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54" w:rsidRPr="00B0573A" w:rsidRDefault="00036154" w:rsidP="00036154">
      <w:pPr>
        <w:pStyle w:val="a7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B0573A">
        <w:rPr>
          <w:noProof/>
          <w:sz w:val="26"/>
          <w:szCs w:val="26"/>
          <w:bdr w:val="none" w:sz="0" w:space="0" w:color="auto" w:frame="1"/>
        </w:rPr>
        <w:drawing>
          <wp:inline distT="0" distB="0" distL="0" distR="0" wp14:anchorId="6D01DE43" wp14:editId="7BB8957D">
            <wp:extent cx="4476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770" w:rsidRPr="00FB2770" w:rsidRDefault="00FB2770" w:rsidP="00FB2770">
      <w:pPr>
        <w:spacing w:after="0"/>
        <w:ind w:firstLine="709"/>
        <w:jc w:val="center"/>
        <w:outlineLvl w:val="5"/>
        <w:rPr>
          <w:rFonts w:ascii="Times New Roman" w:eastAsia="Calibri" w:hAnsi="Times New Roman" w:cs="Times New Roman"/>
          <w:b/>
          <w:sz w:val="28"/>
          <w:szCs w:val="28"/>
        </w:rPr>
      </w:pPr>
      <w:r w:rsidRPr="00FB2770">
        <w:rPr>
          <w:rFonts w:ascii="Times New Roman" w:eastAsia="Calibri" w:hAnsi="Times New Roman" w:cs="Times New Roman"/>
          <w:b/>
          <w:sz w:val="28"/>
          <w:szCs w:val="28"/>
        </w:rPr>
        <w:t>БРОДІВСЬКА МІСЬКА РАДА ЛЬВІВСЬКОЇ ОБЛАСТІ</w:t>
      </w:r>
    </w:p>
    <w:p w:rsidR="00FB2770" w:rsidRPr="00FB2770" w:rsidRDefault="00FB2770" w:rsidP="00FB2770">
      <w:pPr>
        <w:spacing w:after="0"/>
        <w:ind w:firstLine="709"/>
        <w:jc w:val="center"/>
        <w:outlineLvl w:val="5"/>
        <w:rPr>
          <w:rFonts w:ascii="Times New Roman" w:eastAsia="Calibri" w:hAnsi="Times New Roman" w:cs="Times New Roman"/>
          <w:b/>
          <w:sz w:val="28"/>
          <w:szCs w:val="28"/>
        </w:rPr>
      </w:pPr>
      <w:r w:rsidRPr="00FB2770">
        <w:rPr>
          <w:rFonts w:ascii="Times New Roman" w:eastAsia="Calibri" w:hAnsi="Times New Roman" w:cs="Times New Roman"/>
          <w:b/>
          <w:sz w:val="28"/>
          <w:szCs w:val="28"/>
        </w:rPr>
        <w:t>ВИКОНАВЧИЙ КОМІТЕТ</w:t>
      </w:r>
    </w:p>
    <w:p w:rsidR="00FB2770" w:rsidRPr="00FB2770" w:rsidRDefault="00FB2770" w:rsidP="00FB2770">
      <w:pPr>
        <w:keepNext/>
        <w:spacing w:after="0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B2770">
        <w:rPr>
          <w:rFonts w:ascii="Times New Roman" w:eastAsia="Calibri" w:hAnsi="Times New Roman" w:cs="Times New Roman"/>
          <w:b/>
          <w:sz w:val="28"/>
          <w:szCs w:val="28"/>
        </w:rPr>
        <w:t>РІШЕННЯ</w:t>
      </w:r>
    </w:p>
    <w:p w:rsidR="00FB2770" w:rsidRPr="0039579C" w:rsidRDefault="00FB2770" w:rsidP="00FB2770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B2770" w:rsidRPr="00092249" w:rsidRDefault="00092249" w:rsidP="00FB2770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27 листопада</w:t>
      </w:r>
      <w:r w:rsidR="00FB2770">
        <w:rPr>
          <w:color w:val="000000"/>
          <w:sz w:val="28"/>
          <w:szCs w:val="28"/>
        </w:rPr>
        <w:t xml:space="preserve"> 2025 року</w:t>
      </w:r>
      <w:r w:rsidR="00FB2770" w:rsidRPr="0039579C">
        <w:rPr>
          <w:color w:val="000000"/>
          <w:sz w:val="28"/>
          <w:szCs w:val="28"/>
        </w:rPr>
        <w:tab/>
        <w:t xml:space="preserve"> </w:t>
      </w:r>
      <w:r w:rsidR="00FB2770" w:rsidRPr="0039579C">
        <w:rPr>
          <w:color w:val="000000"/>
          <w:sz w:val="28"/>
          <w:szCs w:val="28"/>
        </w:rPr>
        <w:tab/>
      </w:r>
      <w:r w:rsidR="00FB2770">
        <w:rPr>
          <w:color w:val="000000"/>
          <w:sz w:val="28"/>
          <w:szCs w:val="28"/>
        </w:rPr>
        <w:t xml:space="preserve">              </w:t>
      </w:r>
      <w:r w:rsidR="00FB2770" w:rsidRPr="0039579C">
        <w:rPr>
          <w:color w:val="000000"/>
          <w:sz w:val="28"/>
          <w:szCs w:val="28"/>
        </w:rPr>
        <w:t>Броди</w:t>
      </w:r>
      <w:r w:rsidR="00FB2770" w:rsidRPr="0039579C">
        <w:rPr>
          <w:color w:val="000000"/>
          <w:sz w:val="28"/>
          <w:szCs w:val="28"/>
        </w:rPr>
        <w:tab/>
      </w:r>
      <w:r w:rsidR="00FB2770" w:rsidRPr="0039579C">
        <w:rPr>
          <w:color w:val="000000"/>
          <w:sz w:val="28"/>
          <w:szCs w:val="28"/>
        </w:rPr>
        <w:tab/>
      </w:r>
      <w:r w:rsidR="00FB2770" w:rsidRPr="0039579C">
        <w:rPr>
          <w:color w:val="000000"/>
          <w:sz w:val="28"/>
          <w:szCs w:val="28"/>
        </w:rPr>
        <w:tab/>
      </w:r>
      <w:r w:rsidR="00FB2770" w:rsidRPr="0039579C">
        <w:rPr>
          <w:color w:val="000000"/>
          <w:sz w:val="28"/>
          <w:szCs w:val="28"/>
        </w:rPr>
        <w:tab/>
      </w:r>
      <w:r w:rsidR="00AA5FF7">
        <w:rPr>
          <w:color w:val="000000"/>
          <w:sz w:val="28"/>
          <w:szCs w:val="28"/>
        </w:rPr>
        <w:t xml:space="preserve"> </w:t>
      </w:r>
      <w:r w:rsidR="00FB2770" w:rsidRPr="0039579C">
        <w:rPr>
          <w:color w:val="000000"/>
          <w:sz w:val="28"/>
          <w:szCs w:val="28"/>
        </w:rPr>
        <w:t xml:space="preserve">№ </w:t>
      </w:r>
      <w:r w:rsidR="00AA5FF7">
        <w:rPr>
          <w:color w:val="000000"/>
          <w:sz w:val="28"/>
          <w:szCs w:val="28"/>
        </w:rPr>
        <w:t xml:space="preserve">478 </w:t>
      </w:r>
      <w:r w:rsidR="00FB2770" w:rsidRPr="00092249">
        <w:rPr>
          <w:color w:val="000000"/>
          <w:sz w:val="28"/>
          <w:szCs w:val="28"/>
        </w:rPr>
        <w:t>/02-02</w:t>
      </w:r>
    </w:p>
    <w:p w:rsidR="00FB2770" w:rsidRPr="00092249" w:rsidRDefault="00FB2770" w:rsidP="00FB2770">
      <w:pPr>
        <w:spacing w:after="0" w:line="240" w:lineRule="auto"/>
        <w:ind w:firstLine="709"/>
        <w:jc w:val="both"/>
        <w:rPr>
          <w:b/>
        </w:rPr>
      </w:pPr>
    </w:p>
    <w:p w:rsidR="00701B0A" w:rsidRPr="00FB2770" w:rsidRDefault="00701B0A" w:rsidP="00701B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27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</w:t>
      </w:r>
      <w:r w:rsidR="00036154" w:rsidRPr="00FB27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погодження</w:t>
      </w:r>
      <w:r w:rsidR="00A6606B" w:rsidRPr="00FB27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внесення змін до</w:t>
      </w:r>
      <w:r w:rsidRPr="00FB27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36154" w:rsidRPr="00FB27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Комплексної </w:t>
      </w:r>
      <w:r w:rsidRPr="00FB27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програми</w:t>
      </w:r>
    </w:p>
    <w:p w:rsidR="00701B0A" w:rsidRPr="00FB2770" w:rsidRDefault="00036154" w:rsidP="00701B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B27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="00F1736C" w:rsidRPr="00FB27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ідтримки і </w:t>
      </w:r>
      <w:r w:rsidR="00701B0A" w:rsidRPr="00FB27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розвитку культури</w:t>
      </w:r>
      <w:r w:rsidR="00701B0A" w:rsidRPr="00FB27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1B0A" w:rsidRPr="00FB27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Бродівської</w:t>
      </w:r>
      <w:proofErr w:type="spellEnd"/>
      <w:r w:rsidR="00701B0A" w:rsidRPr="00FB27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міської </w:t>
      </w:r>
    </w:p>
    <w:p w:rsidR="00701B0A" w:rsidRPr="00FB2770" w:rsidRDefault="00701B0A" w:rsidP="00701B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27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територіальної громади</w:t>
      </w:r>
      <w:r w:rsidRPr="00FB277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B27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2025-2027 роки </w:t>
      </w:r>
    </w:p>
    <w:p w:rsidR="00701B0A" w:rsidRPr="00B0573A" w:rsidRDefault="00701B0A" w:rsidP="00701B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6154" w:rsidRPr="00B0573A" w:rsidRDefault="00701B0A" w:rsidP="00036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73A">
        <w:rPr>
          <w:rFonts w:ascii="Times New Roman" w:eastAsia="Calibri" w:hAnsi="Times New Roman" w:cs="Times New Roman"/>
          <w:sz w:val="28"/>
          <w:szCs w:val="28"/>
        </w:rPr>
        <w:t xml:space="preserve">Відповідно до рішення </w:t>
      </w:r>
      <w:proofErr w:type="spellStart"/>
      <w:r w:rsidRPr="00B0573A">
        <w:rPr>
          <w:rFonts w:ascii="Times New Roman" w:eastAsia="Calibri" w:hAnsi="Times New Roman" w:cs="Times New Roman"/>
          <w:sz w:val="28"/>
          <w:szCs w:val="28"/>
        </w:rPr>
        <w:t>Бродівської</w:t>
      </w:r>
      <w:proofErr w:type="spellEnd"/>
      <w:r w:rsidRPr="00B0573A">
        <w:rPr>
          <w:rFonts w:ascii="Times New Roman" w:eastAsia="Calibri" w:hAnsi="Times New Roman" w:cs="Times New Roman"/>
          <w:sz w:val="28"/>
          <w:szCs w:val="28"/>
        </w:rPr>
        <w:t xml:space="preserve"> міської ради від 26.10.2021 р. №461 «Про затвердження Порядку розроблення місцевих цільових програм, моніторингу та звітності про їх виконання», з метою покращення якості культурно-мистецького життя</w:t>
      </w:r>
      <w:r w:rsidR="00F1736C" w:rsidRPr="00B0573A">
        <w:rPr>
          <w:rFonts w:ascii="Times New Roman" w:eastAsia="Calibri" w:hAnsi="Times New Roman" w:cs="Times New Roman"/>
          <w:sz w:val="28"/>
          <w:szCs w:val="28"/>
        </w:rPr>
        <w:t>,</w:t>
      </w:r>
      <w:r w:rsidRPr="00B0573A">
        <w:rPr>
          <w:rFonts w:ascii="Times New Roman" w:eastAsia="Calibri" w:hAnsi="Times New Roman" w:cs="Times New Roman"/>
          <w:sz w:val="28"/>
          <w:szCs w:val="28"/>
        </w:rPr>
        <w:t xml:space="preserve"> підтримки та розвитку творчого потенціалу</w:t>
      </w:r>
      <w:r w:rsidR="00F1736C" w:rsidRPr="00B0573A">
        <w:rPr>
          <w:rFonts w:ascii="Times New Roman" w:eastAsia="Calibri" w:hAnsi="Times New Roman" w:cs="Times New Roman"/>
          <w:sz w:val="28"/>
          <w:szCs w:val="28"/>
        </w:rPr>
        <w:t xml:space="preserve"> талановитих мешканців </w:t>
      </w:r>
      <w:proofErr w:type="spellStart"/>
      <w:r w:rsidR="00F1736C" w:rsidRPr="00B0573A">
        <w:rPr>
          <w:rFonts w:ascii="Times New Roman" w:eastAsia="Calibri" w:hAnsi="Times New Roman" w:cs="Times New Roman"/>
          <w:sz w:val="28"/>
          <w:szCs w:val="28"/>
        </w:rPr>
        <w:t>Бродівської</w:t>
      </w:r>
      <w:proofErr w:type="spellEnd"/>
      <w:r w:rsidR="00F1736C" w:rsidRPr="00B0573A">
        <w:rPr>
          <w:rFonts w:ascii="Times New Roman" w:eastAsia="Calibri" w:hAnsi="Times New Roman" w:cs="Times New Roman"/>
          <w:sz w:val="28"/>
          <w:szCs w:val="28"/>
        </w:rPr>
        <w:t xml:space="preserve"> міської територіальної громади,</w:t>
      </w:r>
      <w:r w:rsidRPr="00B05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6154" w:rsidRPr="00B0573A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036154" w:rsidRPr="00B05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виконавчий комітет </w:t>
      </w:r>
      <w:proofErr w:type="spellStart"/>
      <w:r w:rsidR="00036154" w:rsidRPr="00B0573A">
        <w:rPr>
          <w:rFonts w:ascii="Times New Roman" w:eastAsia="Times New Roman" w:hAnsi="Times New Roman" w:cs="Times New Roman"/>
          <w:color w:val="000000"/>
          <w:sz w:val="28"/>
          <w:szCs w:val="28"/>
        </w:rPr>
        <w:t>Бродівської</w:t>
      </w:r>
      <w:proofErr w:type="spellEnd"/>
      <w:r w:rsidR="00036154" w:rsidRPr="00B05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ради</w:t>
      </w:r>
    </w:p>
    <w:p w:rsidR="00036154" w:rsidRPr="00B0573A" w:rsidRDefault="00036154" w:rsidP="00036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6154" w:rsidRPr="00B0573A" w:rsidRDefault="00FB2770" w:rsidP="00FB27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И Р І Ш У Є</w:t>
      </w:r>
      <w:r w:rsidR="00036154" w:rsidRPr="00B057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36154" w:rsidRPr="00B0573A" w:rsidRDefault="00036154" w:rsidP="00036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B0A" w:rsidRPr="00092249" w:rsidRDefault="00AA5FF7" w:rsidP="00092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036154" w:rsidRPr="00092249">
        <w:rPr>
          <w:rFonts w:ascii="Times New Roman" w:eastAsia="Calibri" w:hAnsi="Times New Roman" w:cs="Times New Roman"/>
          <w:sz w:val="28"/>
          <w:szCs w:val="28"/>
        </w:rPr>
        <w:t>Погодити</w:t>
      </w:r>
      <w:r w:rsidR="008F4BCC" w:rsidRPr="00092249">
        <w:rPr>
          <w:rFonts w:ascii="Times New Roman" w:eastAsia="Calibri" w:hAnsi="Times New Roman" w:cs="Times New Roman"/>
          <w:sz w:val="28"/>
          <w:szCs w:val="28"/>
        </w:rPr>
        <w:t xml:space="preserve"> внесення змін до </w:t>
      </w:r>
      <w:r w:rsidR="00036154" w:rsidRPr="00092249">
        <w:rPr>
          <w:rFonts w:ascii="Times New Roman" w:eastAsia="Calibri" w:hAnsi="Times New Roman" w:cs="Times New Roman"/>
          <w:sz w:val="28"/>
          <w:szCs w:val="28"/>
        </w:rPr>
        <w:t>Комплексн</w:t>
      </w:r>
      <w:r w:rsidR="008F4BCC" w:rsidRPr="00092249">
        <w:rPr>
          <w:rFonts w:ascii="Times New Roman" w:eastAsia="Calibri" w:hAnsi="Times New Roman" w:cs="Times New Roman"/>
          <w:sz w:val="28"/>
          <w:szCs w:val="28"/>
        </w:rPr>
        <w:t>ої</w:t>
      </w:r>
      <w:r w:rsidR="00701B0A" w:rsidRPr="00092249">
        <w:rPr>
          <w:rFonts w:ascii="Times New Roman" w:eastAsia="Calibri" w:hAnsi="Times New Roman" w:cs="Times New Roman"/>
          <w:sz w:val="28"/>
          <w:szCs w:val="28"/>
        </w:rPr>
        <w:t xml:space="preserve"> програм</w:t>
      </w:r>
      <w:r w:rsidR="008F4BCC" w:rsidRPr="00092249">
        <w:rPr>
          <w:rFonts w:ascii="Times New Roman" w:eastAsia="Calibri" w:hAnsi="Times New Roman" w:cs="Times New Roman"/>
          <w:sz w:val="28"/>
          <w:szCs w:val="28"/>
        </w:rPr>
        <w:t>и</w:t>
      </w:r>
      <w:r w:rsidR="00701B0A" w:rsidRPr="000922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736C" w:rsidRPr="00092249">
        <w:rPr>
          <w:rFonts w:ascii="Times New Roman" w:eastAsia="Calibri" w:hAnsi="Times New Roman" w:cs="Times New Roman"/>
          <w:sz w:val="28"/>
          <w:szCs w:val="28"/>
        </w:rPr>
        <w:t xml:space="preserve">підтримки і </w:t>
      </w:r>
      <w:r w:rsidR="00701B0A" w:rsidRPr="00092249">
        <w:rPr>
          <w:rFonts w:ascii="Times New Roman" w:eastAsia="Calibri" w:hAnsi="Times New Roman" w:cs="Times New Roman"/>
          <w:sz w:val="28"/>
          <w:szCs w:val="28"/>
        </w:rPr>
        <w:t xml:space="preserve">розвитку культури </w:t>
      </w:r>
      <w:proofErr w:type="spellStart"/>
      <w:r w:rsidR="00701B0A" w:rsidRPr="00092249">
        <w:rPr>
          <w:rFonts w:ascii="Times New Roman" w:eastAsia="Calibri" w:hAnsi="Times New Roman" w:cs="Times New Roman"/>
          <w:sz w:val="28"/>
          <w:szCs w:val="28"/>
        </w:rPr>
        <w:t>Бродівської</w:t>
      </w:r>
      <w:proofErr w:type="spellEnd"/>
      <w:r w:rsidR="00701B0A" w:rsidRPr="00092249">
        <w:rPr>
          <w:rFonts w:ascii="Times New Roman" w:eastAsia="Calibri" w:hAnsi="Times New Roman" w:cs="Times New Roman"/>
          <w:sz w:val="28"/>
          <w:szCs w:val="28"/>
        </w:rPr>
        <w:t xml:space="preserve"> міської територіальної громади на 202</w:t>
      </w:r>
      <w:r w:rsidR="00F83CBD" w:rsidRPr="00092249">
        <w:rPr>
          <w:rFonts w:ascii="Times New Roman" w:eastAsia="Calibri" w:hAnsi="Times New Roman" w:cs="Times New Roman"/>
          <w:sz w:val="28"/>
          <w:szCs w:val="28"/>
        </w:rPr>
        <w:t>5</w:t>
      </w:r>
      <w:r w:rsidR="00701B0A" w:rsidRPr="00092249">
        <w:rPr>
          <w:rFonts w:ascii="Times New Roman" w:eastAsia="Calibri" w:hAnsi="Times New Roman" w:cs="Times New Roman"/>
          <w:sz w:val="28"/>
          <w:szCs w:val="28"/>
        </w:rPr>
        <w:t>-202</w:t>
      </w:r>
      <w:r w:rsidR="00F83CBD" w:rsidRPr="00092249">
        <w:rPr>
          <w:rFonts w:ascii="Times New Roman" w:eastAsia="Calibri" w:hAnsi="Times New Roman" w:cs="Times New Roman"/>
          <w:sz w:val="28"/>
          <w:szCs w:val="28"/>
        </w:rPr>
        <w:t>7</w:t>
      </w:r>
      <w:r w:rsidR="00701B0A" w:rsidRPr="00092249">
        <w:rPr>
          <w:rFonts w:ascii="Times New Roman" w:eastAsia="Calibri" w:hAnsi="Times New Roman" w:cs="Times New Roman"/>
          <w:sz w:val="28"/>
          <w:szCs w:val="28"/>
        </w:rPr>
        <w:t xml:space="preserve"> роки, </w:t>
      </w:r>
      <w:r w:rsidR="00FB2770" w:rsidRPr="00092249">
        <w:rPr>
          <w:rFonts w:ascii="Times New Roman" w:eastAsia="Calibri" w:hAnsi="Times New Roman" w:cs="Times New Roman"/>
          <w:sz w:val="28"/>
          <w:szCs w:val="28"/>
        </w:rPr>
        <w:t xml:space="preserve">виклавши її в новій редакції, </w:t>
      </w:r>
      <w:r w:rsidR="00701B0A" w:rsidRPr="00092249">
        <w:rPr>
          <w:rFonts w:ascii="Times New Roman" w:eastAsia="Calibri" w:hAnsi="Times New Roman" w:cs="Times New Roman"/>
          <w:sz w:val="28"/>
          <w:szCs w:val="28"/>
        </w:rPr>
        <w:t>згі</w:t>
      </w:r>
      <w:r w:rsidR="00FB2770" w:rsidRPr="00092249">
        <w:rPr>
          <w:rFonts w:ascii="Times New Roman" w:eastAsia="Calibri" w:hAnsi="Times New Roman" w:cs="Times New Roman"/>
          <w:sz w:val="28"/>
          <w:szCs w:val="28"/>
        </w:rPr>
        <w:t xml:space="preserve">дно з додатком. </w:t>
      </w:r>
      <w:r w:rsidR="00701B0A" w:rsidRPr="0009224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01B0A" w:rsidRPr="00092249" w:rsidRDefault="00701B0A" w:rsidP="00092249">
      <w:pPr>
        <w:pStyle w:val="a7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092249">
        <w:rPr>
          <w:rFonts w:eastAsia="Calibri"/>
          <w:sz w:val="28"/>
          <w:szCs w:val="28"/>
        </w:rPr>
        <w:t xml:space="preserve">2. </w:t>
      </w:r>
      <w:r w:rsidR="00FB2770" w:rsidRPr="00092249">
        <w:rPr>
          <w:rFonts w:eastAsia="Calibri"/>
          <w:sz w:val="28"/>
          <w:szCs w:val="28"/>
        </w:rPr>
        <w:t>Визнати</w:t>
      </w:r>
      <w:r w:rsidR="00FB6F15" w:rsidRPr="00092249">
        <w:rPr>
          <w:rFonts w:eastAsia="Calibri"/>
          <w:sz w:val="28"/>
          <w:szCs w:val="28"/>
        </w:rPr>
        <w:t xml:space="preserve"> таким, що втратило чинність рішення </w:t>
      </w:r>
      <w:r w:rsidR="00FB2770" w:rsidRPr="00092249">
        <w:rPr>
          <w:rFonts w:eastAsia="Calibri"/>
          <w:sz w:val="28"/>
          <w:szCs w:val="28"/>
        </w:rPr>
        <w:t xml:space="preserve">виконавчого комітету </w:t>
      </w:r>
      <w:r w:rsidR="00FB6F15" w:rsidRPr="00092249">
        <w:rPr>
          <w:rFonts w:eastAsia="Calibri"/>
          <w:sz w:val="28"/>
          <w:szCs w:val="28"/>
        </w:rPr>
        <w:t xml:space="preserve"> м</w:t>
      </w:r>
      <w:r w:rsidR="00FB2770" w:rsidRPr="00092249">
        <w:rPr>
          <w:rFonts w:eastAsia="Calibri"/>
          <w:sz w:val="28"/>
          <w:szCs w:val="28"/>
        </w:rPr>
        <w:t xml:space="preserve">іської ради від </w:t>
      </w:r>
      <w:r w:rsidR="00AA5FF7">
        <w:rPr>
          <w:color w:val="000000"/>
          <w:sz w:val="28"/>
          <w:szCs w:val="28"/>
        </w:rPr>
        <w:t>03</w:t>
      </w:r>
      <w:r w:rsidR="00092249" w:rsidRPr="00092249">
        <w:rPr>
          <w:color w:val="000000"/>
          <w:sz w:val="28"/>
          <w:szCs w:val="28"/>
        </w:rPr>
        <w:t>.09.2025 року № 367/02-02</w:t>
      </w:r>
      <w:r w:rsidR="00FB2770" w:rsidRPr="00092249">
        <w:rPr>
          <w:rFonts w:eastAsia="Calibri"/>
          <w:sz w:val="28"/>
          <w:szCs w:val="28"/>
        </w:rPr>
        <w:t xml:space="preserve"> «</w:t>
      </w:r>
      <w:r w:rsidR="00344F84" w:rsidRPr="00092249">
        <w:rPr>
          <w:color w:val="000000"/>
          <w:sz w:val="28"/>
          <w:szCs w:val="28"/>
        </w:rPr>
        <w:t>Про погодження внесення змін до Комплексної  програми</w:t>
      </w:r>
      <w:r w:rsidR="00344F84" w:rsidRPr="00092249">
        <w:rPr>
          <w:sz w:val="28"/>
          <w:szCs w:val="28"/>
        </w:rPr>
        <w:t xml:space="preserve"> </w:t>
      </w:r>
      <w:r w:rsidR="00344F84" w:rsidRPr="00092249">
        <w:rPr>
          <w:color w:val="000000"/>
          <w:sz w:val="28"/>
          <w:szCs w:val="28"/>
        </w:rPr>
        <w:t>підтримки і розвитку культури</w:t>
      </w:r>
      <w:r w:rsidR="00344F84" w:rsidRPr="00092249">
        <w:rPr>
          <w:sz w:val="28"/>
          <w:szCs w:val="28"/>
        </w:rPr>
        <w:t xml:space="preserve"> </w:t>
      </w:r>
      <w:proofErr w:type="spellStart"/>
      <w:r w:rsidR="00344F84" w:rsidRPr="00092249">
        <w:rPr>
          <w:color w:val="000000"/>
          <w:sz w:val="28"/>
          <w:szCs w:val="28"/>
        </w:rPr>
        <w:t>Бродівської</w:t>
      </w:r>
      <w:proofErr w:type="spellEnd"/>
      <w:r w:rsidR="00092249">
        <w:rPr>
          <w:color w:val="000000"/>
          <w:sz w:val="28"/>
          <w:szCs w:val="28"/>
        </w:rPr>
        <w:t xml:space="preserve"> </w:t>
      </w:r>
      <w:r w:rsidR="00344F84" w:rsidRPr="00092249">
        <w:rPr>
          <w:color w:val="000000"/>
          <w:sz w:val="28"/>
          <w:szCs w:val="28"/>
        </w:rPr>
        <w:t>міської територіальної громади</w:t>
      </w:r>
      <w:r w:rsidR="00344F84" w:rsidRPr="00092249">
        <w:rPr>
          <w:sz w:val="28"/>
          <w:szCs w:val="28"/>
        </w:rPr>
        <w:t xml:space="preserve">  </w:t>
      </w:r>
      <w:r w:rsidR="00344F84" w:rsidRPr="00092249">
        <w:rPr>
          <w:color w:val="000000"/>
          <w:sz w:val="28"/>
          <w:szCs w:val="28"/>
        </w:rPr>
        <w:t xml:space="preserve">на 2025-2027 роки». </w:t>
      </w:r>
    </w:p>
    <w:p w:rsidR="00701B0A" w:rsidRPr="00092249" w:rsidRDefault="008F4BCC" w:rsidP="00092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249">
        <w:rPr>
          <w:rFonts w:ascii="Times New Roman" w:eastAsia="Calibri" w:hAnsi="Times New Roman" w:cs="Times New Roman"/>
          <w:sz w:val="28"/>
          <w:szCs w:val="28"/>
        </w:rPr>
        <w:t>3</w:t>
      </w:r>
      <w:r w:rsidR="00701B0A" w:rsidRPr="00092249">
        <w:rPr>
          <w:rFonts w:ascii="Times New Roman" w:eastAsia="Calibri" w:hAnsi="Times New Roman" w:cs="Times New Roman"/>
          <w:sz w:val="28"/>
          <w:szCs w:val="28"/>
        </w:rPr>
        <w:t>. Контроль за виконанням цього рішення покласти на</w:t>
      </w:r>
      <w:r w:rsidR="00F83CBD" w:rsidRPr="00092249">
        <w:rPr>
          <w:rFonts w:ascii="Times New Roman" w:eastAsia="Calibri" w:hAnsi="Times New Roman" w:cs="Times New Roman"/>
          <w:sz w:val="28"/>
          <w:szCs w:val="28"/>
        </w:rPr>
        <w:t xml:space="preserve"> першого </w:t>
      </w:r>
      <w:r w:rsidR="00701B0A" w:rsidRPr="00092249">
        <w:rPr>
          <w:rFonts w:ascii="Times New Roman" w:eastAsia="Calibri" w:hAnsi="Times New Roman" w:cs="Times New Roman"/>
          <w:sz w:val="28"/>
          <w:szCs w:val="28"/>
        </w:rPr>
        <w:t xml:space="preserve"> заступника міського голови Ірину </w:t>
      </w:r>
      <w:proofErr w:type="spellStart"/>
      <w:r w:rsidR="00701B0A" w:rsidRPr="00092249">
        <w:rPr>
          <w:rFonts w:ascii="Times New Roman" w:eastAsia="Calibri" w:hAnsi="Times New Roman" w:cs="Times New Roman"/>
          <w:sz w:val="28"/>
          <w:szCs w:val="28"/>
        </w:rPr>
        <w:t>Олеху</w:t>
      </w:r>
      <w:proofErr w:type="spellEnd"/>
      <w:r w:rsidRPr="000922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1B0A" w:rsidRDefault="00701B0A" w:rsidP="00344F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5FF7" w:rsidRPr="00B0573A" w:rsidRDefault="00AA5FF7" w:rsidP="00344F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B0A" w:rsidRDefault="00701B0A" w:rsidP="00344F84">
      <w:pPr>
        <w:suppressAutoHyphens/>
        <w:autoSpaceDE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8F4BCC" w:rsidRPr="00344F84" w:rsidRDefault="00AA5FF7" w:rsidP="00F83C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F83CBD" w:rsidRPr="00344F84">
        <w:rPr>
          <w:rFonts w:ascii="Times New Roman" w:eastAsia="Calibri" w:hAnsi="Times New Roman" w:cs="Times New Roman"/>
          <w:sz w:val="28"/>
          <w:szCs w:val="28"/>
        </w:rPr>
        <w:t xml:space="preserve">іський голова </w:t>
      </w:r>
      <w:r w:rsidR="00F83CBD" w:rsidRPr="00344F84">
        <w:rPr>
          <w:rFonts w:ascii="Times New Roman" w:eastAsia="Calibri" w:hAnsi="Times New Roman" w:cs="Times New Roman"/>
          <w:sz w:val="28"/>
          <w:szCs w:val="28"/>
        </w:rPr>
        <w:tab/>
      </w:r>
      <w:r w:rsidR="00F83CBD" w:rsidRPr="00344F84">
        <w:rPr>
          <w:rFonts w:ascii="Times New Roman" w:eastAsia="Calibri" w:hAnsi="Times New Roman" w:cs="Times New Roman"/>
          <w:sz w:val="28"/>
          <w:szCs w:val="28"/>
        </w:rPr>
        <w:tab/>
      </w:r>
      <w:r w:rsidR="00F83CBD" w:rsidRPr="00344F84">
        <w:rPr>
          <w:rFonts w:ascii="Times New Roman" w:eastAsia="Calibri" w:hAnsi="Times New Roman" w:cs="Times New Roman"/>
          <w:sz w:val="28"/>
          <w:szCs w:val="28"/>
        </w:rPr>
        <w:tab/>
      </w:r>
      <w:r w:rsidR="00F83CBD" w:rsidRPr="00344F84">
        <w:rPr>
          <w:rFonts w:ascii="Times New Roman" w:eastAsia="Calibri" w:hAnsi="Times New Roman" w:cs="Times New Roman"/>
          <w:sz w:val="28"/>
          <w:szCs w:val="28"/>
        </w:rPr>
        <w:tab/>
      </w:r>
      <w:r w:rsidR="00F83CBD" w:rsidRPr="00344F84">
        <w:rPr>
          <w:rFonts w:ascii="Times New Roman" w:eastAsia="Calibri" w:hAnsi="Times New Roman" w:cs="Times New Roman"/>
          <w:sz w:val="28"/>
          <w:szCs w:val="28"/>
        </w:rPr>
        <w:tab/>
      </w:r>
      <w:r w:rsidR="00F83CBD" w:rsidRPr="00344F84">
        <w:rPr>
          <w:rFonts w:ascii="Times New Roman" w:eastAsia="Calibri" w:hAnsi="Times New Roman" w:cs="Times New Roman"/>
          <w:sz w:val="28"/>
          <w:szCs w:val="28"/>
        </w:rPr>
        <w:tab/>
      </w:r>
      <w:r w:rsidR="00F83CBD" w:rsidRPr="00344F84">
        <w:rPr>
          <w:rFonts w:ascii="Times New Roman" w:eastAsia="Calibri" w:hAnsi="Times New Roman" w:cs="Times New Roman"/>
          <w:sz w:val="28"/>
          <w:szCs w:val="28"/>
        </w:rPr>
        <w:tab/>
      </w:r>
      <w:r w:rsidR="00344F84" w:rsidRPr="00344F84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F83CBD" w:rsidRPr="00344F84">
        <w:rPr>
          <w:rFonts w:ascii="Times New Roman" w:eastAsia="Calibri" w:hAnsi="Times New Roman" w:cs="Times New Roman"/>
          <w:sz w:val="28"/>
          <w:szCs w:val="28"/>
        </w:rPr>
        <w:t>Анатолій БЕЛЕЙ</w:t>
      </w:r>
      <w:r w:rsidR="008F4BCC" w:rsidRPr="00344F84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AA5FF7" w:rsidRDefault="00AA5FF7" w:rsidP="00701B0A">
      <w:pPr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344F84" w:rsidRDefault="00AA5FF7" w:rsidP="00AA5F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</w:t>
      </w:r>
      <w:r w:rsidR="00713C3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</w:t>
      </w:r>
      <w:r w:rsidR="00701B0A" w:rsidRPr="00B0573A">
        <w:rPr>
          <w:rFonts w:ascii="Times New Roman" w:eastAsia="Calibri" w:hAnsi="Times New Roman" w:cs="Times New Roman"/>
          <w:sz w:val="28"/>
          <w:szCs w:val="28"/>
          <w:lang w:eastAsia="uk-UA"/>
        </w:rPr>
        <w:t>Додаток</w:t>
      </w:r>
    </w:p>
    <w:p w:rsidR="00713C30" w:rsidRDefault="00713C30" w:rsidP="00713C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           </w:t>
      </w:r>
      <w:r w:rsidR="00701B0A" w:rsidRPr="00B0573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до рішення </w:t>
      </w:r>
      <w:r w:rsidR="00AA5FF7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виконавчого комітету</w:t>
      </w:r>
    </w:p>
    <w:p w:rsidR="00713C30" w:rsidRDefault="00713C30" w:rsidP="00713C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</w:t>
      </w:r>
      <w:r w:rsidR="00AA5FF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701B0A" w:rsidRPr="00B0573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Бродівської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міської ради </w:t>
      </w:r>
    </w:p>
    <w:p w:rsidR="00701B0A" w:rsidRPr="00B0573A" w:rsidRDefault="00713C30" w:rsidP="00713C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           від  </w:t>
      </w:r>
      <w:r w:rsidR="00092249">
        <w:rPr>
          <w:rFonts w:ascii="Times New Roman" w:eastAsia="Calibri" w:hAnsi="Times New Roman" w:cs="Times New Roman"/>
          <w:sz w:val="28"/>
          <w:szCs w:val="28"/>
          <w:lang w:eastAsia="uk-UA"/>
        </w:rPr>
        <w:t>27.11</w:t>
      </w:r>
      <w:r w:rsidR="008F4BCC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 w:rsidR="00701B0A" w:rsidRPr="00B0573A">
        <w:rPr>
          <w:rFonts w:ascii="Times New Roman" w:eastAsia="Calibri" w:hAnsi="Times New Roman" w:cs="Times New Roman"/>
          <w:sz w:val="28"/>
          <w:szCs w:val="28"/>
          <w:lang w:eastAsia="uk-UA"/>
        </w:rPr>
        <w:t>202</w:t>
      </w:r>
      <w:r w:rsidR="008F4BCC">
        <w:rPr>
          <w:rFonts w:ascii="Times New Roman" w:eastAsia="Calibri" w:hAnsi="Times New Roman" w:cs="Times New Roman"/>
          <w:sz w:val="28"/>
          <w:szCs w:val="28"/>
          <w:lang w:eastAsia="uk-UA"/>
        </w:rPr>
        <w:t>5</w:t>
      </w:r>
      <w:r w:rsidR="00344F8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року № </w:t>
      </w:r>
      <w:r w:rsidR="00AA5FF7">
        <w:rPr>
          <w:rFonts w:ascii="Times New Roman" w:eastAsia="Calibri" w:hAnsi="Times New Roman" w:cs="Times New Roman"/>
          <w:sz w:val="28"/>
          <w:szCs w:val="28"/>
          <w:lang w:eastAsia="uk-UA"/>
        </w:rPr>
        <w:t>478</w:t>
      </w:r>
      <w:r w:rsidR="00344F84">
        <w:rPr>
          <w:rFonts w:ascii="Times New Roman" w:eastAsia="Calibri" w:hAnsi="Times New Roman" w:cs="Times New Roman"/>
          <w:sz w:val="28"/>
          <w:szCs w:val="28"/>
          <w:lang w:eastAsia="uk-UA"/>
        </w:rPr>
        <w:t>/02-02</w:t>
      </w:r>
    </w:p>
    <w:p w:rsidR="00701B0A" w:rsidRPr="00B0573A" w:rsidRDefault="00701B0A" w:rsidP="00701B0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01B0A" w:rsidRPr="00B0573A" w:rsidRDefault="00701B0A" w:rsidP="00701B0A">
      <w:pPr>
        <w:spacing w:after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01B0A" w:rsidRPr="00B0573A" w:rsidRDefault="00701B0A" w:rsidP="00701B0A">
      <w:pPr>
        <w:spacing w:after="0"/>
        <w:rPr>
          <w:rFonts w:ascii="Times New Roman" w:eastAsia="Calibri" w:hAnsi="Times New Roman" w:cs="Times New Roman"/>
          <w:sz w:val="12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4024"/>
      </w:tblGrid>
      <w:tr w:rsidR="00701B0A" w:rsidRPr="00B0573A" w:rsidTr="00705D66">
        <w:tc>
          <w:tcPr>
            <w:tcW w:w="4024" w:type="dxa"/>
          </w:tcPr>
          <w:p w:rsidR="00701B0A" w:rsidRPr="00B0573A" w:rsidRDefault="00701B0A" w:rsidP="00701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Погоджено</w:t>
            </w:r>
          </w:p>
          <w:p w:rsidR="00701B0A" w:rsidRPr="00B0573A" w:rsidRDefault="00AA5FF7" w:rsidP="00AA5FF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Перший </w:t>
            </w:r>
            <w:r w:rsidR="00701B0A" w:rsidRPr="00B05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</w:t>
            </w:r>
            <w:proofErr w:type="spellStart"/>
            <w:r w:rsidR="00701B0A" w:rsidRPr="00B0573A">
              <w:rPr>
                <w:rFonts w:ascii="Times New Roman" w:eastAsia="Calibri" w:hAnsi="Times New Roman" w:cs="Times New Roman"/>
                <w:sz w:val="28"/>
                <w:szCs w:val="28"/>
              </w:rPr>
              <w:t>Бродівського</w:t>
            </w:r>
            <w:proofErr w:type="spellEnd"/>
            <w:r w:rsidR="00701B0A" w:rsidRPr="00B05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міського голови </w:t>
            </w:r>
          </w:p>
          <w:p w:rsidR="00701B0A" w:rsidRPr="00B0573A" w:rsidRDefault="00AA5FF7" w:rsidP="00701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_________Ірина ОЛЕХА</w:t>
            </w:r>
          </w:p>
          <w:p w:rsidR="00701B0A" w:rsidRPr="00B0573A" w:rsidRDefault="00344F84" w:rsidP="0009224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092249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092249">
              <w:rPr>
                <w:rFonts w:ascii="Times New Roman" w:eastAsia="Calibri" w:hAnsi="Times New Roman" w:cs="Times New Roman"/>
                <w:sz w:val="28"/>
                <w:szCs w:val="28"/>
              </w:rPr>
              <w:t>листопада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 </w:t>
            </w:r>
            <w:r w:rsidR="00701B0A" w:rsidRPr="00B05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року </w:t>
            </w:r>
          </w:p>
        </w:tc>
      </w:tr>
    </w:tbl>
    <w:p w:rsidR="00701B0A" w:rsidRPr="00B0573A" w:rsidRDefault="00701B0A" w:rsidP="00701B0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1B0A" w:rsidRPr="00B0573A" w:rsidRDefault="00701B0A" w:rsidP="00701B0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1B0A" w:rsidRPr="00B0573A" w:rsidRDefault="00701B0A" w:rsidP="00701B0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1B0A" w:rsidRPr="00B0573A" w:rsidRDefault="00701B0A" w:rsidP="00701B0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1B0A" w:rsidRPr="00B0573A" w:rsidRDefault="00036154" w:rsidP="00701B0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0573A">
        <w:rPr>
          <w:rFonts w:ascii="Times New Roman" w:eastAsia="Calibri" w:hAnsi="Times New Roman" w:cs="Times New Roman"/>
          <w:b/>
          <w:sz w:val="32"/>
          <w:szCs w:val="32"/>
        </w:rPr>
        <w:t>Комплексна п</w:t>
      </w:r>
      <w:r w:rsidR="00701B0A" w:rsidRPr="00B0573A">
        <w:rPr>
          <w:rFonts w:ascii="Times New Roman" w:eastAsia="Calibri" w:hAnsi="Times New Roman" w:cs="Times New Roman"/>
          <w:b/>
          <w:sz w:val="32"/>
          <w:szCs w:val="32"/>
        </w:rPr>
        <w:t>рограма</w:t>
      </w:r>
      <w:r w:rsidR="00F1736C" w:rsidRPr="00B0573A">
        <w:rPr>
          <w:rFonts w:ascii="Times New Roman" w:eastAsia="Calibri" w:hAnsi="Times New Roman" w:cs="Times New Roman"/>
          <w:b/>
          <w:sz w:val="32"/>
          <w:szCs w:val="32"/>
        </w:rPr>
        <w:t xml:space="preserve"> підтримки і </w:t>
      </w:r>
      <w:r w:rsidR="00F83CBD" w:rsidRPr="00B0573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701B0A" w:rsidRPr="00B0573A">
        <w:rPr>
          <w:rFonts w:ascii="Times New Roman" w:eastAsia="Calibri" w:hAnsi="Times New Roman" w:cs="Times New Roman"/>
          <w:b/>
          <w:sz w:val="32"/>
          <w:szCs w:val="32"/>
        </w:rPr>
        <w:t xml:space="preserve">розвитку культури </w:t>
      </w:r>
    </w:p>
    <w:p w:rsidR="00701B0A" w:rsidRPr="00B0573A" w:rsidRDefault="00701B0A" w:rsidP="00701B0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B0573A">
        <w:rPr>
          <w:rFonts w:ascii="Times New Roman" w:eastAsia="Calibri" w:hAnsi="Times New Roman" w:cs="Times New Roman"/>
          <w:b/>
          <w:sz w:val="32"/>
          <w:szCs w:val="32"/>
        </w:rPr>
        <w:t>Бродівської</w:t>
      </w:r>
      <w:proofErr w:type="spellEnd"/>
      <w:r w:rsidRPr="00B0573A">
        <w:rPr>
          <w:rFonts w:ascii="Times New Roman" w:eastAsia="Calibri" w:hAnsi="Times New Roman" w:cs="Times New Roman"/>
          <w:b/>
          <w:sz w:val="32"/>
          <w:szCs w:val="32"/>
        </w:rPr>
        <w:t xml:space="preserve"> міської територіальної громади </w:t>
      </w:r>
    </w:p>
    <w:p w:rsidR="00701B0A" w:rsidRPr="00B0573A" w:rsidRDefault="00F83CBD" w:rsidP="00701B0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0573A">
        <w:rPr>
          <w:rFonts w:ascii="Times New Roman" w:eastAsia="Calibri" w:hAnsi="Times New Roman" w:cs="Times New Roman"/>
          <w:b/>
          <w:sz w:val="32"/>
          <w:szCs w:val="32"/>
        </w:rPr>
        <w:t>на 2025-2027</w:t>
      </w:r>
      <w:r w:rsidR="00701B0A" w:rsidRPr="00B0573A">
        <w:rPr>
          <w:rFonts w:ascii="Times New Roman" w:eastAsia="Calibri" w:hAnsi="Times New Roman" w:cs="Times New Roman"/>
          <w:b/>
          <w:sz w:val="32"/>
          <w:szCs w:val="32"/>
        </w:rPr>
        <w:t xml:space="preserve"> роки</w:t>
      </w:r>
    </w:p>
    <w:p w:rsidR="00701B0A" w:rsidRPr="00B0573A" w:rsidRDefault="00701B0A" w:rsidP="00701B0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1B0A" w:rsidRPr="00B0573A" w:rsidRDefault="00701B0A" w:rsidP="00701B0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1B0A" w:rsidRPr="00B0573A" w:rsidRDefault="00701B0A" w:rsidP="00701B0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1474"/>
        <w:gridCol w:w="3984"/>
      </w:tblGrid>
      <w:tr w:rsidR="00701B0A" w:rsidRPr="00B0573A" w:rsidTr="00705D66">
        <w:tc>
          <w:tcPr>
            <w:tcW w:w="3969" w:type="dxa"/>
          </w:tcPr>
          <w:p w:rsidR="00701B0A" w:rsidRPr="00B0573A" w:rsidRDefault="00701B0A" w:rsidP="00701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701B0A" w:rsidRPr="00B0573A" w:rsidRDefault="00701B0A" w:rsidP="00701B0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84" w:type="dxa"/>
          </w:tcPr>
          <w:p w:rsidR="00701B0A" w:rsidRPr="00B0573A" w:rsidRDefault="00701B0A" w:rsidP="00701B0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01B0A" w:rsidRPr="00B0573A" w:rsidRDefault="00701B0A" w:rsidP="00701B0A">
      <w:pPr>
        <w:spacing w:after="0"/>
        <w:rPr>
          <w:rFonts w:ascii="Times New Roman" w:eastAsia="Calibri" w:hAnsi="Times New Roman" w:cs="Times New Roman"/>
          <w:sz w:val="20"/>
          <w:szCs w:val="28"/>
        </w:rPr>
      </w:pPr>
    </w:p>
    <w:tbl>
      <w:tblPr>
        <w:tblW w:w="9214" w:type="dxa"/>
        <w:tblInd w:w="250" w:type="dxa"/>
        <w:tblLook w:val="01E0" w:firstRow="1" w:lastRow="1" w:firstColumn="1" w:lastColumn="1" w:noHBand="0" w:noVBand="0"/>
      </w:tblPr>
      <w:tblGrid>
        <w:gridCol w:w="3989"/>
        <w:gridCol w:w="1256"/>
        <w:gridCol w:w="3969"/>
      </w:tblGrid>
      <w:tr w:rsidR="00701B0A" w:rsidRPr="00B0573A" w:rsidTr="00705D66">
        <w:tc>
          <w:tcPr>
            <w:tcW w:w="3989" w:type="dxa"/>
          </w:tcPr>
          <w:p w:rsidR="00701B0A" w:rsidRPr="00B0573A" w:rsidRDefault="00701B0A" w:rsidP="00701B0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5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Погоджено</w:t>
            </w:r>
          </w:p>
          <w:p w:rsidR="00701B0A" w:rsidRPr="00B0573A" w:rsidRDefault="00701B0A" w:rsidP="00701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</w:p>
          <w:p w:rsidR="00701B0A" w:rsidRPr="00B0573A" w:rsidRDefault="00701B0A" w:rsidP="00701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73A">
              <w:rPr>
                <w:rFonts w:ascii="Times New Roman" w:eastAsia="Calibri" w:hAnsi="Times New Roman" w:cs="Times New Roman"/>
                <w:sz w:val="28"/>
                <w:szCs w:val="28"/>
              </w:rPr>
              <w:t>фінансового управління</w:t>
            </w:r>
          </w:p>
          <w:p w:rsidR="00701B0A" w:rsidRPr="00B0573A" w:rsidRDefault="00701B0A" w:rsidP="00701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573A">
              <w:rPr>
                <w:rFonts w:ascii="Times New Roman" w:eastAsia="Calibri" w:hAnsi="Times New Roman" w:cs="Times New Roman"/>
                <w:sz w:val="28"/>
                <w:szCs w:val="28"/>
              </w:rPr>
              <w:t>Бродівської</w:t>
            </w:r>
            <w:proofErr w:type="spellEnd"/>
            <w:r w:rsidRPr="00B05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701B0A" w:rsidRPr="00B0573A" w:rsidRDefault="00713C30" w:rsidP="00701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_________Тетяна МАРТИШ</w:t>
            </w:r>
          </w:p>
          <w:p w:rsidR="00701B0A" w:rsidRPr="00B0573A" w:rsidRDefault="00344F84" w:rsidP="00701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092249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092249">
              <w:rPr>
                <w:rFonts w:ascii="Times New Roman" w:eastAsia="Calibri" w:hAnsi="Times New Roman" w:cs="Times New Roman"/>
                <w:sz w:val="28"/>
                <w:szCs w:val="28"/>
              </w:rPr>
              <w:t>листопада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 </w:t>
            </w:r>
            <w:r w:rsidR="00701B0A" w:rsidRPr="00B05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року </w:t>
            </w:r>
          </w:p>
          <w:p w:rsidR="00701B0A" w:rsidRPr="00B0573A" w:rsidRDefault="00701B0A" w:rsidP="00701B0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  <w:p w:rsidR="00701B0A" w:rsidRPr="00B0573A" w:rsidRDefault="00701B0A" w:rsidP="00701B0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МП </w:t>
            </w:r>
          </w:p>
        </w:tc>
        <w:tc>
          <w:tcPr>
            <w:tcW w:w="1256" w:type="dxa"/>
          </w:tcPr>
          <w:p w:rsidR="00701B0A" w:rsidRPr="00B0573A" w:rsidRDefault="00701B0A" w:rsidP="00701B0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1B0A" w:rsidRPr="00B0573A" w:rsidRDefault="00701B0A" w:rsidP="00701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Відділ культури, туризму, молоді та спорту </w:t>
            </w:r>
            <w:proofErr w:type="spellStart"/>
            <w:r w:rsidRPr="00B0573A">
              <w:rPr>
                <w:rFonts w:ascii="Times New Roman" w:eastAsia="Calibri" w:hAnsi="Times New Roman" w:cs="Times New Roman"/>
                <w:sz w:val="28"/>
                <w:szCs w:val="28"/>
              </w:rPr>
              <w:t>Бродівської</w:t>
            </w:r>
            <w:proofErr w:type="spellEnd"/>
            <w:r w:rsidRPr="00B05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міської ради </w:t>
            </w:r>
          </w:p>
          <w:p w:rsidR="00701B0A" w:rsidRPr="00B0573A" w:rsidRDefault="00701B0A" w:rsidP="00701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1B0A" w:rsidRPr="00B0573A" w:rsidRDefault="00713C30" w:rsidP="00701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_________Мар’яна РОДІН</w:t>
            </w:r>
          </w:p>
          <w:p w:rsidR="00701B0A" w:rsidRPr="00B0573A" w:rsidRDefault="00344F84" w:rsidP="00701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092249">
              <w:rPr>
                <w:rFonts w:ascii="Times New Roman" w:eastAsia="Calibri" w:hAnsi="Times New Roman" w:cs="Times New Roman"/>
                <w:sz w:val="28"/>
                <w:szCs w:val="28"/>
              </w:rPr>
              <w:t>27» листопада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</w:t>
            </w:r>
            <w:r w:rsidR="00701B0A" w:rsidRPr="00B05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року</w:t>
            </w:r>
          </w:p>
          <w:p w:rsidR="00701B0A" w:rsidRPr="00B0573A" w:rsidRDefault="00701B0A" w:rsidP="00701B0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  <w:p w:rsidR="00701B0A" w:rsidRPr="00B0573A" w:rsidRDefault="00701B0A" w:rsidP="00701B0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73A">
              <w:rPr>
                <w:rFonts w:ascii="Times New Roman" w:eastAsia="Calibri" w:hAnsi="Times New Roman" w:cs="Times New Roman"/>
                <w:sz w:val="28"/>
                <w:szCs w:val="28"/>
              </w:rPr>
              <w:t>МП</w:t>
            </w:r>
          </w:p>
        </w:tc>
      </w:tr>
    </w:tbl>
    <w:p w:rsidR="00701B0A" w:rsidRPr="00B0573A" w:rsidRDefault="00701B0A" w:rsidP="00701B0A">
      <w:pPr>
        <w:widowControl w:val="0"/>
        <w:spacing w:after="0"/>
        <w:rPr>
          <w:rFonts w:ascii="Times New Roman" w:eastAsia="Calibri" w:hAnsi="Times New Roman" w:cs="Times New Roman"/>
          <w:sz w:val="20"/>
          <w:szCs w:val="28"/>
        </w:rPr>
      </w:pPr>
    </w:p>
    <w:p w:rsidR="00701B0A" w:rsidRPr="00B0573A" w:rsidRDefault="00701B0A" w:rsidP="00701B0A">
      <w:pPr>
        <w:widowControl w:val="0"/>
        <w:spacing w:after="0"/>
        <w:rPr>
          <w:rFonts w:ascii="Times New Roman" w:eastAsia="Calibri" w:hAnsi="Times New Roman" w:cs="Times New Roman"/>
          <w:sz w:val="20"/>
          <w:szCs w:val="28"/>
        </w:rPr>
      </w:pPr>
    </w:p>
    <w:p w:rsidR="00701B0A" w:rsidRPr="00B0573A" w:rsidRDefault="00701B0A" w:rsidP="00701B0A">
      <w:pPr>
        <w:widowControl w:val="0"/>
        <w:spacing w:after="0"/>
        <w:rPr>
          <w:rFonts w:ascii="Times New Roman" w:eastAsia="Calibri" w:hAnsi="Times New Roman" w:cs="Times New Roman"/>
          <w:sz w:val="20"/>
          <w:szCs w:val="28"/>
        </w:rPr>
      </w:pPr>
    </w:p>
    <w:p w:rsidR="00701B0A" w:rsidRPr="00B0573A" w:rsidRDefault="00701B0A" w:rsidP="00701B0A">
      <w:pPr>
        <w:widowControl w:val="0"/>
        <w:spacing w:after="0"/>
        <w:rPr>
          <w:rFonts w:ascii="Times New Roman" w:eastAsia="Calibri" w:hAnsi="Times New Roman" w:cs="Times New Roman"/>
          <w:sz w:val="20"/>
          <w:szCs w:val="28"/>
        </w:rPr>
      </w:pPr>
    </w:p>
    <w:p w:rsidR="00701B0A" w:rsidRPr="00B0573A" w:rsidRDefault="00701B0A" w:rsidP="00701B0A">
      <w:pPr>
        <w:widowControl w:val="0"/>
        <w:spacing w:after="0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B0573A">
        <w:rPr>
          <w:rFonts w:ascii="Times New Roman" w:eastAsia="Calibri" w:hAnsi="Times New Roman" w:cs="Times New Roman"/>
          <w:sz w:val="20"/>
          <w:szCs w:val="28"/>
        </w:rPr>
        <w:t xml:space="preserve">                                                                            </w:t>
      </w:r>
      <w:r w:rsidRPr="00B0573A">
        <w:rPr>
          <w:rFonts w:ascii="Times New Roman" w:eastAsia="Calibri" w:hAnsi="Times New Roman" w:cs="Times New Roman"/>
          <w:sz w:val="28"/>
          <w:szCs w:val="28"/>
        </w:rPr>
        <w:t xml:space="preserve">м. Броди </w:t>
      </w:r>
      <w:r w:rsidRPr="00B0573A">
        <w:rPr>
          <w:rFonts w:ascii="Times New Roman" w:eastAsia="Calibri" w:hAnsi="Times New Roman" w:cs="Times New Roman"/>
          <w:sz w:val="28"/>
          <w:szCs w:val="28"/>
        </w:rPr>
        <w:br/>
        <w:t xml:space="preserve">                                                        202</w:t>
      </w:r>
      <w:r w:rsidR="008F4BCC">
        <w:rPr>
          <w:rFonts w:ascii="Times New Roman" w:eastAsia="Calibri" w:hAnsi="Times New Roman" w:cs="Times New Roman"/>
          <w:sz w:val="28"/>
          <w:szCs w:val="28"/>
        </w:rPr>
        <w:t>5</w:t>
      </w:r>
      <w:r w:rsidRPr="00B0573A">
        <w:rPr>
          <w:rFonts w:ascii="Times New Roman" w:eastAsia="Calibri" w:hAnsi="Times New Roman" w:cs="Times New Roman"/>
          <w:sz w:val="28"/>
          <w:szCs w:val="28"/>
        </w:rPr>
        <w:t xml:space="preserve"> рік</w:t>
      </w:r>
    </w:p>
    <w:p w:rsidR="00701B0A" w:rsidRPr="00B0573A" w:rsidRDefault="00701B0A" w:rsidP="00701B0A">
      <w:pPr>
        <w:spacing w:line="192" w:lineRule="auto"/>
        <w:rPr>
          <w:rFonts w:ascii="Times New Roman" w:eastAsia="Calibri" w:hAnsi="Times New Roman" w:cs="Times New Roman"/>
          <w:sz w:val="28"/>
          <w:szCs w:val="28"/>
          <w:lang w:eastAsia="uk-UA"/>
        </w:rPr>
        <w:sectPr w:rsidR="00701B0A" w:rsidRPr="00B0573A">
          <w:pgSz w:w="11909" w:h="16834"/>
          <w:pgMar w:top="1152" w:right="864" w:bottom="923" w:left="1584" w:header="576" w:footer="576" w:gutter="0"/>
          <w:pgNumType w:start="1"/>
          <w:cols w:space="720"/>
        </w:sectPr>
      </w:pPr>
    </w:p>
    <w:p w:rsidR="00701B0A" w:rsidRPr="00B0573A" w:rsidRDefault="00701B0A" w:rsidP="00701B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0573A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Паспорт</w:t>
      </w:r>
    </w:p>
    <w:p w:rsidR="00701B0A" w:rsidRPr="00B0573A" w:rsidRDefault="00036154" w:rsidP="00701B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B0573A">
        <w:rPr>
          <w:rFonts w:ascii="Times New Roman" w:eastAsia="Calibri" w:hAnsi="Times New Roman" w:cs="Times New Roman"/>
          <w:b/>
          <w:sz w:val="26"/>
          <w:szCs w:val="26"/>
          <w:u w:val="single"/>
        </w:rPr>
        <w:t>Комплексна п</w:t>
      </w:r>
      <w:r w:rsidR="00701B0A" w:rsidRPr="00B0573A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рограма </w:t>
      </w:r>
      <w:r w:rsidR="00F1736C" w:rsidRPr="00B0573A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підтримки і </w:t>
      </w:r>
      <w:r w:rsidR="00701B0A" w:rsidRPr="00B0573A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розвитку культури </w:t>
      </w:r>
      <w:proofErr w:type="spellStart"/>
      <w:r w:rsidR="00701B0A" w:rsidRPr="00B0573A">
        <w:rPr>
          <w:rFonts w:ascii="Times New Roman" w:eastAsia="Calibri" w:hAnsi="Times New Roman" w:cs="Times New Roman"/>
          <w:b/>
          <w:sz w:val="26"/>
          <w:szCs w:val="26"/>
          <w:u w:val="single"/>
        </w:rPr>
        <w:t>Бродівської</w:t>
      </w:r>
      <w:proofErr w:type="spellEnd"/>
      <w:r w:rsidR="00701B0A" w:rsidRPr="00B0573A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міської територіальної громади на 202</w:t>
      </w:r>
      <w:r w:rsidR="00F83CBD" w:rsidRPr="00B0573A">
        <w:rPr>
          <w:rFonts w:ascii="Times New Roman" w:eastAsia="Calibri" w:hAnsi="Times New Roman" w:cs="Times New Roman"/>
          <w:b/>
          <w:sz w:val="26"/>
          <w:szCs w:val="26"/>
          <w:u w:val="single"/>
        </w:rPr>
        <w:t>5-2027</w:t>
      </w:r>
      <w:r w:rsidR="00701B0A" w:rsidRPr="00B0573A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роки</w:t>
      </w:r>
    </w:p>
    <w:p w:rsidR="00701B0A" w:rsidRPr="00B0573A" w:rsidRDefault="00701B0A" w:rsidP="00701B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0573A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>(назва програми)</w:t>
      </w:r>
    </w:p>
    <w:tbl>
      <w:tblPr>
        <w:tblW w:w="0" w:type="auto"/>
        <w:tblInd w:w="-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741"/>
        <w:gridCol w:w="4330"/>
      </w:tblGrid>
      <w:tr w:rsidR="00701B0A" w:rsidRPr="00B0573A" w:rsidTr="00705D66">
        <w:trPr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Ініціатор розроблення програми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 xml:space="preserve">Відділ культури, туризму, молоді та спорту </w:t>
            </w:r>
            <w:proofErr w:type="spellStart"/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Бродівської</w:t>
            </w:r>
            <w:proofErr w:type="spellEnd"/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</w:p>
        </w:tc>
      </w:tr>
      <w:tr w:rsidR="00701B0A" w:rsidRPr="00B0573A" w:rsidTr="00705D66">
        <w:trPr>
          <w:trHeight w:val="7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 xml:space="preserve">Рішення виконавчого комітету </w:t>
            </w:r>
            <w:proofErr w:type="spellStart"/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Бродівської</w:t>
            </w:r>
            <w:proofErr w:type="spellEnd"/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 про погодження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C30" w:rsidRDefault="00713C30" w:rsidP="000922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="00344F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ід </w:t>
            </w:r>
            <w:r w:rsidR="00092249">
              <w:rPr>
                <w:rFonts w:ascii="Times New Roman" w:eastAsia="Calibri" w:hAnsi="Times New Roman" w:cs="Times New Roman"/>
                <w:sz w:val="26"/>
                <w:szCs w:val="26"/>
              </w:rPr>
              <w:t>27 листопада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2025 року</w:t>
            </w:r>
          </w:p>
          <w:p w:rsidR="00701B0A" w:rsidRPr="00B0573A" w:rsidRDefault="00713C30" w:rsidP="000922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 478</w:t>
            </w:r>
            <w:r w:rsidR="00344F84">
              <w:rPr>
                <w:rFonts w:ascii="Times New Roman" w:eastAsia="Calibri" w:hAnsi="Times New Roman" w:cs="Times New Roman"/>
                <w:sz w:val="26"/>
                <w:szCs w:val="26"/>
              </w:rPr>
              <w:t>/02-02</w:t>
            </w:r>
          </w:p>
        </w:tc>
      </w:tr>
      <w:tr w:rsidR="00701B0A" w:rsidRPr="00B0573A" w:rsidTr="00705D66">
        <w:trPr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Розробник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 xml:space="preserve">Відділ культури, туризму, молоді та спорту </w:t>
            </w:r>
            <w:proofErr w:type="spellStart"/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Бродівської</w:t>
            </w:r>
            <w:proofErr w:type="spellEnd"/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</w:p>
        </w:tc>
      </w:tr>
      <w:tr w:rsidR="00701B0A" w:rsidRPr="00B0573A" w:rsidTr="00705D66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Співрозробники</w:t>
            </w:r>
            <w:proofErr w:type="spellEnd"/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 xml:space="preserve">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КУ «Музичне товариство «Боян»;</w:t>
            </w:r>
          </w:p>
          <w:p w:rsidR="00701B0A" w:rsidRPr="00B0573A" w:rsidRDefault="00701B0A" w:rsidP="00F1736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sz w:val="26"/>
                <w:szCs w:val="26"/>
              </w:rPr>
              <w:t>Гром</w:t>
            </w:r>
            <w:r w:rsidR="00F83CBD" w:rsidRPr="00B0573A">
              <w:rPr>
                <w:rFonts w:ascii="Times New Roman" w:eastAsia="Calibri" w:hAnsi="Times New Roman" w:cs="Times New Roman"/>
                <w:sz w:val="26"/>
                <w:szCs w:val="26"/>
              </w:rPr>
              <w:t>адські організації</w:t>
            </w:r>
            <w:r w:rsidR="00F1736C" w:rsidRPr="00B0573A">
              <w:rPr>
                <w:rFonts w:ascii="Times New Roman" w:eastAsia="Calibri" w:hAnsi="Times New Roman" w:cs="Times New Roman"/>
                <w:sz w:val="26"/>
                <w:szCs w:val="26"/>
              </w:rPr>
              <w:t>, заклади культури.</w:t>
            </w:r>
          </w:p>
        </w:tc>
      </w:tr>
      <w:tr w:rsidR="00701B0A" w:rsidRPr="00B0573A" w:rsidTr="00705D66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Відповідальний виконавець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 xml:space="preserve">Відділ культури, туризму, молоді та спорту </w:t>
            </w:r>
            <w:proofErr w:type="spellStart"/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Бродівської</w:t>
            </w:r>
            <w:proofErr w:type="spellEnd"/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</w:p>
        </w:tc>
      </w:tr>
      <w:tr w:rsidR="00701B0A" w:rsidRPr="00B0573A" w:rsidTr="00705D66">
        <w:trPr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5.1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Головний розпорядник коштів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 xml:space="preserve">Відділ культури, туризму, молоді та спорту </w:t>
            </w:r>
            <w:proofErr w:type="spellStart"/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Бродівської</w:t>
            </w:r>
            <w:proofErr w:type="spellEnd"/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</w:p>
        </w:tc>
      </w:tr>
      <w:tr w:rsidR="00701B0A" w:rsidRPr="00B0573A" w:rsidTr="00705D66">
        <w:trPr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Учасники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КУ</w:t>
            </w:r>
            <w:r w:rsidR="00F1736C"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 xml:space="preserve"> «</w:t>
            </w:r>
            <w:proofErr w:type="spellStart"/>
            <w:r w:rsidR="00F1736C"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Бродівська</w:t>
            </w:r>
            <w:proofErr w:type="spellEnd"/>
            <w:r w:rsidR="00F1736C"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 xml:space="preserve"> централізована бібліотечна система», КУ «</w:t>
            </w:r>
            <w:proofErr w:type="spellStart"/>
            <w:r w:rsidR="00F1736C"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Бродівський</w:t>
            </w:r>
            <w:proofErr w:type="spellEnd"/>
            <w:r w:rsidR="00F1736C"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 xml:space="preserve"> історико-краєзнавчий музей», КУ «</w:t>
            </w:r>
            <w:proofErr w:type="spellStart"/>
            <w:r w:rsidR="00F1736C"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Бродівська</w:t>
            </w:r>
            <w:proofErr w:type="spellEnd"/>
            <w:r w:rsidR="00F1736C"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 xml:space="preserve"> школа </w:t>
            </w:r>
            <w:proofErr w:type="spellStart"/>
            <w:r w:rsidR="00F1736C"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мистецтв»,КУ</w:t>
            </w:r>
            <w:proofErr w:type="spellEnd"/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 xml:space="preserve"> «Музичне товариство «Боян»;</w:t>
            </w:r>
          </w:p>
          <w:p w:rsidR="00701B0A" w:rsidRPr="00B0573A" w:rsidRDefault="00701B0A" w:rsidP="00F1736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sz w:val="26"/>
                <w:szCs w:val="26"/>
              </w:rPr>
              <w:t>Громадські організації</w:t>
            </w:r>
            <w:r w:rsidR="00F1736C" w:rsidRPr="00B0573A">
              <w:rPr>
                <w:rFonts w:ascii="Times New Roman" w:eastAsia="Calibri" w:hAnsi="Times New Roman" w:cs="Times New Roman"/>
                <w:sz w:val="26"/>
                <w:szCs w:val="26"/>
              </w:rPr>
              <w:t>, творчі спілки та колективи</w:t>
            </w:r>
          </w:p>
        </w:tc>
      </w:tr>
      <w:tr w:rsidR="00701B0A" w:rsidRPr="00B0573A" w:rsidTr="00705D66">
        <w:trPr>
          <w:trHeight w:val="301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Термін реалізації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1B0A" w:rsidRPr="00B0573A" w:rsidRDefault="00701B0A" w:rsidP="00F83CB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202</w:t>
            </w:r>
            <w:r w:rsidR="00F83CBD"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5</w:t>
            </w: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-202</w:t>
            </w:r>
            <w:r w:rsidR="00F83CBD"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7</w:t>
            </w: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р.р.</w:t>
            </w:r>
          </w:p>
        </w:tc>
      </w:tr>
      <w:tr w:rsidR="00701B0A" w:rsidRPr="00B0573A" w:rsidTr="00705D66">
        <w:trPr>
          <w:trHeight w:val="7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7.1.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Етапи виконання програми</w:t>
            </w:r>
          </w:p>
          <w:p w:rsidR="00701B0A" w:rsidRPr="00B0573A" w:rsidRDefault="00701B0A" w:rsidP="00701B0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(для довгострокових програм)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1B0A" w:rsidRPr="00B0573A" w:rsidRDefault="00F83CBD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І-</w:t>
            </w:r>
            <w:proofErr w:type="spellStart"/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ий</w:t>
            </w:r>
            <w:proofErr w:type="spellEnd"/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 xml:space="preserve"> етап – 2025</w:t>
            </w:r>
            <w:r w:rsidR="00701B0A"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 xml:space="preserve"> рік;</w:t>
            </w:r>
          </w:p>
          <w:p w:rsidR="00701B0A" w:rsidRPr="00B0573A" w:rsidRDefault="00F83CBD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ІІ-</w:t>
            </w:r>
            <w:proofErr w:type="spellStart"/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ий</w:t>
            </w:r>
            <w:proofErr w:type="spellEnd"/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 xml:space="preserve"> етап – 2026</w:t>
            </w:r>
            <w:r w:rsidR="00701B0A"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 xml:space="preserve"> рік;</w:t>
            </w:r>
          </w:p>
          <w:p w:rsidR="00701B0A" w:rsidRPr="00B0573A" w:rsidRDefault="00F83CBD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ІІІ-</w:t>
            </w:r>
            <w:proofErr w:type="spellStart"/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ій</w:t>
            </w:r>
            <w:proofErr w:type="spellEnd"/>
            <w:r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 xml:space="preserve"> етап – 2027</w:t>
            </w:r>
            <w:r w:rsidR="00701B0A" w:rsidRPr="00B0573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 xml:space="preserve"> рік.</w:t>
            </w:r>
          </w:p>
        </w:tc>
      </w:tr>
      <w:tr w:rsidR="00742923" w:rsidRPr="00742923" w:rsidTr="00705D66">
        <w:trPr>
          <w:trHeight w:val="791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742923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2923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742923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2923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1B0A" w:rsidRPr="00742923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42923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Бродівський</w:t>
            </w:r>
            <w:proofErr w:type="spellEnd"/>
            <w:r w:rsidRPr="00742923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міський бюджет</w:t>
            </w:r>
          </w:p>
        </w:tc>
      </w:tr>
      <w:tr w:rsidR="00742923" w:rsidRPr="00742923" w:rsidTr="00705D66">
        <w:trPr>
          <w:trHeight w:val="97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742923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2923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742923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2923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Загальний обсяг фінансових ресурсів, необхідних для реалізації програми, всього, </w:t>
            </w:r>
            <w:proofErr w:type="spellStart"/>
            <w:r w:rsidRPr="00742923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тис.грн</w:t>
            </w:r>
            <w:proofErr w:type="spellEnd"/>
            <w:r w:rsidRPr="00742923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. у </w:t>
            </w:r>
            <w:r w:rsidRPr="00742923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eastAsia="uk-UA"/>
              </w:rPr>
              <w:t>тому числі: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1B0A" w:rsidRPr="00742923" w:rsidRDefault="00701B0A" w:rsidP="00701B0A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</w:pPr>
            <w:r w:rsidRPr="00742923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  <w:t>І етап (202</w:t>
            </w:r>
            <w:r w:rsidR="00F83CBD" w:rsidRPr="00742923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  <w:t>5</w:t>
            </w:r>
            <w:r w:rsidRPr="00742923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  <w:t xml:space="preserve"> рік) – </w:t>
            </w:r>
            <w:r w:rsidR="00CF1E6D" w:rsidRPr="00742923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  <w:t>1039,2</w:t>
            </w:r>
            <w:r w:rsidRPr="007429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42923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  <w:t>тис.грн</w:t>
            </w:r>
            <w:proofErr w:type="spellEnd"/>
            <w:r w:rsidRPr="00742923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  <w:t>.</w:t>
            </w:r>
          </w:p>
          <w:p w:rsidR="00701B0A" w:rsidRPr="00742923" w:rsidRDefault="00F83CBD" w:rsidP="00701B0A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</w:pPr>
            <w:r w:rsidRPr="00742923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  <w:t>ІІ етап (2026</w:t>
            </w:r>
            <w:r w:rsidR="00701B0A" w:rsidRPr="00742923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  <w:t xml:space="preserve"> рік) –</w:t>
            </w:r>
            <w:r w:rsidRPr="00742923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  <w:t>в межах фінансового ресурсу</w:t>
            </w:r>
            <w:r w:rsidR="00701B0A" w:rsidRPr="00742923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  <w:t>.</w:t>
            </w:r>
          </w:p>
          <w:p w:rsidR="00701B0A" w:rsidRPr="00742923" w:rsidRDefault="00701B0A" w:rsidP="00F83CBD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</w:pPr>
            <w:r w:rsidRPr="007429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ІІІ етап (202</w:t>
            </w:r>
            <w:r w:rsidR="00F83CBD" w:rsidRPr="007429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  <w:r w:rsidRPr="007429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рік) – </w:t>
            </w:r>
            <w:r w:rsidR="00F83CBD" w:rsidRPr="00742923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  <w:t>в межах фінансового ресурсу.</w:t>
            </w:r>
          </w:p>
        </w:tc>
      </w:tr>
      <w:tr w:rsidR="00742923" w:rsidRPr="00742923" w:rsidTr="00705D66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742923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2923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742923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2923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коштів місцевого бюджету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1B0A" w:rsidRPr="00742923" w:rsidRDefault="007D59CC" w:rsidP="0009224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2923"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 xml:space="preserve">     </w:t>
            </w:r>
            <w:r w:rsidR="00CF1E6D" w:rsidRPr="00742923"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1039,2</w:t>
            </w:r>
            <w:r w:rsidRPr="00742923"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 xml:space="preserve">   </w:t>
            </w:r>
            <w:proofErr w:type="spellStart"/>
            <w:r w:rsidR="00701B0A" w:rsidRPr="00742923"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тис.грн</w:t>
            </w:r>
            <w:proofErr w:type="spellEnd"/>
            <w:r w:rsidR="00701B0A" w:rsidRPr="00742923"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.</w:t>
            </w:r>
          </w:p>
        </w:tc>
      </w:tr>
      <w:tr w:rsidR="00742923" w:rsidRPr="00742923" w:rsidTr="00705D66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742923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2923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01B0A" w:rsidRPr="00742923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2923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коштів інших джерел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1B0A" w:rsidRPr="00742923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2923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-</w:t>
            </w:r>
          </w:p>
        </w:tc>
      </w:tr>
    </w:tbl>
    <w:p w:rsidR="00701B0A" w:rsidRPr="00B0573A" w:rsidRDefault="00701B0A" w:rsidP="00701B0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01B0A" w:rsidRPr="00B0573A" w:rsidRDefault="00701B0A" w:rsidP="00701B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0573A">
        <w:rPr>
          <w:rFonts w:ascii="Times New Roman" w:eastAsia="Calibri" w:hAnsi="Times New Roman" w:cs="Times New Roman"/>
          <w:b/>
          <w:sz w:val="26"/>
          <w:szCs w:val="26"/>
        </w:rPr>
        <w:t xml:space="preserve">Відділ культури, туризму, молоді та спорту </w:t>
      </w:r>
      <w:proofErr w:type="spellStart"/>
      <w:r w:rsidRPr="00B0573A">
        <w:rPr>
          <w:rFonts w:ascii="Times New Roman" w:eastAsia="Calibri" w:hAnsi="Times New Roman" w:cs="Times New Roman"/>
          <w:b/>
          <w:sz w:val="26"/>
          <w:szCs w:val="26"/>
        </w:rPr>
        <w:t>Бродівської</w:t>
      </w:r>
      <w:proofErr w:type="spellEnd"/>
    </w:p>
    <w:p w:rsidR="00701B0A" w:rsidRPr="00B0573A" w:rsidRDefault="00701B0A" w:rsidP="00701B0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573A">
        <w:rPr>
          <w:rFonts w:ascii="Times New Roman" w:eastAsia="Calibri" w:hAnsi="Times New Roman" w:cs="Times New Roman"/>
          <w:b/>
          <w:sz w:val="26"/>
          <w:szCs w:val="26"/>
        </w:rPr>
        <w:t>міської ради – головний розпорядник коштів</w:t>
      </w:r>
      <w:r w:rsidR="00344F84">
        <w:rPr>
          <w:rFonts w:ascii="Times New Roman" w:eastAsia="Calibri" w:hAnsi="Times New Roman" w:cs="Times New Roman"/>
          <w:sz w:val="26"/>
          <w:szCs w:val="26"/>
        </w:rPr>
        <w:tab/>
        <w:t>_____ __   Мар’яна РОДІН</w:t>
      </w:r>
    </w:p>
    <w:p w:rsidR="00701B0A" w:rsidRPr="00B0573A" w:rsidRDefault="00701B0A" w:rsidP="00701B0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573A">
        <w:rPr>
          <w:rFonts w:ascii="Times New Roman" w:eastAsia="Calibri" w:hAnsi="Times New Roman" w:cs="Times New Roman"/>
          <w:b/>
          <w:sz w:val="26"/>
          <w:szCs w:val="26"/>
        </w:rPr>
        <w:t>(</w:t>
      </w:r>
      <w:r w:rsidRPr="00B0573A">
        <w:rPr>
          <w:rFonts w:ascii="Times New Roman" w:eastAsia="Calibri" w:hAnsi="Times New Roman" w:cs="Times New Roman"/>
          <w:sz w:val="26"/>
          <w:szCs w:val="26"/>
        </w:rPr>
        <w:t>підпис)</w:t>
      </w:r>
      <w:r w:rsidRPr="00B0573A">
        <w:rPr>
          <w:rFonts w:ascii="Times New Roman" w:eastAsia="Calibri" w:hAnsi="Times New Roman" w:cs="Times New Roman"/>
          <w:sz w:val="26"/>
          <w:szCs w:val="26"/>
        </w:rPr>
        <w:tab/>
        <w:t>(ім’я, прізвище)</w:t>
      </w:r>
    </w:p>
    <w:p w:rsidR="00701B0A" w:rsidRPr="00B0573A" w:rsidRDefault="00701B0A" w:rsidP="00701B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0573A">
        <w:rPr>
          <w:rFonts w:ascii="Times New Roman" w:eastAsia="Calibri" w:hAnsi="Times New Roman" w:cs="Times New Roman"/>
          <w:b/>
          <w:sz w:val="26"/>
          <w:szCs w:val="26"/>
        </w:rPr>
        <w:t xml:space="preserve">Відділ культури, туризму, молоді та спорту </w:t>
      </w:r>
      <w:proofErr w:type="spellStart"/>
      <w:r w:rsidRPr="00B0573A">
        <w:rPr>
          <w:rFonts w:ascii="Times New Roman" w:eastAsia="Calibri" w:hAnsi="Times New Roman" w:cs="Times New Roman"/>
          <w:b/>
          <w:sz w:val="26"/>
          <w:szCs w:val="26"/>
        </w:rPr>
        <w:t>Бродівської</w:t>
      </w:r>
      <w:proofErr w:type="spellEnd"/>
    </w:p>
    <w:p w:rsidR="00701B0A" w:rsidRPr="00B0573A" w:rsidRDefault="00701B0A" w:rsidP="00701B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0573A">
        <w:rPr>
          <w:rFonts w:ascii="Times New Roman" w:eastAsia="Calibri" w:hAnsi="Times New Roman" w:cs="Times New Roman"/>
          <w:b/>
          <w:sz w:val="26"/>
          <w:szCs w:val="26"/>
        </w:rPr>
        <w:t>міської ради - виконавець програми</w:t>
      </w:r>
      <w:r w:rsidRPr="00B0573A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B0573A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_________ </w:t>
      </w:r>
      <w:r w:rsidR="00344F84">
        <w:rPr>
          <w:rFonts w:ascii="Times New Roman" w:eastAsia="Calibri" w:hAnsi="Times New Roman" w:cs="Times New Roman"/>
          <w:sz w:val="26"/>
          <w:szCs w:val="26"/>
        </w:rPr>
        <w:t>Мар’яна РОДІН</w:t>
      </w:r>
    </w:p>
    <w:p w:rsidR="00701B0A" w:rsidRPr="00B0573A" w:rsidRDefault="00701B0A" w:rsidP="00701B0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573A">
        <w:rPr>
          <w:rFonts w:ascii="Times New Roman" w:eastAsia="Calibri" w:hAnsi="Times New Roman" w:cs="Times New Roman"/>
          <w:b/>
          <w:sz w:val="26"/>
          <w:szCs w:val="26"/>
        </w:rPr>
        <w:t>(</w:t>
      </w:r>
      <w:r w:rsidRPr="00B0573A">
        <w:rPr>
          <w:rFonts w:ascii="Times New Roman" w:eastAsia="Calibri" w:hAnsi="Times New Roman" w:cs="Times New Roman"/>
          <w:sz w:val="26"/>
          <w:szCs w:val="26"/>
        </w:rPr>
        <w:t>підпис)</w:t>
      </w:r>
      <w:r w:rsidRPr="00B0573A">
        <w:rPr>
          <w:rFonts w:ascii="Times New Roman" w:eastAsia="Calibri" w:hAnsi="Times New Roman" w:cs="Times New Roman"/>
          <w:sz w:val="26"/>
          <w:szCs w:val="26"/>
        </w:rPr>
        <w:tab/>
        <w:t>(ім’я, прізвище)</w:t>
      </w:r>
    </w:p>
    <w:p w:rsidR="00701B0A" w:rsidRPr="00B0573A" w:rsidRDefault="00701B0A" w:rsidP="00701B0A">
      <w:pPr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zh-CN"/>
        </w:rPr>
      </w:pPr>
      <w:r w:rsidRPr="00B0573A">
        <w:rPr>
          <w:rFonts w:ascii="Times New Roman" w:eastAsia="Calibri" w:hAnsi="Times New Roman" w:cs="Times New Roman"/>
          <w:sz w:val="26"/>
          <w:szCs w:val="26"/>
        </w:rPr>
        <w:br w:type="page"/>
      </w:r>
      <w:bookmarkStart w:id="0" w:name="_GoBack"/>
      <w:bookmarkEnd w:id="0"/>
      <w:r w:rsidRPr="00B0573A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zh-CN"/>
        </w:rPr>
        <w:lastRenderedPageBreak/>
        <w:t>ІІ. Визначення проблеми, на розв’язання якої спрямована</w:t>
      </w:r>
      <w:r w:rsidR="007D59CC" w:rsidRPr="00B0573A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zh-CN"/>
        </w:rPr>
        <w:t xml:space="preserve"> </w:t>
      </w:r>
      <w:r w:rsidR="00036154" w:rsidRPr="00B0573A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zh-CN"/>
        </w:rPr>
        <w:t xml:space="preserve">Комплексна </w:t>
      </w:r>
      <w:r w:rsidRPr="00B0573A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zh-CN"/>
        </w:rPr>
        <w:t xml:space="preserve">програма </w:t>
      </w:r>
      <w:r w:rsidR="00F1736C" w:rsidRPr="00B0573A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zh-CN"/>
        </w:rPr>
        <w:t xml:space="preserve">підтримки і </w:t>
      </w:r>
      <w:r w:rsidRPr="00B0573A">
        <w:rPr>
          <w:rFonts w:ascii="Times New Roman" w:eastAsia="DejaVu Sans" w:hAnsi="Times New Roman" w:cs="Times New Roman"/>
          <w:b/>
          <w:color w:val="000000"/>
          <w:kern w:val="2"/>
          <w:sz w:val="26"/>
          <w:szCs w:val="26"/>
          <w:lang w:eastAsia="zh-CN"/>
        </w:rPr>
        <w:t xml:space="preserve">розвитку культури </w:t>
      </w:r>
      <w:proofErr w:type="spellStart"/>
      <w:r w:rsidRPr="00B0573A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</w:rPr>
        <w:t>Бродівської</w:t>
      </w:r>
      <w:proofErr w:type="spellEnd"/>
      <w:r w:rsidRPr="00B0573A">
        <w:rPr>
          <w:rFonts w:ascii="Times New Roman" w:eastAsia="SimSun" w:hAnsi="Times New Roman" w:cs="Times New Roman"/>
          <w:b/>
          <w:color w:val="000000"/>
          <w:kern w:val="2"/>
          <w:sz w:val="26"/>
          <w:szCs w:val="26"/>
          <w:lang w:eastAsia="zh-CN"/>
        </w:rPr>
        <w:t xml:space="preserve"> міської територіальної громади </w:t>
      </w:r>
      <w:r w:rsidRPr="00B0573A">
        <w:rPr>
          <w:rFonts w:ascii="Times New Roman" w:eastAsia="WenQuanYi Micro Hei" w:hAnsi="Times New Roman" w:cs="Times New Roman"/>
          <w:b/>
          <w:color w:val="000000"/>
          <w:kern w:val="2"/>
          <w:sz w:val="26"/>
          <w:szCs w:val="26"/>
          <w:lang w:eastAsia="zh-CN"/>
        </w:rPr>
        <w:t>на 202</w:t>
      </w:r>
      <w:r w:rsidR="007D59CC" w:rsidRPr="00B0573A">
        <w:rPr>
          <w:rFonts w:ascii="Times New Roman" w:eastAsia="WenQuanYi Micro Hei" w:hAnsi="Times New Roman" w:cs="Times New Roman"/>
          <w:b/>
          <w:color w:val="000000"/>
          <w:kern w:val="2"/>
          <w:sz w:val="26"/>
          <w:szCs w:val="26"/>
          <w:lang w:eastAsia="zh-CN"/>
        </w:rPr>
        <w:t>5</w:t>
      </w:r>
      <w:r w:rsidRPr="00B0573A">
        <w:rPr>
          <w:rFonts w:ascii="Times New Roman" w:eastAsia="WenQuanYi Micro Hei" w:hAnsi="Times New Roman" w:cs="Times New Roman"/>
          <w:b/>
          <w:color w:val="000000"/>
          <w:kern w:val="2"/>
          <w:sz w:val="26"/>
          <w:szCs w:val="26"/>
          <w:lang w:eastAsia="zh-CN"/>
        </w:rPr>
        <w:t>-202</w:t>
      </w:r>
      <w:r w:rsidR="007D59CC" w:rsidRPr="00B0573A">
        <w:rPr>
          <w:rFonts w:ascii="Times New Roman" w:eastAsia="WenQuanYi Micro Hei" w:hAnsi="Times New Roman" w:cs="Times New Roman"/>
          <w:b/>
          <w:color w:val="000000"/>
          <w:kern w:val="2"/>
          <w:sz w:val="26"/>
          <w:szCs w:val="26"/>
          <w:lang w:eastAsia="zh-CN"/>
        </w:rPr>
        <w:t>7</w:t>
      </w:r>
      <w:r w:rsidRPr="00B0573A">
        <w:rPr>
          <w:rFonts w:ascii="Times New Roman" w:eastAsia="WenQuanYi Micro Hei" w:hAnsi="Times New Roman" w:cs="Times New Roman"/>
          <w:b/>
          <w:color w:val="000000"/>
          <w:kern w:val="2"/>
          <w:sz w:val="26"/>
          <w:szCs w:val="26"/>
          <w:lang w:eastAsia="zh-CN"/>
        </w:rPr>
        <w:t xml:space="preserve"> роки</w:t>
      </w:r>
    </w:p>
    <w:p w:rsidR="00701B0A" w:rsidRPr="00B0573A" w:rsidRDefault="00036154" w:rsidP="00036154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Комплексна програма підтримки і </w:t>
      </w:r>
      <w:r w:rsidRPr="00B0573A">
        <w:rPr>
          <w:rFonts w:ascii="Times New Roman" w:eastAsia="DejaVu Sans" w:hAnsi="Times New Roman" w:cs="Times New Roman"/>
          <w:color w:val="000000"/>
          <w:kern w:val="2"/>
          <w:sz w:val="26"/>
          <w:szCs w:val="26"/>
          <w:lang w:eastAsia="zh-CN"/>
        </w:rPr>
        <w:t xml:space="preserve">розвитку культури </w:t>
      </w:r>
      <w:proofErr w:type="spellStart"/>
      <w:r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>Бродівської</w:t>
      </w:r>
      <w:proofErr w:type="spellEnd"/>
      <w:r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 xml:space="preserve"> міської територіальної громади </w:t>
      </w:r>
      <w:r w:rsidRPr="00B0573A">
        <w:rPr>
          <w:rFonts w:ascii="Times New Roman" w:eastAsia="WenQuanYi Micro Hei" w:hAnsi="Times New Roman" w:cs="Times New Roman"/>
          <w:color w:val="000000"/>
          <w:kern w:val="2"/>
          <w:sz w:val="26"/>
          <w:szCs w:val="26"/>
          <w:lang w:eastAsia="zh-CN"/>
        </w:rPr>
        <w:t xml:space="preserve">на 2025-2027 роки (далі – </w:t>
      </w:r>
      <w:r w:rsidR="007D59CC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П</w:t>
      </w:r>
      <w:r w:rsidR="00701B0A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рограма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)</w:t>
      </w:r>
      <w:r w:rsidR="00701B0A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спрямована на забезпечення діяльності закладів культури </w:t>
      </w:r>
      <w:proofErr w:type="spellStart"/>
      <w:r w:rsidR="00701B0A"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>Бродівської</w:t>
      </w:r>
      <w:proofErr w:type="spellEnd"/>
      <w:r w:rsidR="00701B0A"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 xml:space="preserve"> міської територіальної громади, </w:t>
      </w:r>
      <w:r w:rsidR="00701B0A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розвиток культурних традицій, збереження історичних цінностей, створення максимально сприятливих умов для творчого формування особистості та розвитку молоді, розкриття їх здібностей, за</w:t>
      </w:r>
      <w:r w:rsidR="004137E9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доволення духовних, естетичних </w:t>
      </w:r>
      <w:r w:rsidR="00701B0A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потреб населення, популяризації національних звичаїв та обрядів, організацію повноцінного, змістовного дозвілля, культурного обслуговування громади.</w:t>
      </w:r>
    </w:p>
    <w:p w:rsidR="00701B0A" w:rsidRPr="00B0573A" w:rsidRDefault="00701B0A" w:rsidP="00701B0A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Потенціал </w:t>
      </w:r>
      <w:proofErr w:type="spellStart"/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Бродівської</w:t>
      </w:r>
      <w:proofErr w:type="spellEnd"/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>міської територіальної громади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різноплановий та різножанровий. Мережу закладів культури </w:t>
      </w:r>
      <w:r w:rsidR="007D59CC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формують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клубні заклади</w:t>
      </w:r>
      <w:r w:rsidR="00F1736C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,</w:t>
      </w:r>
      <w:r w:rsidR="007204F1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="007D59CC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КУ «</w:t>
      </w:r>
      <w:proofErr w:type="spellStart"/>
      <w:r w:rsidR="007D59CC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Бродівська</w:t>
      </w:r>
      <w:proofErr w:type="spellEnd"/>
      <w:r w:rsidR="007D59CC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централізована бібліотечна система</w:t>
      </w:r>
      <w:r w:rsidR="007D59CC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»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, </w:t>
      </w:r>
      <w:r w:rsidR="007D59CC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КУ «</w:t>
      </w:r>
      <w:proofErr w:type="spellStart"/>
      <w:r w:rsidR="007D59CC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Бродівський</w:t>
      </w:r>
      <w:proofErr w:type="spellEnd"/>
      <w:r w:rsidR="007D59CC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історико-краєзнавчий музей</w:t>
      </w:r>
      <w:r w:rsidR="007D59CC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»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, 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uk-UA"/>
        </w:rPr>
        <w:t>КУ «Музичне товариство «Боян»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. Існуюча культурна  інфраструктура, насичене культурно-мистецьке життя,  високий художній рівень мистецьких аматорських колективів, наявність </w:t>
      </w:r>
      <w:proofErr w:type="spellStart"/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мистецько</w:t>
      </w:r>
      <w:proofErr w:type="spellEnd"/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-культурної еліти, забезпечення доступу різновікових верств населення до інформаційно-комунікативного простору – все це позитивно впливає на створення іміджу </w:t>
      </w:r>
      <w:r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>громади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, у якій забезпечуються доступ</w:t>
      </w:r>
      <w:r w:rsidR="007D59CC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ні та якісні культурні послуги,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кожен може розкрити свій потенціал.</w:t>
      </w:r>
    </w:p>
    <w:p w:rsidR="007D59CC" w:rsidRPr="00B0573A" w:rsidRDefault="00701B0A" w:rsidP="00701B0A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Однак, є певні чинники, які можуть вплинути на якість культурно-мистецького та позитивного іміджу </w:t>
      </w:r>
      <w:r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 xml:space="preserve">міської територіальної громади, серед яких </w:t>
      </w:r>
      <w:r w:rsidRPr="00B0573A">
        <w:rPr>
          <w:rFonts w:ascii="Times New Roman" w:eastAsia="SimSun" w:hAnsi="Times New Roman" w:cs="Times New Roman"/>
          <w:iCs/>
          <w:color w:val="000000"/>
          <w:kern w:val="2"/>
          <w:sz w:val="26"/>
          <w:szCs w:val="26"/>
          <w:lang w:eastAsia="zh-CN"/>
        </w:rPr>
        <w:t>низький рівень</w:t>
      </w:r>
      <w:r w:rsidRPr="00B0573A">
        <w:rPr>
          <w:rFonts w:ascii="Times New Roman" w:eastAsia="SimSun" w:hAnsi="Times New Roman" w:cs="Times New Roman"/>
          <w:i/>
          <w:iCs/>
          <w:color w:val="000000"/>
          <w:kern w:val="2"/>
          <w:sz w:val="26"/>
          <w:szCs w:val="26"/>
          <w:lang w:eastAsia="zh-CN"/>
        </w:rPr>
        <w:t xml:space="preserve"> </w:t>
      </w:r>
      <w:r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>власної активності у культурно</w:t>
      </w:r>
      <w:r w:rsidR="007D59CC"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>му</w:t>
      </w:r>
      <w:r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 xml:space="preserve"> житті мешканців громади, недостатній рівень фінансування культурно-мистецьких заходів</w:t>
      </w:r>
      <w:r w:rsidR="007204F1"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>,</w:t>
      </w:r>
      <w:r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 xml:space="preserve"> творчих акцій</w:t>
      </w:r>
      <w:r w:rsidR="007D59CC"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>.</w:t>
      </w:r>
    </w:p>
    <w:p w:rsidR="00701B0A" w:rsidRPr="00B0573A" w:rsidRDefault="00701B0A" w:rsidP="00701B0A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Відповідно до Бюджетного кодексу, Закону України «Про місцеве самоврядування» для забезпечення якості культурного обслуговування, к</w:t>
      </w:r>
      <w:r w:rsidR="007D59CC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ультурно-мистецького збагачення,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стимулювання до творчості творчо-обдарованих особистостей, подаль</w:t>
      </w:r>
      <w:r w:rsidR="007D59CC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шого розвитку закладів культури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постає необхідність у прийнятті </w:t>
      </w:r>
      <w:r w:rsidR="007D59CC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П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рограми</w:t>
      </w:r>
      <w:r w:rsidR="007204F1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підтримки і 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Pr="00B0573A">
        <w:rPr>
          <w:rFonts w:ascii="Times New Roman" w:eastAsia="DejaVu Sans" w:hAnsi="Times New Roman" w:cs="Times New Roman"/>
          <w:color w:val="000000"/>
          <w:kern w:val="2"/>
          <w:sz w:val="26"/>
          <w:szCs w:val="26"/>
          <w:lang w:eastAsia="zh-CN"/>
        </w:rPr>
        <w:t xml:space="preserve">розвитку культури </w:t>
      </w:r>
      <w:proofErr w:type="spellStart"/>
      <w:r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>Бродівської</w:t>
      </w:r>
      <w:proofErr w:type="spellEnd"/>
      <w:r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 xml:space="preserve"> міської територіальної громади </w:t>
      </w:r>
      <w:r w:rsidRPr="00B0573A">
        <w:rPr>
          <w:rFonts w:ascii="Times New Roman" w:eastAsia="WenQuanYi Micro Hei" w:hAnsi="Times New Roman" w:cs="Times New Roman"/>
          <w:color w:val="000000"/>
          <w:kern w:val="2"/>
          <w:sz w:val="26"/>
          <w:szCs w:val="26"/>
          <w:lang w:eastAsia="zh-CN"/>
        </w:rPr>
        <w:t>на 202</w:t>
      </w:r>
      <w:r w:rsidR="007D59CC" w:rsidRPr="00B0573A">
        <w:rPr>
          <w:rFonts w:ascii="Times New Roman" w:eastAsia="WenQuanYi Micro Hei" w:hAnsi="Times New Roman" w:cs="Times New Roman"/>
          <w:color w:val="000000"/>
          <w:kern w:val="2"/>
          <w:sz w:val="26"/>
          <w:szCs w:val="26"/>
          <w:lang w:eastAsia="zh-CN"/>
        </w:rPr>
        <w:t>5</w:t>
      </w:r>
      <w:r w:rsidRPr="00B0573A">
        <w:rPr>
          <w:rFonts w:ascii="Times New Roman" w:eastAsia="WenQuanYi Micro Hei" w:hAnsi="Times New Roman" w:cs="Times New Roman"/>
          <w:color w:val="000000"/>
          <w:kern w:val="2"/>
          <w:sz w:val="26"/>
          <w:szCs w:val="26"/>
          <w:lang w:eastAsia="zh-CN"/>
        </w:rPr>
        <w:t>-202</w:t>
      </w:r>
      <w:r w:rsidR="007D59CC" w:rsidRPr="00B0573A">
        <w:rPr>
          <w:rFonts w:ascii="Times New Roman" w:eastAsia="WenQuanYi Micro Hei" w:hAnsi="Times New Roman" w:cs="Times New Roman"/>
          <w:color w:val="000000"/>
          <w:kern w:val="2"/>
          <w:sz w:val="26"/>
          <w:szCs w:val="26"/>
          <w:lang w:eastAsia="zh-CN"/>
        </w:rPr>
        <w:t>7</w:t>
      </w:r>
      <w:r w:rsidRPr="00B0573A">
        <w:rPr>
          <w:rFonts w:ascii="Times New Roman" w:eastAsia="WenQuanYi Micro Hei" w:hAnsi="Times New Roman" w:cs="Times New Roman"/>
          <w:color w:val="000000"/>
          <w:kern w:val="2"/>
          <w:sz w:val="26"/>
          <w:szCs w:val="26"/>
          <w:lang w:eastAsia="zh-CN"/>
        </w:rPr>
        <w:t xml:space="preserve"> роки.</w:t>
      </w:r>
    </w:p>
    <w:p w:rsidR="00701B0A" w:rsidRPr="00B0573A" w:rsidRDefault="00701B0A" w:rsidP="00701B0A">
      <w:pPr>
        <w:suppressAutoHyphens/>
        <w:spacing w:after="0" w:line="240" w:lineRule="auto"/>
        <w:ind w:firstLine="68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</w:pPr>
    </w:p>
    <w:p w:rsidR="00701B0A" w:rsidRPr="00B0573A" w:rsidRDefault="00701B0A" w:rsidP="00701B0A">
      <w:pPr>
        <w:suppressAutoHyphens/>
        <w:spacing w:after="0" w:line="240" w:lineRule="auto"/>
        <w:ind w:firstLine="680"/>
        <w:jc w:val="center"/>
        <w:textAlignment w:val="baseline"/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zh-CN"/>
        </w:rPr>
        <w:t>ІІІ. Визначення мети Програми</w:t>
      </w:r>
    </w:p>
    <w:p w:rsidR="00701B0A" w:rsidRPr="00B0573A" w:rsidRDefault="007204F1" w:rsidP="00701B0A">
      <w:pPr>
        <w:suppressAutoHyphens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Програма визначає планування підтримки і</w:t>
      </w:r>
      <w:r w:rsidR="00701B0A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розвитку галузі культури </w:t>
      </w:r>
      <w:proofErr w:type="spellStart"/>
      <w:r w:rsidR="00701B0A"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>Бродівської</w:t>
      </w:r>
      <w:proofErr w:type="spellEnd"/>
      <w:r w:rsidR="00701B0A"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 xml:space="preserve"> міської територіальної громади</w:t>
      </w:r>
      <w:r w:rsidR="00701B0A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та розрахована на 202</w:t>
      </w:r>
      <w:r w:rsidR="007D59CC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5</w:t>
      </w:r>
      <w:r w:rsidR="00701B0A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-202</w:t>
      </w:r>
      <w:r w:rsidR="007D59CC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7</w:t>
      </w:r>
      <w:r w:rsidR="00701B0A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роки.</w:t>
      </w:r>
    </w:p>
    <w:p w:rsidR="00701B0A" w:rsidRPr="00B0573A" w:rsidRDefault="00701B0A" w:rsidP="00701B0A">
      <w:pPr>
        <w:suppressAutoHyphens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Метою Програми є реалізація першочергових і перспективних заходів, спрямованих на:</w:t>
      </w:r>
    </w:p>
    <w:p w:rsidR="00701B0A" w:rsidRPr="00B0573A" w:rsidRDefault="00701B0A" w:rsidP="00701B0A">
      <w:pPr>
        <w:suppressAutoHyphens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створення належних умов для задоволення культурних, інтелектуальних та духовних потреб мешканців громади; творчого розвитку особистості, самодіяльної народної творчості; збереження та популяризацію культурної самобутності, традицій, звичаїв та обрядів;</w:t>
      </w:r>
    </w:p>
    <w:p w:rsidR="00701B0A" w:rsidRPr="00B0573A" w:rsidRDefault="00701B0A" w:rsidP="00701B0A">
      <w:pPr>
        <w:suppressAutoHyphens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реалізація культурно-мистецьких проектів, фестивалів, конкурсів тощо;</w:t>
      </w:r>
    </w:p>
    <w:p w:rsidR="00701B0A" w:rsidRPr="00B0573A" w:rsidRDefault="00701B0A" w:rsidP="00701B0A">
      <w:pPr>
        <w:suppressAutoHyphens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допомога у виданні друкованих та/або електронних видань, спеціалізованої літератури, методичних розробок, творчих збірок </w:t>
      </w:r>
      <w:r w:rsidR="007D59CC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працівників закладів культури 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та творчих особистостей громади;</w:t>
      </w:r>
    </w:p>
    <w:p w:rsidR="00701B0A" w:rsidRPr="00B0573A" w:rsidRDefault="00701B0A" w:rsidP="00701B0A">
      <w:pPr>
        <w:suppressAutoHyphens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створення умов для розвитку мистецької  освіти; підтримка, стимулювання та розвиток здібностей талантів найбільш обдарованої молоді;</w:t>
      </w:r>
    </w:p>
    <w:p w:rsidR="00701B0A" w:rsidRPr="00B0573A" w:rsidRDefault="00701B0A" w:rsidP="00701B0A">
      <w:pPr>
        <w:suppressAutoHyphens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заохочення </w:t>
      </w:r>
      <w:r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>до результативної праці м</w:t>
      </w:r>
      <w:r w:rsidR="007204F1"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>итців</w:t>
      </w:r>
      <w:r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>;</w:t>
      </w:r>
    </w:p>
    <w:p w:rsidR="00701B0A" w:rsidRPr="00B0573A" w:rsidRDefault="00701B0A" w:rsidP="00701B0A">
      <w:pPr>
        <w:suppressAutoHyphens/>
        <w:spacing w:after="0" w:line="240" w:lineRule="auto"/>
        <w:ind w:firstLine="680"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lastRenderedPageBreak/>
        <w:t>в</w:t>
      </w:r>
      <w:r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>иявлення, підтримка та розвиток інтелектуальних та творчих здібностей членів територіальної громади, відзначе</w:t>
      </w:r>
      <w:r w:rsidR="007D59CC"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>ння найдостойніших особистостей.</w:t>
      </w:r>
    </w:p>
    <w:p w:rsidR="00701B0A" w:rsidRPr="00B0573A" w:rsidRDefault="00701B0A" w:rsidP="00701B0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</w:pPr>
    </w:p>
    <w:p w:rsidR="00701B0A" w:rsidRPr="00B0573A" w:rsidRDefault="00701B0A" w:rsidP="00701B0A">
      <w:pPr>
        <w:suppressAutoHyphens/>
        <w:spacing w:after="0" w:line="240" w:lineRule="auto"/>
        <w:ind w:firstLine="624"/>
        <w:jc w:val="center"/>
        <w:textAlignment w:val="baseline"/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zh-CN"/>
        </w:rPr>
        <w:t xml:space="preserve">IV. Обґрунтування шляхів і засобів розв’язання проблеми, обсяг та джерела фінансування, строки та етапи виконання </w:t>
      </w:r>
      <w:r w:rsidR="007D59CC" w:rsidRPr="00B0573A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zh-CN"/>
        </w:rPr>
        <w:t>П</w:t>
      </w:r>
      <w:r w:rsidRPr="00B0573A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zh-CN"/>
        </w:rPr>
        <w:t>рограми</w:t>
      </w:r>
    </w:p>
    <w:p w:rsidR="00701B0A" w:rsidRPr="00B0573A" w:rsidRDefault="00701B0A" w:rsidP="00701B0A">
      <w:pPr>
        <w:suppressAutoHyphens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Серед основних шляхів та засобів розв’язання проблеми:</w:t>
      </w:r>
    </w:p>
    <w:p w:rsidR="00701B0A" w:rsidRPr="00B0573A" w:rsidRDefault="00701B0A" w:rsidP="00701B0A">
      <w:pPr>
        <w:suppressAutoHyphens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впровадження ефективних форм, методів і засобів культурно-мистецької,  підтримк</w:t>
      </w:r>
      <w:r w:rsidR="007204F1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и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творчих особистостей;</w:t>
      </w:r>
    </w:p>
    <w:p w:rsidR="00701B0A" w:rsidRPr="00B0573A" w:rsidRDefault="00701B0A" w:rsidP="00701B0A">
      <w:pPr>
        <w:suppressAutoHyphens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участь у різного рівня конкурсах, фестивалях, семінарах, конференціях, тощо та проведення відповідних заходів на території громади.</w:t>
      </w:r>
    </w:p>
    <w:p w:rsidR="00701B0A" w:rsidRPr="00B0573A" w:rsidRDefault="00701B0A" w:rsidP="00701B0A">
      <w:pPr>
        <w:suppressAutoHyphens/>
        <w:spacing w:after="0" w:line="240" w:lineRule="auto"/>
        <w:ind w:firstLine="680"/>
        <w:jc w:val="both"/>
        <w:textAlignment w:val="baseline"/>
        <w:rPr>
          <w:rFonts w:ascii="Times New Roman" w:eastAsia="DejaVu Sans" w:hAnsi="Times New Roman" w:cs="Times New Roman"/>
          <w:color w:val="000000"/>
          <w:kern w:val="2"/>
          <w:sz w:val="26"/>
          <w:szCs w:val="26"/>
          <w:lang w:eastAsia="zh-CN"/>
        </w:rPr>
      </w:pPr>
      <w:r w:rsidRPr="00B0573A">
        <w:rPr>
          <w:rFonts w:ascii="Times New Roman" w:eastAsia="DejaVu Sans" w:hAnsi="Times New Roman" w:cs="Times New Roman"/>
          <w:color w:val="000000"/>
          <w:kern w:val="2"/>
          <w:sz w:val="26"/>
          <w:szCs w:val="26"/>
          <w:lang w:eastAsia="zh-CN"/>
        </w:rPr>
        <w:t>З метою цільового та раціонального використання обсягу запланованих коштів</w:t>
      </w:r>
      <w:r w:rsidR="00E55F7A" w:rsidRPr="00B0573A">
        <w:rPr>
          <w:rFonts w:ascii="Times New Roman" w:eastAsia="DejaVu Sans" w:hAnsi="Times New Roman" w:cs="Times New Roman"/>
          <w:color w:val="000000"/>
          <w:kern w:val="2"/>
          <w:sz w:val="26"/>
          <w:szCs w:val="26"/>
          <w:lang w:eastAsia="zh-CN"/>
        </w:rPr>
        <w:t xml:space="preserve"> П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рограмою</w:t>
      </w:r>
      <w:r w:rsidR="007204F1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Pr="00B0573A">
        <w:rPr>
          <w:rFonts w:ascii="Times New Roman" w:eastAsia="DejaVu Sans" w:hAnsi="Times New Roman" w:cs="Times New Roman"/>
          <w:color w:val="000000"/>
          <w:kern w:val="2"/>
          <w:sz w:val="26"/>
          <w:szCs w:val="26"/>
          <w:lang w:eastAsia="zh-CN"/>
        </w:rPr>
        <w:t>передбачено  визначити форми і методи роботи, спрямовані на їх вирішення.</w:t>
      </w:r>
    </w:p>
    <w:p w:rsidR="00701B0A" w:rsidRPr="00B0573A" w:rsidRDefault="00E55F7A" w:rsidP="00701B0A">
      <w:pPr>
        <w:suppressAutoHyphens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B0573A">
        <w:rPr>
          <w:rFonts w:ascii="Times New Roman" w:eastAsia="DejaVu Sans" w:hAnsi="Times New Roman" w:cs="Times New Roman"/>
          <w:color w:val="000000"/>
          <w:kern w:val="2"/>
          <w:sz w:val="26"/>
          <w:szCs w:val="26"/>
          <w:lang w:eastAsia="zh-CN"/>
        </w:rPr>
        <w:t>П</w:t>
      </w:r>
      <w:r w:rsidR="00701B0A" w:rsidRPr="00B0573A">
        <w:rPr>
          <w:rFonts w:ascii="Times New Roman" w:eastAsia="DejaVu Sans" w:hAnsi="Times New Roman" w:cs="Times New Roman"/>
          <w:color w:val="000000"/>
          <w:kern w:val="2"/>
          <w:sz w:val="26"/>
          <w:szCs w:val="26"/>
          <w:lang w:eastAsia="zh-CN"/>
        </w:rPr>
        <w:t>рограма розрахована на 202</w:t>
      </w:r>
      <w:r w:rsidRPr="00B0573A">
        <w:rPr>
          <w:rFonts w:ascii="Times New Roman" w:eastAsia="DejaVu Sans" w:hAnsi="Times New Roman" w:cs="Times New Roman"/>
          <w:color w:val="000000"/>
          <w:kern w:val="2"/>
          <w:sz w:val="26"/>
          <w:szCs w:val="26"/>
          <w:lang w:eastAsia="zh-CN"/>
        </w:rPr>
        <w:t>5</w:t>
      </w:r>
      <w:r w:rsidR="00701B0A" w:rsidRPr="00B0573A">
        <w:rPr>
          <w:rFonts w:ascii="Times New Roman" w:eastAsia="DejaVu Sans" w:hAnsi="Times New Roman" w:cs="Times New Roman"/>
          <w:color w:val="000000"/>
          <w:kern w:val="2"/>
          <w:sz w:val="26"/>
          <w:szCs w:val="26"/>
          <w:lang w:eastAsia="zh-CN"/>
        </w:rPr>
        <w:t>-202</w:t>
      </w:r>
      <w:r w:rsidRPr="00B0573A">
        <w:rPr>
          <w:rFonts w:ascii="Times New Roman" w:eastAsia="DejaVu Sans" w:hAnsi="Times New Roman" w:cs="Times New Roman"/>
          <w:color w:val="000000"/>
          <w:kern w:val="2"/>
          <w:sz w:val="26"/>
          <w:szCs w:val="26"/>
          <w:lang w:eastAsia="zh-CN"/>
        </w:rPr>
        <w:t>7</w:t>
      </w:r>
      <w:r w:rsidR="00701B0A" w:rsidRPr="00B0573A">
        <w:rPr>
          <w:rFonts w:ascii="Times New Roman" w:eastAsia="DejaVu Sans" w:hAnsi="Times New Roman" w:cs="Times New Roman"/>
          <w:color w:val="000000"/>
          <w:kern w:val="2"/>
          <w:sz w:val="26"/>
          <w:szCs w:val="26"/>
          <w:lang w:eastAsia="zh-CN"/>
        </w:rPr>
        <w:t xml:space="preserve"> роки. Фінансове забезпечення її виконання здійснюватиметься за рахунок коштів бюджету </w:t>
      </w:r>
      <w:proofErr w:type="spellStart"/>
      <w:r w:rsidR="00701B0A"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>Бродівської</w:t>
      </w:r>
      <w:proofErr w:type="spellEnd"/>
      <w:r w:rsidR="00701B0A"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 xml:space="preserve"> міської </w:t>
      </w:r>
      <w:r w:rsidR="00701B0A" w:rsidRPr="00742923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територіальної громади</w:t>
      </w:r>
      <w:r w:rsidR="00701B0A" w:rsidRPr="00742923">
        <w:rPr>
          <w:rFonts w:ascii="Times New Roman" w:eastAsia="DejaVu Sans" w:hAnsi="Times New Roman" w:cs="Times New Roman"/>
          <w:kern w:val="2"/>
          <w:sz w:val="26"/>
          <w:szCs w:val="26"/>
          <w:lang w:eastAsia="zh-CN"/>
        </w:rPr>
        <w:t xml:space="preserve">. </w:t>
      </w:r>
      <w:r w:rsidR="00701B0A" w:rsidRPr="00742923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Ресурсне забезпечення </w:t>
      </w:r>
      <w:r w:rsidRPr="00742923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>П</w:t>
      </w:r>
      <w:r w:rsidR="00701B0A" w:rsidRPr="00742923">
        <w:rPr>
          <w:rFonts w:ascii="Times New Roman" w:eastAsia="DejaVu Sans" w:hAnsi="Times New Roman" w:cs="Times New Roman"/>
          <w:kern w:val="2"/>
          <w:sz w:val="26"/>
          <w:szCs w:val="26"/>
          <w:lang w:eastAsia="zh-CN"/>
        </w:rPr>
        <w:t>рограми становить</w:t>
      </w:r>
      <w:r w:rsidRPr="00742923">
        <w:rPr>
          <w:rFonts w:ascii="Times New Roman" w:eastAsia="DejaVu Sans" w:hAnsi="Times New Roman" w:cs="Times New Roman"/>
          <w:kern w:val="2"/>
          <w:sz w:val="26"/>
          <w:szCs w:val="26"/>
          <w:lang w:eastAsia="zh-CN"/>
        </w:rPr>
        <w:t xml:space="preserve"> </w:t>
      </w:r>
      <w:r w:rsidR="00742923" w:rsidRPr="0074292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1039,2 </w:t>
      </w:r>
      <w:proofErr w:type="spellStart"/>
      <w:r w:rsidR="00701B0A" w:rsidRPr="00742923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тис.грн</w:t>
      </w:r>
      <w:proofErr w:type="spellEnd"/>
      <w:r w:rsidR="00701B0A" w:rsidRPr="00742923">
        <w:rPr>
          <w:rFonts w:ascii="Times New Roman" w:eastAsia="DejaVu Sans" w:hAnsi="Times New Roman" w:cs="Times New Roman"/>
          <w:kern w:val="2"/>
          <w:sz w:val="26"/>
          <w:szCs w:val="26"/>
          <w:lang w:eastAsia="zh-CN"/>
        </w:rPr>
        <w:t xml:space="preserve">., </w:t>
      </w:r>
      <w:r w:rsidR="00701B0A" w:rsidRPr="00B0573A">
        <w:rPr>
          <w:rFonts w:ascii="Times New Roman" w:eastAsia="DejaVu Sans" w:hAnsi="Times New Roman" w:cs="Times New Roman"/>
          <w:color w:val="000000"/>
          <w:kern w:val="2"/>
          <w:sz w:val="26"/>
          <w:szCs w:val="26"/>
          <w:lang w:eastAsia="zh-CN"/>
        </w:rPr>
        <w:t>згідно Додатку 1.</w:t>
      </w:r>
    </w:p>
    <w:p w:rsidR="00701B0A" w:rsidRPr="00B0573A" w:rsidRDefault="00701B0A" w:rsidP="00701B0A">
      <w:pPr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color w:val="000000"/>
          <w:kern w:val="2"/>
          <w:sz w:val="26"/>
          <w:szCs w:val="26"/>
          <w:lang w:eastAsia="zh-CN"/>
        </w:rPr>
      </w:pPr>
    </w:p>
    <w:p w:rsidR="00701B0A" w:rsidRPr="00B0573A" w:rsidRDefault="00701B0A" w:rsidP="00701B0A">
      <w:pPr>
        <w:suppressAutoHyphens/>
        <w:spacing w:after="0" w:line="240" w:lineRule="auto"/>
        <w:ind w:firstLine="680"/>
        <w:jc w:val="center"/>
        <w:textAlignment w:val="baseline"/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zh-CN"/>
        </w:rPr>
        <w:t>V. Перелік завдань</w:t>
      </w:r>
      <w:r w:rsidR="007204F1" w:rsidRPr="00B0573A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zh-CN"/>
        </w:rPr>
        <w:t xml:space="preserve"> П</w:t>
      </w:r>
      <w:r w:rsidRPr="00B0573A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zh-CN"/>
        </w:rPr>
        <w:t>рограми та результативні показники</w:t>
      </w:r>
    </w:p>
    <w:p w:rsidR="00701B0A" w:rsidRPr="00B0573A" w:rsidRDefault="00E55F7A" w:rsidP="00701B0A">
      <w:pPr>
        <w:suppressAutoHyphens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П</w:t>
      </w:r>
      <w:r w:rsidR="00701B0A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рограмою</w:t>
      </w:r>
      <w:r w:rsidR="007204F1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="00701B0A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передбачені завдання, заходи та показники, виконання яких дасть змогу забезпечити задоволення духовних та фізичних потреб громадян; розвиток творчого потенціалу художніх колективів, індивідуальних виконавців, творчих особистостей,  які проживають на території </w:t>
      </w:r>
      <w:proofErr w:type="spellStart"/>
      <w:r w:rsidR="00701B0A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Бродівської</w:t>
      </w:r>
      <w:proofErr w:type="spellEnd"/>
      <w:r w:rsidR="00701B0A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міської територіальної громади, в тому числі найкращих учнів шкіл; усунення проблем з питань організації і проведення різнопланових культурно-мистецьких,  заходів, фестивалів, конкурсів, турнірів на високому рівні</w:t>
      </w:r>
      <w:r w:rsidR="00701B0A" w:rsidRPr="00B0573A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/>
        </w:rPr>
        <w:t>.</w:t>
      </w:r>
    </w:p>
    <w:p w:rsidR="00701B0A" w:rsidRPr="00B0573A" w:rsidRDefault="00701B0A" w:rsidP="00701B0A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Передбачається, що виконання заходів </w:t>
      </w:r>
      <w:r w:rsidR="009F266B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П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рограми, спрямованих на реалізацію пріоритетних завдань у визначених напрямах, сприятиме: підвищенню рівня якості і затребуваності концертних програм,  розвитку системи позашкільної мистецької освіти, зростанню </w:t>
      </w:r>
      <w:proofErr w:type="spellStart"/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залученості</w:t>
      </w:r>
      <w:proofErr w:type="spellEnd"/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всіх верств населення до активної творчої  діяльності, підвищенню ефективності використання бюджетних коштів, що спрямовуються на надання підтримки розвитку мистецтва, розширенню альтернативних шляхів фінансування мистецьких</w:t>
      </w:r>
      <w:r w:rsidR="009F266B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проектів. Перелік завдань і заходів </w:t>
      </w:r>
      <w:r w:rsidR="009F266B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П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рограми викладено у Додатку 2.</w:t>
      </w:r>
    </w:p>
    <w:p w:rsidR="00701B0A" w:rsidRPr="00B0573A" w:rsidRDefault="00701B0A" w:rsidP="00701B0A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</w:pPr>
    </w:p>
    <w:p w:rsidR="00701B0A" w:rsidRPr="00B0573A" w:rsidRDefault="00701B0A" w:rsidP="00701B0A">
      <w:pPr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zh-CN"/>
        </w:rPr>
        <w:t xml:space="preserve">VI. Напрями діяльності та заходи </w:t>
      </w:r>
      <w:r w:rsidR="009F266B" w:rsidRPr="00B0573A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zh-CN"/>
        </w:rPr>
        <w:t>П</w:t>
      </w:r>
      <w:r w:rsidRPr="00B0573A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zh-CN"/>
        </w:rPr>
        <w:t>рограми</w:t>
      </w:r>
    </w:p>
    <w:p w:rsidR="00701B0A" w:rsidRPr="00B0573A" w:rsidRDefault="00701B0A" w:rsidP="00701B0A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Всі напрями і заходи </w:t>
      </w:r>
      <w:r w:rsidR="009F266B"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П</w:t>
      </w:r>
      <w:r w:rsidRPr="00B0573A">
        <w:rPr>
          <w:rFonts w:ascii="Times New Roman" w:eastAsia="DejaVu Sans" w:hAnsi="Times New Roman" w:cs="Times New Roman"/>
          <w:color w:val="000000"/>
          <w:kern w:val="2"/>
          <w:sz w:val="26"/>
          <w:szCs w:val="26"/>
          <w:lang w:eastAsia="zh-CN"/>
        </w:rPr>
        <w:t>рограми</w:t>
      </w:r>
      <w:r w:rsidR="007204F1" w:rsidRPr="00B0573A">
        <w:rPr>
          <w:rFonts w:ascii="Times New Roman" w:eastAsia="DejaVu Sans" w:hAnsi="Times New Roman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спрямовані на сприяння розвитку закладів культури і мистецтв, підтримку творчого потенціалу у всіх жанрах і видах, проведення культурно-мистецьких заходів на належному професійному рівні, виявлення та підтримку талановитої молоді, збереження культурної спадщини і виконання всіх інших завдань, які поставлені перед відділом культури, туризму, молоді та спорту </w:t>
      </w:r>
      <w:proofErr w:type="spellStart"/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Бродівської</w:t>
      </w:r>
      <w:proofErr w:type="spellEnd"/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міської ради протягом даного періоду.</w:t>
      </w:r>
    </w:p>
    <w:p w:rsidR="00701B0A" w:rsidRPr="00B0573A" w:rsidRDefault="00701B0A" w:rsidP="00701B0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</w:pPr>
    </w:p>
    <w:p w:rsidR="00701B0A" w:rsidRPr="00B0573A" w:rsidRDefault="00701B0A" w:rsidP="00701B0A">
      <w:pPr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6"/>
          <w:lang w:eastAsia="zh-CN"/>
        </w:rPr>
        <w:t>VII. Координація та контроль за ходом виконання Програми</w:t>
      </w:r>
    </w:p>
    <w:p w:rsidR="00701B0A" w:rsidRPr="00B0573A" w:rsidRDefault="00701B0A" w:rsidP="00701B0A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</w:pPr>
    </w:p>
    <w:p w:rsidR="00701B0A" w:rsidRPr="00B0573A" w:rsidRDefault="00701B0A" w:rsidP="00701B0A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Координацію дій, контроль за її виконанням, визначення порядку взаємного інформування та звітування про виконану роботу здійснює головний розпорядник коштів – відділ культури, туризму, молоді та спорту </w:t>
      </w:r>
      <w:proofErr w:type="spellStart"/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Бродівської</w:t>
      </w:r>
      <w:proofErr w:type="spellEnd"/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міської ради.</w:t>
      </w:r>
    </w:p>
    <w:p w:rsidR="00701B0A" w:rsidRPr="00B0573A" w:rsidRDefault="00701B0A" w:rsidP="00701B0A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lastRenderedPageBreak/>
        <w:t xml:space="preserve">Щороку до 10 лютого </w:t>
      </w: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відділ культури, туризму, молоді та спорту </w:t>
      </w:r>
      <w:proofErr w:type="spellStart"/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Бродівської</w:t>
      </w:r>
      <w:proofErr w:type="spellEnd"/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міської ради</w:t>
      </w:r>
      <w:r w:rsidRPr="00B0573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 готує та подає фінансовому управлінню </w:t>
      </w:r>
      <w:proofErr w:type="spellStart"/>
      <w:r w:rsidRPr="00B0573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>Бродівської</w:t>
      </w:r>
      <w:proofErr w:type="spellEnd"/>
      <w:r w:rsidRPr="00B0573A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 xml:space="preserve"> міської ради інформацію про стан виконання Комплексної програми згідно додатку 3.</w:t>
      </w:r>
    </w:p>
    <w:p w:rsidR="00701B0A" w:rsidRPr="00B0573A" w:rsidRDefault="00701B0A" w:rsidP="00701B0A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Відділ культури, туризму, молоді та спорту </w:t>
      </w:r>
      <w:proofErr w:type="spellStart"/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Бродівської</w:t>
      </w:r>
      <w:proofErr w:type="spellEnd"/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міської ради за підсумками року подає на розгляд сесії </w:t>
      </w:r>
      <w:proofErr w:type="spellStart"/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>Бродівської</w:t>
      </w:r>
      <w:proofErr w:type="spellEnd"/>
      <w:r w:rsidRPr="00B0573A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zh-CN"/>
        </w:rPr>
        <w:t xml:space="preserve"> міської ради звіт про стан виконання програми до 01 березня року наступного за звітним періодом.</w:t>
      </w:r>
    </w:p>
    <w:p w:rsidR="00701B0A" w:rsidRDefault="00701B0A" w:rsidP="00701B0A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</w:p>
    <w:p w:rsidR="00344F84" w:rsidRDefault="00344F84" w:rsidP="00701B0A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</w:p>
    <w:p w:rsidR="00344F84" w:rsidRPr="00B0573A" w:rsidRDefault="00344F84" w:rsidP="00701B0A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</w:p>
    <w:p w:rsidR="00701B0A" w:rsidRPr="00B0573A" w:rsidRDefault="00344F84" w:rsidP="00344F84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Секретар виконавчого комітету                                                Марія СТЕПАНКІВ</w:t>
      </w:r>
    </w:p>
    <w:p w:rsidR="00701B0A" w:rsidRPr="00B0573A" w:rsidRDefault="00701B0A" w:rsidP="00701B0A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701B0A" w:rsidRPr="00B057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1B0A" w:rsidRPr="00B0573A" w:rsidRDefault="00701B0A" w:rsidP="00701B0A">
      <w:pPr>
        <w:spacing w:after="0" w:line="240" w:lineRule="auto"/>
        <w:ind w:left="9356"/>
        <w:rPr>
          <w:rFonts w:ascii="Times New Roman" w:eastAsia="DejaVu Sans" w:hAnsi="Times New Roman" w:cs="Times New Roman"/>
          <w:color w:val="000000"/>
          <w:sz w:val="24"/>
          <w:szCs w:val="24"/>
        </w:rPr>
      </w:pPr>
      <w:r w:rsidRPr="00B0573A">
        <w:rPr>
          <w:rFonts w:ascii="Times New Roman" w:eastAsia="DejaVu Sans" w:hAnsi="Times New Roman" w:cs="Times New Roman"/>
          <w:color w:val="000000"/>
          <w:sz w:val="24"/>
          <w:szCs w:val="24"/>
        </w:rPr>
        <w:lastRenderedPageBreak/>
        <w:t xml:space="preserve">Додаток 1 до </w:t>
      </w:r>
      <w:r w:rsidR="004137E9" w:rsidRPr="00B0573A">
        <w:rPr>
          <w:rFonts w:ascii="Times New Roman" w:eastAsia="DejaVu Sans" w:hAnsi="Times New Roman" w:cs="Times New Roman"/>
          <w:color w:val="000000"/>
          <w:sz w:val="24"/>
          <w:szCs w:val="24"/>
        </w:rPr>
        <w:t>Комплексної п</w:t>
      </w:r>
      <w:r w:rsidRPr="00B0573A">
        <w:rPr>
          <w:rFonts w:ascii="Times New Roman" w:eastAsia="DejaVu Sans" w:hAnsi="Times New Roman" w:cs="Times New Roman"/>
          <w:color w:val="000000"/>
          <w:sz w:val="24"/>
          <w:szCs w:val="24"/>
        </w:rPr>
        <w:t xml:space="preserve">рограми розвитку культури </w:t>
      </w:r>
      <w:proofErr w:type="spellStart"/>
      <w:r w:rsidRPr="00B0573A">
        <w:rPr>
          <w:rFonts w:ascii="Times New Roman" w:eastAsia="SimSun" w:hAnsi="Times New Roman" w:cs="Times New Roman"/>
          <w:color w:val="000000"/>
          <w:sz w:val="24"/>
          <w:szCs w:val="24"/>
        </w:rPr>
        <w:t>Бродівської</w:t>
      </w:r>
      <w:proofErr w:type="spellEnd"/>
      <w:r w:rsidRPr="00B057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міської територіальної громади </w:t>
      </w:r>
      <w:r w:rsidRPr="00B0573A">
        <w:rPr>
          <w:rFonts w:ascii="Times New Roman" w:eastAsia="WenQuanYi Micro Hei" w:hAnsi="Times New Roman" w:cs="Times New Roman"/>
          <w:color w:val="000000"/>
          <w:sz w:val="24"/>
          <w:szCs w:val="24"/>
        </w:rPr>
        <w:t>на 202</w:t>
      </w:r>
      <w:r w:rsidR="009F266B" w:rsidRPr="00B0573A">
        <w:rPr>
          <w:rFonts w:ascii="Times New Roman" w:eastAsia="WenQuanYi Micro Hei" w:hAnsi="Times New Roman" w:cs="Times New Roman"/>
          <w:color w:val="000000"/>
          <w:sz w:val="24"/>
          <w:szCs w:val="24"/>
        </w:rPr>
        <w:t>5</w:t>
      </w:r>
      <w:r w:rsidRPr="00B0573A">
        <w:rPr>
          <w:rFonts w:ascii="Times New Roman" w:eastAsia="WenQuanYi Micro Hei" w:hAnsi="Times New Roman" w:cs="Times New Roman"/>
          <w:color w:val="000000"/>
          <w:sz w:val="24"/>
          <w:szCs w:val="24"/>
        </w:rPr>
        <w:t>-202</w:t>
      </w:r>
      <w:r w:rsidR="009F266B" w:rsidRPr="00B0573A">
        <w:rPr>
          <w:rFonts w:ascii="Times New Roman" w:eastAsia="WenQuanYi Micro Hei" w:hAnsi="Times New Roman" w:cs="Times New Roman"/>
          <w:color w:val="000000"/>
          <w:sz w:val="24"/>
          <w:szCs w:val="24"/>
        </w:rPr>
        <w:t>7</w:t>
      </w:r>
      <w:r w:rsidRPr="00B0573A">
        <w:rPr>
          <w:rFonts w:ascii="Times New Roman" w:eastAsia="WenQuanYi Micro Hei" w:hAnsi="Times New Roman" w:cs="Times New Roman"/>
          <w:color w:val="000000"/>
          <w:sz w:val="24"/>
          <w:szCs w:val="24"/>
        </w:rPr>
        <w:t xml:space="preserve"> роки</w:t>
      </w:r>
    </w:p>
    <w:p w:rsidR="00701B0A" w:rsidRPr="00B0573A" w:rsidRDefault="00701B0A" w:rsidP="00701B0A">
      <w:pPr>
        <w:keepNext/>
        <w:shd w:val="clear" w:color="auto" w:fill="FFFFFF"/>
        <w:tabs>
          <w:tab w:val="num" w:pos="0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B0573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Ресурсне забезпечення </w:t>
      </w:r>
      <w:r w:rsidR="004137E9" w:rsidRPr="00B0573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Комплексної </w:t>
      </w:r>
      <w:proofErr w:type="spellStart"/>
      <w:r w:rsidRPr="00B0573A">
        <w:rPr>
          <w:rFonts w:ascii="Times New Roman" w:eastAsia="DejaVu Sans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рограми</w:t>
      </w:r>
      <w:proofErr w:type="spellEnd"/>
      <w:r w:rsidRPr="00B0573A">
        <w:rPr>
          <w:rFonts w:ascii="Times New Roman" w:eastAsia="DejaVu Sans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</w:t>
      </w:r>
      <w:r w:rsidR="007204F1" w:rsidRPr="00B0573A">
        <w:rPr>
          <w:rFonts w:ascii="Times New Roman" w:eastAsia="DejaVu Sans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підтримки і </w:t>
      </w:r>
      <w:r w:rsidRPr="00B0573A">
        <w:rPr>
          <w:rFonts w:ascii="Times New Roman" w:eastAsia="DejaVu Sans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розвитку культури </w:t>
      </w:r>
    </w:p>
    <w:p w:rsidR="00701B0A" w:rsidRPr="00B0573A" w:rsidRDefault="00701B0A" w:rsidP="00701B0A">
      <w:pPr>
        <w:keepNext/>
        <w:shd w:val="clear" w:color="auto" w:fill="FFFFFF"/>
        <w:tabs>
          <w:tab w:val="num" w:pos="0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proofErr w:type="spellStart"/>
      <w:r w:rsidRPr="00B0573A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Бродівської</w:t>
      </w:r>
      <w:proofErr w:type="spellEnd"/>
      <w:r w:rsidRPr="00B0573A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міської територіальної громади </w:t>
      </w:r>
      <w:r w:rsidRPr="00B0573A">
        <w:rPr>
          <w:rFonts w:ascii="Times New Roman" w:eastAsia="WenQuanYi Micro Hei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на 202</w:t>
      </w:r>
      <w:r w:rsidR="009F266B" w:rsidRPr="00B0573A">
        <w:rPr>
          <w:rFonts w:ascii="Times New Roman" w:eastAsia="WenQuanYi Micro Hei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5</w:t>
      </w:r>
      <w:r w:rsidRPr="00B0573A">
        <w:rPr>
          <w:rFonts w:ascii="Times New Roman" w:eastAsia="WenQuanYi Micro Hei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-202</w:t>
      </w:r>
      <w:r w:rsidR="009F266B" w:rsidRPr="00B0573A">
        <w:rPr>
          <w:rFonts w:ascii="Times New Roman" w:eastAsia="WenQuanYi Micro Hei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7</w:t>
      </w:r>
      <w:r w:rsidRPr="00B0573A">
        <w:rPr>
          <w:rFonts w:ascii="Times New Roman" w:eastAsia="WenQuanYi Micro Hei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роки</w:t>
      </w:r>
    </w:p>
    <w:p w:rsidR="00701B0A" w:rsidRPr="00B0573A" w:rsidRDefault="00701B0A" w:rsidP="00701B0A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0573A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тис. грн.</w:t>
      </w:r>
    </w:p>
    <w:tbl>
      <w:tblPr>
        <w:tblW w:w="15276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2609"/>
        <w:gridCol w:w="2127"/>
        <w:gridCol w:w="2501"/>
        <w:gridCol w:w="2651"/>
      </w:tblGrid>
      <w:tr w:rsidR="00701B0A" w:rsidRPr="00B0573A" w:rsidTr="00705D66">
        <w:trPr>
          <w:trHeight w:val="281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Етапи виконання програми</w:t>
            </w:r>
          </w:p>
        </w:tc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701B0A" w:rsidRPr="00B0573A" w:rsidTr="00705D66">
        <w:trPr>
          <w:trHeight w:val="430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01B0A" w:rsidRPr="00B0573A" w:rsidTr="00705D66">
        <w:trPr>
          <w:trHeight w:val="655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B0573A" w:rsidRDefault="00701B0A" w:rsidP="009F266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202</w:t>
            </w:r>
            <w:r w:rsidR="009F266B" w:rsidRPr="00B0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Pr="00B0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B0573A" w:rsidRDefault="00701B0A" w:rsidP="009F266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F266B" w:rsidRPr="00B0573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0573A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B0573A" w:rsidRDefault="00701B0A" w:rsidP="009F266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F266B" w:rsidRPr="00B057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0573A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01B0A" w:rsidRPr="00B0573A" w:rsidTr="00705D66">
        <w:trPr>
          <w:trHeight w:val="43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Обсяг ресурсів, усього, у тому числі: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742923" w:rsidRDefault="00CF1E6D" w:rsidP="00CF1E6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23">
              <w:rPr>
                <w:rFonts w:ascii="Times New Roman" w:eastAsia="Calibri" w:hAnsi="Times New Roman" w:cs="Times New Roman"/>
                <w:sz w:val="24"/>
                <w:szCs w:val="24"/>
              </w:rPr>
              <w:t>1039,2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742923" w:rsidRDefault="00A626BC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23">
              <w:rPr>
                <w:rFonts w:ascii="Times New Roman" w:eastAsia="Calibri" w:hAnsi="Times New Roman" w:cs="Times New Roman"/>
                <w:sz w:val="24"/>
                <w:szCs w:val="24"/>
              </w:rPr>
              <w:t>В межах</w:t>
            </w:r>
            <w:r w:rsidR="00B265DB" w:rsidRPr="007429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фінансового ресурсу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742923" w:rsidRDefault="00B265DB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23">
              <w:rPr>
                <w:rFonts w:ascii="Times New Roman" w:eastAsia="Calibri" w:hAnsi="Times New Roman" w:cs="Times New Roman"/>
                <w:sz w:val="24"/>
                <w:szCs w:val="24"/>
              </w:rPr>
              <w:t>В межах фінансового ресурсу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B0A" w:rsidRPr="00742923" w:rsidRDefault="00CF1E6D" w:rsidP="00C04F0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23">
              <w:rPr>
                <w:rFonts w:ascii="Times New Roman" w:eastAsia="Calibri" w:hAnsi="Times New Roman" w:cs="Times New Roman"/>
                <w:sz w:val="24"/>
                <w:szCs w:val="24"/>
              </w:rPr>
              <w:t>1039,2</w:t>
            </w:r>
          </w:p>
        </w:tc>
      </w:tr>
      <w:tr w:rsidR="00701B0A" w:rsidRPr="00B0573A" w:rsidTr="00705D66">
        <w:trPr>
          <w:trHeight w:val="43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742923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742923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742923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B0A" w:rsidRPr="00742923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</w:tr>
      <w:tr w:rsidR="00701B0A" w:rsidRPr="00B0573A" w:rsidTr="00705D66">
        <w:trPr>
          <w:trHeight w:val="40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742923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2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742923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742923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B0A" w:rsidRPr="00742923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1B0A" w:rsidRPr="00B0573A" w:rsidTr="00705D66">
        <w:trPr>
          <w:trHeight w:val="69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місцевий бюджет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742923" w:rsidRDefault="00CF1E6D" w:rsidP="00C04F0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23">
              <w:rPr>
                <w:rFonts w:ascii="Times New Roman" w:eastAsia="Calibri" w:hAnsi="Times New Roman" w:cs="Times New Roman"/>
                <w:sz w:val="24"/>
                <w:szCs w:val="24"/>
              </w:rPr>
              <w:t>1039,2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742923" w:rsidRDefault="00701B0A" w:rsidP="00701B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742923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B0A" w:rsidRPr="00742923" w:rsidRDefault="00CF1E6D" w:rsidP="00C04F0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23">
              <w:rPr>
                <w:rFonts w:ascii="Times New Roman" w:eastAsia="Calibri" w:hAnsi="Times New Roman" w:cs="Times New Roman"/>
                <w:sz w:val="24"/>
                <w:szCs w:val="24"/>
              </w:rPr>
              <w:t>1039,2</w:t>
            </w:r>
          </w:p>
        </w:tc>
      </w:tr>
      <w:tr w:rsidR="00701B0A" w:rsidRPr="00B0573A" w:rsidTr="00705D66">
        <w:trPr>
          <w:trHeight w:val="28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кошти не бюджетних джерел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01B0A" w:rsidRPr="00B0573A" w:rsidTr="00705D66">
        <w:trPr>
          <w:trHeight w:val="28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701B0A" w:rsidRPr="00B0573A" w:rsidRDefault="00701B0A" w:rsidP="00701B0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73A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B0573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701B0A" w:rsidRPr="00B0573A" w:rsidRDefault="00701B0A" w:rsidP="00701B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573A">
        <w:rPr>
          <w:rFonts w:ascii="Times New Roman" w:eastAsia="Calibri" w:hAnsi="Times New Roman" w:cs="Times New Roman"/>
          <w:b/>
          <w:sz w:val="24"/>
          <w:szCs w:val="24"/>
        </w:rPr>
        <w:t xml:space="preserve">Відділ культури, туризму, молоді та спорту </w:t>
      </w:r>
      <w:proofErr w:type="spellStart"/>
      <w:r w:rsidRPr="00B0573A">
        <w:rPr>
          <w:rFonts w:ascii="Times New Roman" w:eastAsia="Calibri" w:hAnsi="Times New Roman" w:cs="Times New Roman"/>
          <w:b/>
          <w:sz w:val="24"/>
          <w:szCs w:val="24"/>
        </w:rPr>
        <w:t>Бродівської</w:t>
      </w:r>
      <w:proofErr w:type="spellEnd"/>
    </w:p>
    <w:p w:rsidR="00701B0A" w:rsidRPr="00B0573A" w:rsidRDefault="00701B0A" w:rsidP="00701B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73A">
        <w:rPr>
          <w:rFonts w:ascii="Times New Roman" w:eastAsia="Calibri" w:hAnsi="Times New Roman" w:cs="Times New Roman"/>
          <w:b/>
          <w:sz w:val="24"/>
          <w:szCs w:val="24"/>
        </w:rPr>
        <w:t>міської ради – головний розпорядник коштів</w:t>
      </w:r>
      <w:r w:rsidRPr="00B0573A">
        <w:rPr>
          <w:rFonts w:ascii="Times New Roman" w:eastAsia="Calibri" w:hAnsi="Times New Roman" w:cs="Times New Roman"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sz w:val="24"/>
          <w:szCs w:val="24"/>
        </w:rPr>
        <w:tab/>
        <w:t xml:space="preserve">__________ </w:t>
      </w:r>
      <w:r w:rsidRPr="00B0573A">
        <w:rPr>
          <w:rFonts w:ascii="Times New Roman" w:eastAsia="Calibri" w:hAnsi="Times New Roman" w:cs="Times New Roman"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sz w:val="24"/>
          <w:szCs w:val="24"/>
        </w:rPr>
        <w:tab/>
      </w:r>
      <w:r w:rsidR="00344F84">
        <w:rPr>
          <w:rFonts w:ascii="Times New Roman" w:eastAsia="Calibri" w:hAnsi="Times New Roman" w:cs="Times New Roman"/>
          <w:sz w:val="24"/>
          <w:szCs w:val="24"/>
          <w:u w:val="single"/>
        </w:rPr>
        <w:t>Мар’яна РОДІН</w:t>
      </w:r>
    </w:p>
    <w:p w:rsidR="00701B0A" w:rsidRPr="00B0573A" w:rsidRDefault="00701B0A" w:rsidP="00701B0A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73A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B0573A">
        <w:rPr>
          <w:rFonts w:ascii="Times New Roman" w:eastAsia="Calibri" w:hAnsi="Times New Roman" w:cs="Times New Roman"/>
          <w:sz w:val="24"/>
          <w:szCs w:val="24"/>
        </w:rPr>
        <w:t>підпис)</w:t>
      </w:r>
      <w:r w:rsidRPr="00B0573A">
        <w:rPr>
          <w:rFonts w:ascii="Times New Roman" w:eastAsia="Calibri" w:hAnsi="Times New Roman" w:cs="Times New Roman"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sz w:val="24"/>
          <w:szCs w:val="24"/>
        </w:rPr>
        <w:tab/>
        <w:t>(ім’я, прізвище)</w:t>
      </w:r>
    </w:p>
    <w:p w:rsidR="00701B0A" w:rsidRPr="00B0573A" w:rsidRDefault="00701B0A" w:rsidP="00701B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573A">
        <w:rPr>
          <w:rFonts w:ascii="Times New Roman" w:eastAsia="Calibri" w:hAnsi="Times New Roman" w:cs="Times New Roman"/>
          <w:b/>
          <w:sz w:val="24"/>
          <w:szCs w:val="24"/>
        </w:rPr>
        <w:t xml:space="preserve">Відділ культури, туризму, молоді та спорту </w:t>
      </w:r>
      <w:proofErr w:type="spellStart"/>
      <w:r w:rsidRPr="00B0573A">
        <w:rPr>
          <w:rFonts w:ascii="Times New Roman" w:eastAsia="Calibri" w:hAnsi="Times New Roman" w:cs="Times New Roman"/>
          <w:b/>
          <w:sz w:val="24"/>
          <w:szCs w:val="24"/>
        </w:rPr>
        <w:t>Бродівської</w:t>
      </w:r>
      <w:proofErr w:type="spellEnd"/>
    </w:p>
    <w:p w:rsidR="00701B0A" w:rsidRPr="00B0573A" w:rsidRDefault="00701B0A" w:rsidP="00701B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573A">
        <w:rPr>
          <w:rFonts w:ascii="Times New Roman" w:eastAsia="Calibri" w:hAnsi="Times New Roman" w:cs="Times New Roman"/>
          <w:b/>
          <w:sz w:val="24"/>
          <w:szCs w:val="24"/>
        </w:rPr>
        <w:t>міської ради - виконавець програми</w:t>
      </w:r>
      <w:r w:rsidRPr="00B0573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_________ </w:t>
      </w:r>
      <w:r w:rsidRPr="00B0573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44F84">
        <w:rPr>
          <w:rFonts w:ascii="Times New Roman" w:eastAsia="Calibri" w:hAnsi="Times New Roman" w:cs="Times New Roman"/>
          <w:sz w:val="24"/>
          <w:szCs w:val="24"/>
          <w:u w:val="single"/>
        </w:rPr>
        <w:t>Мар’яна РОДІН</w:t>
      </w:r>
    </w:p>
    <w:p w:rsidR="00701B0A" w:rsidRPr="00B0573A" w:rsidRDefault="00701B0A" w:rsidP="00701B0A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73A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B0573A">
        <w:rPr>
          <w:rFonts w:ascii="Times New Roman" w:eastAsia="Calibri" w:hAnsi="Times New Roman" w:cs="Times New Roman"/>
          <w:sz w:val="24"/>
          <w:szCs w:val="24"/>
        </w:rPr>
        <w:t>підпис)</w:t>
      </w:r>
      <w:r w:rsidRPr="00B0573A">
        <w:rPr>
          <w:rFonts w:ascii="Times New Roman" w:eastAsia="Calibri" w:hAnsi="Times New Roman" w:cs="Times New Roman"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sz w:val="24"/>
          <w:szCs w:val="24"/>
        </w:rPr>
        <w:tab/>
        <w:t>(ім’я, прізвище)</w:t>
      </w:r>
    </w:p>
    <w:p w:rsidR="00701B0A" w:rsidRPr="00B0573A" w:rsidRDefault="00701B0A" w:rsidP="00701B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1B0A" w:rsidRPr="00B0573A" w:rsidRDefault="00701B0A" w:rsidP="00701B0A">
      <w:pPr>
        <w:rPr>
          <w:rFonts w:ascii="Times New Roman" w:eastAsia="Calibri" w:hAnsi="Times New Roman" w:cs="Times New Roman"/>
          <w:sz w:val="28"/>
          <w:szCs w:val="28"/>
        </w:rPr>
        <w:sectPr w:rsidR="00701B0A" w:rsidRPr="00B0573A" w:rsidSect="009A2C62">
          <w:headerReference w:type="default" r:id="rId9"/>
          <w:headerReference w:type="first" r:id="rId10"/>
          <w:pgSz w:w="16838" w:h="11906" w:orient="landscape"/>
          <w:pgMar w:top="851" w:right="1134" w:bottom="1134" w:left="1134" w:header="720" w:footer="708" w:gutter="0"/>
          <w:cols w:space="720"/>
          <w:docGrid w:linePitch="360"/>
        </w:sectPr>
      </w:pPr>
    </w:p>
    <w:p w:rsidR="00701B0A" w:rsidRPr="00B0573A" w:rsidRDefault="009A2C62" w:rsidP="00701B0A">
      <w:pPr>
        <w:spacing w:after="0" w:line="240" w:lineRule="auto"/>
        <w:ind w:left="9356"/>
        <w:rPr>
          <w:rFonts w:ascii="Times New Roman" w:eastAsia="WenQuanYi Micro Hei" w:hAnsi="Times New Roman" w:cs="Times New Roman"/>
          <w:color w:val="000000"/>
          <w:sz w:val="24"/>
          <w:szCs w:val="24"/>
        </w:rPr>
      </w:pPr>
      <w:r w:rsidRPr="00B0573A">
        <w:rPr>
          <w:rFonts w:ascii="Times New Roman" w:eastAsia="DejaVu Sans" w:hAnsi="Times New Roman" w:cs="Times New Roman"/>
          <w:color w:val="000000"/>
          <w:sz w:val="24"/>
          <w:szCs w:val="24"/>
        </w:rPr>
        <w:lastRenderedPageBreak/>
        <w:t>Д</w:t>
      </w:r>
      <w:r w:rsidR="00701B0A" w:rsidRPr="00B0573A">
        <w:rPr>
          <w:rFonts w:ascii="Times New Roman" w:eastAsia="DejaVu Sans" w:hAnsi="Times New Roman" w:cs="Times New Roman"/>
          <w:color w:val="000000"/>
          <w:sz w:val="24"/>
          <w:szCs w:val="24"/>
        </w:rPr>
        <w:t xml:space="preserve">одаток 2 до </w:t>
      </w:r>
      <w:r w:rsidR="004137E9" w:rsidRPr="00B0573A">
        <w:rPr>
          <w:rFonts w:ascii="Times New Roman" w:eastAsia="DejaVu Sans" w:hAnsi="Times New Roman" w:cs="Times New Roman"/>
          <w:color w:val="000000"/>
          <w:sz w:val="24"/>
          <w:szCs w:val="24"/>
        </w:rPr>
        <w:t>Комплексної п</w:t>
      </w:r>
      <w:r w:rsidR="00701B0A" w:rsidRPr="00B0573A">
        <w:rPr>
          <w:rFonts w:ascii="Times New Roman" w:eastAsia="DejaVu Sans" w:hAnsi="Times New Roman" w:cs="Times New Roman"/>
          <w:color w:val="000000"/>
          <w:sz w:val="24"/>
          <w:szCs w:val="24"/>
        </w:rPr>
        <w:t>рограми розвитку культури</w:t>
      </w:r>
      <w:r w:rsidR="00B265DB" w:rsidRPr="00B0573A">
        <w:rPr>
          <w:rFonts w:ascii="Times New Roman" w:eastAsia="DejaVu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1B0A" w:rsidRPr="00B0573A">
        <w:rPr>
          <w:rFonts w:ascii="Times New Roman" w:eastAsia="SimSun" w:hAnsi="Times New Roman" w:cs="Times New Roman"/>
          <w:color w:val="000000"/>
          <w:sz w:val="24"/>
          <w:szCs w:val="24"/>
        </w:rPr>
        <w:t>Бродівської</w:t>
      </w:r>
      <w:proofErr w:type="spellEnd"/>
      <w:r w:rsidR="00701B0A" w:rsidRPr="00B0573A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міської територіальної громади </w:t>
      </w:r>
      <w:r w:rsidR="00701B0A" w:rsidRPr="00B0573A">
        <w:rPr>
          <w:rFonts w:ascii="Times New Roman" w:eastAsia="WenQuanYi Micro Hei" w:hAnsi="Times New Roman" w:cs="Times New Roman"/>
          <w:color w:val="000000"/>
          <w:sz w:val="24"/>
          <w:szCs w:val="24"/>
        </w:rPr>
        <w:t>на 202</w:t>
      </w:r>
      <w:r w:rsidR="00B265DB" w:rsidRPr="00B0573A">
        <w:rPr>
          <w:rFonts w:ascii="Times New Roman" w:eastAsia="WenQuanYi Micro Hei" w:hAnsi="Times New Roman" w:cs="Times New Roman"/>
          <w:color w:val="000000"/>
          <w:sz w:val="24"/>
          <w:szCs w:val="24"/>
        </w:rPr>
        <w:t>5</w:t>
      </w:r>
      <w:r w:rsidR="00701B0A" w:rsidRPr="00B0573A">
        <w:rPr>
          <w:rFonts w:ascii="Times New Roman" w:eastAsia="WenQuanYi Micro Hei" w:hAnsi="Times New Roman" w:cs="Times New Roman"/>
          <w:color w:val="000000"/>
          <w:sz w:val="24"/>
          <w:szCs w:val="24"/>
        </w:rPr>
        <w:t>-202</w:t>
      </w:r>
      <w:r w:rsidR="00B265DB" w:rsidRPr="00B0573A">
        <w:rPr>
          <w:rFonts w:ascii="Times New Roman" w:eastAsia="WenQuanYi Micro Hei" w:hAnsi="Times New Roman" w:cs="Times New Roman"/>
          <w:color w:val="000000"/>
          <w:sz w:val="24"/>
          <w:szCs w:val="24"/>
        </w:rPr>
        <w:t>7</w:t>
      </w:r>
      <w:r w:rsidR="00701B0A" w:rsidRPr="00B0573A">
        <w:rPr>
          <w:rFonts w:ascii="Times New Roman" w:eastAsia="WenQuanYi Micro Hei" w:hAnsi="Times New Roman" w:cs="Times New Roman"/>
          <w:color w:val="000000"/>
          <w:sz w:val="24"/>
          <w:szCs w:val="24"/>
        </w:rPr>
        <w:t xml:space="preserve"> роки</w:t>
      </w:r>
    </w:p>
    <w:p w:rsidR="00701B0A" w:rsidRPr="00B0573A" w:rsidRDefault="00701B0A" w:rsidP="00701B0A">
      <w:pPr>
        <w:keepNext/>
        <w:shd w:val="clear" w:color="auto" w:fill="FFFFFF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B0573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Перелік заходів і завдань </w:t>
      </w:r>
      <w:r w:rsidR="004137E9" w:rsidRPr="00B0573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Комплексної п</w:t>
      </w:r>
      <w:r w:rsidRPr="00B0573A">
        <w:rPr>
          <w:rFonts w:ascii="Times New Roman" w:eastAsia="DejaVu Sans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рограми</w:t>
      </w:r>
      <w:r w:rsidR="007204F1" w:rsidRPr="00B0573A">
        <w:rPr>
          <w:rFonts w:ascii="Times New Roman" w:eastAsia="DejaVu Sans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підтримки і </w:t>
      </w:r>
      <w:r w:rsidRPr="00B0573A">
        <w:rPr>
          <w:rFonts w:ascii="Times New Roman" w:eastAsia="DejaVu Sans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розвитку культури </w:t>
      </w:r>
    </w:p>
    <w:p w:rsidR="00701B0A" w:rsidRPr="00B0573A" w:rsidRDefault="00701B0A" w:rsidP="00701B0A">
      <w:pPr>
        <w:keepNext/>
        <w:shd w:val="clear" w:color="auto" w:fill="FFFFFF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proofErr w:type="spellStart"/>
      <w:r w:rsidRPr="00B0573A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Бродівської</w:t>
      </w:r>
      <w:proofErr w:type="spellEnd"/>
      <w:r w:rsidRPr="00B0573A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міської територіальної громади </w:t>
      </w:r>
      <w:r w:rsidRPr="00B0573A">
        <w:rPr>
          <w:rFonts w:ascii="Times New Roman" w:eastAsia="WenQuanYi Micro Hei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на 202</w:t>
      </w:r>
      <w:r w:rsidR="00B265DB" w:rsidRPr="00B0573A">
        <w:rPr>
          <w:rFonts w:ascii="Times New Roman" w:eastAsia="WenQuanYi Micro Hei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5</w:t>
      </w:r>
      <w:r w:rsidRPr="00B0573A">
        <w:rPr>
          <w:rFonts w:ascii="Times New Roman" w:eastAsia="WenQuanYi Micro Hei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-202</w:t>
      </w:r>
      <w:r w:rsidR="00B265DB" w:rsidRPr="00B0573A">
        <w:rPr>
          <w:rFonts w:ascii="Times New Roman" w:eastAsia="WenQuanYi Micro Hei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7</w:t>
      </w:r>
      <w:r w:rsidRPr="00B0573A">
        <w:rPr>
          <w:rFonts w:ascii="Times New Roman" w:eastAsia="WenQuanYi Micro Hei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роки</w:t>
      </w: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1467"/>
        <w:gridCol w:w="2835"/>
        <w:gridCol w:w="1184"/>
        <w:gridCol w:w="1332"/>
        <w:gridCol w:w="1198"/>
        <w:gridCol w:w="924"/>
        <w:gridCol w:w="1064"/>
        <w:gridCol w:w="1062"/>
        <w:gridCol w:w="4116"/>
      </w:tblGrid>
      <w:tr w:rsidR="00701B0A" w:rsidRPr="00B0573A" w:rsidTr="00705D66">
        <w:trPr>
          <w:trHeight w:val="775"/>
          <w:jc w:val="center"/>
        </w:trPr>
        <w:tc>
          <w:tcPr>
            <w:tcW w:w="456" w:type="dxa"/>
            <w:vMerge w:val="restart"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№</w:t>
            </w:r>
          </w:p>
          <w:p w:rsidR="00701B0A" w:rsidRPr="00B0573A" w:rsidRDefault="00701B0A" w:rsidP="00701B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467" w:type="dxa"/>
            <w:vMerge w:val="restart"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Перелік заходів програми</w:t>
            </w:r>
          </w:p>
        </w:tc>
        <w:tc>
          <w:tcPr>
            <w:tcW w:w="1184" w:type="dxa"/>
            <w:vMerge w:val="restart"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Строк виконання заходу</w:t>
            </w:r>
          </w:p>
        </w:tc>
        <w:tc>
          <w:tcPr>
            <w:tcW w:w="1332" w:type="dxa"/>
            <w:vMerge w:val="restart"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1198" w:type="dxa"/>
            <w:vMerge w:val="restart"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3050" w:type="dxa"/>
            <w:gridSpan w:val="3"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Обсяги фінансування (вартість), </w:t>
            </w:r>
            <w:proofErr w:type="spellStart"/>
            <w:r w:rsidRPr="00B057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 w:rsidRPr="00B057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., у тому числі:</w:t>
            </w:r>
          </w:p>
        </w:tc>
        <w:tc>
          <w:tcPr>
            <w:tcW w:w="4116" w:type="dxa"/>
            <w:vMerge w:val="restart"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701B0A" w:rsidRPr="00B0573A" w:rsidTr="00705D66">
        <w:trPr>
          <w:trHeight w:val="619"/>
          <w:jc w:val="center"/>
        </w:trPr>
        <w:tc>
          <w:tcPr>
            <w:tcW w:w="456" w:type="dxa"/>
            <w:vMerge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7" w:type="dxa"/>
            <w:vMerge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vMerge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32" w:type="dxa"/>
            <w:vMerge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98" w:type="dxa"/>
            <w:vMerge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4" w:type="dxa"/>
            <w:shd w:val="clear" w:color="auto" w:fill="FFFFFF"/>
            <w:vAlign w:val="center"/>
          </w:tcPr>
          <w:p w:rsidR="00701B0A" w:rsidRPr="00B0573A" w:rsidRDefault="00701B0A" w:rsidP="00B265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265DB" w:rsidRPr="00B057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01B0A" w:rsidRPr="00B0573A" w:rsidRDefault="00701B0A" w:rsidP="00B265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265DB" w:rsidRPr="00B0573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701B0A" w:rsidRPr="00B0573A" w:rsidRDefault="00701B0A" w:rsidP="00B265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265DB" w:rsidRPr="00B057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6" w:type="dxa"/>
            <w:vMerge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265DB" w:rsidRPr="00B0573A" w:rsidTr="003B05B7">
        <w:trPr>
          <w:trHeight w:val="1664"/>
          <w:jc w:val="center"/>
        </w:trPr>
        <w:tc>
          <w:tcPr>
            <w:tcW w:w="456" w:type="dxa"/>
            <w:vMerge w:val="restart"/>
            <w:shd w:val="clear" w:color="auto" w:fill="FFFFFF"/>
            <w:vAlign w:val="center"/>
          </w:tcPr>
          <w:p w:rsidR="00B265DB" w:rsidRPr="00B0573A" w:rsidRDefault="00B265DB" w:rsidP="00701B0A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7" w:type="dxa"/>
            <w:vMerge w:val="restart"/>
            <w:shd w:val="clear" w:color="auto" w:fill="FFFFFF"/>
            <w:vAlign w:val="center"/>
          </w:tcPr>
          <w:p w:rsidR="00B265DB" w:rsidRPr="00B0573A" w:rsidRDefault="00B265DB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0573A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 масова робота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265DB" w:rsidRPr="00B0573A" w:rsidRDefault="00B265DB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0573A">
              <w:rPr>
                <w:rFonts w:ascii="Times New Roman" w:eastAsia="Calibri" w:hAnsi="Times New Roman" w:cs="Times New Roman"/>
                <w:sz w:val="24"/>
                <w:szCs w:val="24"/>
              </w:rPr>
              <w:t>Вшанування пам’яті та відзначення державних, релігійних та професійних свят, ювілейних дат згідно календарного плану</w:t>
            </w:r>
          </w:p>
        </w:tc>
        <w:tc>
          <w:tcPr>
            <w:tcW w:w="1184" w:type="dxa"/>
            <w:vMerge w:val="restart"/>
            <w:shd w:val="clear" w:color="auto" w:fill="FFFFFF"/>
            <w:vAlign w:val="center"/>
          </w:tcPr>
          <w:p w:rsidR="00B265DB" w:rsidRPr="00B0573A" w:rsidRDefault="00B265DB" w:rsidP="00B265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2025-2027р.р</w:t>
            </w:r>
          </w:p>
        </w:tc>
        <w:tc>
          <w:tcPr>
            <w:tcW w:w="1332" w:type="dxa"/>
            <w:vMerge w:val="restart"/>
            <w:shd w:val="clear" w:color="auto" w:fill="FFFFFF"/>
            <w:vAlign w:val="center"/>
          </w:tcPr>
          <w:p w:rsidR="00B265DB" w:rsidRPr="00B0573A" w:rsidRDefault="00B265DB" w:rsidP="00701B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Відділ культури, туризму, молоді та спорту </w:t>
            </w:r>
            <w:proofErr w:type="spellStart"/>
            <w:r w:rsidRPr="00B0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Бродівської</w:t>
            </w:r>
            <w:proofErr w:type="spellEnd"/>
            <w:r w:rsidRPr="00B0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198" w:type="dxa"/>
            <w:vMerge w:val="restart"/>
            <w:shd w:val="clear" w:color="auto" w:fill="FFFFFF"/>
            <w:vAlign w:val="center"/>
          </w:tcPr>
          <w:p w:rsidR="00B265DB" w:rsidRPr="00742923" w:rsidRDefault="00B265DB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429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7429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Бродівської</w:t>
            </w:r>
            <w:proofErr w:type="spellEnd"/>
            <w:r w:rsidRPr="007429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24" w:type="dxa"/>
            <w:shd w:val="clear" w:color="auto" w:fill="FFFFFF"/>
            <w:vAlign w:val="center"/>
          </w:tcPr>
          <w:p w:rsidR="00B265DB" w:rsidRPr="00742923" w:rsidRDefault="007204F1" w:rsidP="00C04F0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04F05" w:rsidRPr="00742923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 w:rsidR="00CF1E6D" w:rsidRPr="00742923">
              <w:rPr>
                <w:rFonts w:ascii="Times New Roman" w:eastAsia="Calibri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064" w:type="dxa"/>
            <w:shd w:val="clear" w:color="auto" w:fill="FFFFFF"/>
          </w:tcPr>
          <w:p w:rsidR="00B265DB" w:rsidRPr="00B0573A" w:rsidRDefault="00B265DB" w:rsidP="00AE4883">
            <w:pPr>
              <w:rPr>
                <w:rFonts w:ascii="Times New Roman" w:hAnsi="Times New Roman" w:cs="Times New Roman"/>
              </w:rPr>
            </w:pPr>
            <w:r w:rsidRPr="00B0573A">
              <w:rPr>
                <w:rFonts w:ascii="Times New Roman" w:hAnsi="Times New Roman" w:cs="Times New Roman"/>
              </w:rPr>
              <w:t>В межах фінансового ресурсу</w:t>
            </w:r>
          </w:p>
        </w:tc>
        <w:tc>
          <w:tcPr>
            <w:tcW w:w="1062" w:type="dxa"/>
            <w:shd w:val="clear" w:color="auto" w:fill="FFFFFF"/>
          </w:tcPr>
          <w:p w:rsidR="00B265DB" w:rsidRPr="00B0573A" w:rsidRDefault="00B265DB" w:rsidP="00AE4883">
            <w:pPr>
              <w:rPr>
                <w:rFonts w:ascii="Times New Roman" w:hAnsi="Times New Roman" w:cs="Times New Roman"/>
              </w:rPr>
            </w:pPr>
            <w:r w:rsidRPr="00B0573A">
              <w:rPr>
                <w:rFonts w:ascii="Times New Roman" w:hAnsi="Times New Roman" w:cs="Times New Roman"/>
              </w:rPr>
              <w:t>В межах фінансового ресурсу</w:t>
            </w:r>
          </w:p>
        </w:tc>
        <w:tc>
          <w:tcPr>
            <w:tcW w:w="4116" w:type="dxa"/>
            <w:vMerge w:val="restart"/>
            <w:shd w:val="clear" w:color="auto" w:fill="FFFFFF"/>
            <w:vAlign w:val="center"/>
          </w:tcPr>
          <w:p w:rsidR="00B265DB" w:rsidRPr="00B0573A" w:rsidRDefault="00B265DB" w:rsidP="00701B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sz w:val="24"/>
                <w:szCs w:val="24"/>
              </w:rPr>
              <w:t>Збільшення охоплення населення культурно-мистецькими заходами, задоволення духовних потреб громади. Підвищення рівня виконавської майстерності та розвиток творчих здібностей молодого покоління.</w:t>
            </w:r>
          </w:p>
          <w:p w:rsidR="00B265DB" w:rsidRPr="00B0573A" w:rsidRDefault="00B265DB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потреби у друкованих та/або електронних виданнях про галузь культури, методичних розробках, творах, творчих збірках. Стимулювання до творчості, культурне збагачення та розвиток населення різних вікових категорій </w:t>
            </w:r>
            <w:proofErr w:type="spellStart"/>
            <w:r w:rsidRPr="00B0573A">
              <w:rPr>
                <w:rFonts w:ascii="Times New Roman" w:eastAsia="Calibri" w:hAnsi="Times New Roman" w:cs="Times New Roman"/>
                <w:sz w:val="24"/>
                <w:szCs w:val="24"/>
              </w:rPr>
              <w:t>Бродівської</w:t>
            </w:r>
            <w:proofErr w:type="spellEnd"/>
            <w:r w:rsidRPr="00B05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міської територіальної громади. Виявлення, підтримка та відзначення творчих колективів, аматорів мистецтва, вихованців мистецьких закладів.</w:t>
            </w:r>
          </w:p>
          <w:p w:rsidR="00B265DB" w:rsidRPr="00B0573A" w:rsidRDefault="00B265DB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65DB" w:rsidRPr="00B0573A" w:rsidRDefault="00B265DB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265DB" w:rsidRPr="00B0573A" w:rsidTr="003B05B7">
        <w:trPr>
          <w:trHeight w:val="1664"/>
          <w:jc w:val="center"/>
        </w:trPr>
        <w:tc>
          <w:tcPr>
            <w:tcW w:w="456" w:type="dxa"/>
            <w:vMerge/>
            <w:shd w:val="clear" w:color="auto" w:fill="FFFFFF"/>
            <w:vAlign w:val="center"/>
          </w:tcPr>
          <w:p w:rsidR="00B265DB" w:rsidRPr="00B0573A" w:rsidRDefault="00B265DB" w:rsidP="00701B0A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7" w:type="dxa"/>
            <w:vMerge/>
            <w:shd w:val="clear" w:color="auto" w:fill="FFFFFF"/>
            <w:vAlign w:val="center"/>
          </w:tcPr>
          <w:p w:rsidR="00B265DB" w:rsidRPr="00B0573A" w:rsidRDefault="00B265DB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B265DB" w:rsidRPr="00B0573A" w:rsidRDefault="00B265DB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0573A">
              <w:rPr>
                <w:rFonts w:ascii="Times New Roman" w:eastAsia="Calibri" w:hAnsi="Times New Roman" w:cs="Times New Roman"/>
                <w:sz w:val="24"/>
                <w:szCs w:val="24"/>
              </w:rPr>
              <w:t>Заохочення учасників культурно-масових заходів, книговидання, матеріальна підтримка мешканців за їх особистий внесок у розвиток громади згідно календарного плану</w:t>
            </w:r>
          </w:p>
        </w:tc>
        <w:tc>
          <w:tcPr>
            <w:tcW w:w="1184" w:type="dxa"/>
            <w:vMerge/>
            <w:shd w:val="clear" w:color="auto" w:fill="FFFFFF"/>
            <w:vAlign w:val="center"/>
          </w:tcPr>
          <w:p w:rsidR="00B265DB" w:rsidRPr="00B0573A" w:rsidRDefault="00B265DB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32" w:type="dxa"/>
            <w:vMerge/>
            <w:shd w:val="clear" w:color="auto" w:fill="FFFFFF"/>
            <w:vAlign w:val="center"/>
          </w:tcPr>
          <w:p w:rsidR="00B265DB" w:rsidRPr="00B0573A" w:rsidRDefault="00B265DB" w:rsidP="00701B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shd w:val="clear" w:color="auto" w:fill="FFFFFF"/>
            <w:vAlign w:val="center"/>
          </w:tcPr>
          <w:p w:rsidR="00B265DB" w:rsidRPr="00742923" w:rsidRDefault="00B265DB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24" w:type="dxa"/>
            <w:shd w:val="clear" w:color="auto" w:fill="FFFFFF"/>
            <w:vAlign w:val="center"/>
          </w:tcPr>
          <w:p w:rsidR="00B265DB" w:rsidRPr="00742923" w:rsidRDefault="0067416E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2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B265DB" w:rsidRPr="0074292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shd w:val="clear" w:color="auto" w:fill="FFFFFF"/>
          </w:tcPr>
          <w:p w:rsidR="00B265DB" w:rsidRPr="00B0573A" w:rsidRDefault="00B265DB" w:rsidP="00AE4883">
            <w:pPr>
              <w:rPr>
                <w:rFonts w:ascii="Times New Roman" w:hAnsi="Times New Roman" w:cs="Times New Roman"/>
              </w:rPr>
            </w:pPr>
            <w:r w:rsidRPr="00B0573A">
              <w:rPr>
                <w:rFonts w:ascii="Times New Roman" w:hAnsi="Times New Roman" w:cs="Times New Roman"/>
              </w:rPr>
              <w:t>В межах фінансового ресурсу</w:t>
            </w:r>
          </w:p>
        </w:tc>
        <w:tc>
          <w:tcPr>
            <w:tcW w:w="1062" w:type="dxa"/>
            <w:shd w:val="clear" w:color="auto" w:fill="FFFFFF"/>
          </w:tcPr>
          <w:p w:rsidR="00B265DB" w:rsidRPr="00B0573A" w:rsidRDefault="00B265DB" w:rsidP="00AE4883">
            <w:pPr>
              <w:rPr>
                <w:rFonts w:ascii="Times New Roman" w:hAnsi="Times New Roman" w:cs="Times New Roman"/>
              </w:rPr>
            </w:pPr>
            <w:r w:rsidRPr="00B0573A">
              <w:rPr>
                <w:rFonts w:ascii="Times New Roman" w:hAnsi="Times New Roman" w:cs="Times New Roman"/>
              </w:rPr>
              <w:t>В межах фінансового ресурсу</w:t>
            </w:r>
          </w:p>
        </w:tc>
        <w:tc>
          <w:tcPr>
            <w:tcW w:w="4116" w:type="dxa"/>
            <w:vMerge/>
            <w:shd w:val="clear" w:color="auto" w:fill="FFFFFF"/>
            <w:vAlign w:val="center"/>
          </w:tcPr>
          <w:p w:rsidR="00B265DB" w:rsidRPr="00B0573A" w:rsidRDefault="00B265DB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01B0A" w:rsidRPr="00B0573A" w:rsidTr="00705D66">
        <w:trPr>
          <w:trHeight w:val="1664"/>
          <w:jc w:val="center"/>
        </w:trPr>
        <w:tc>
          <w:tcPr>
            <w:tcW w:w="456" w:type="dxa"/>
            <w:vMerge/>
            <w:shd w:val="clear" w:color="auto" w:fill="FFFFFF"/>
            <w:vAlign w:val="center"/>
          </w:tcPr>
          <w:p w:rsidR="00701B0A" w:rsidRPr="00B0573A" w:rsidRDefault="00701B0A" w:rsidP="00701B0A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7" w:type="dxa"/>
            <w:vMerge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sz w:val="24"/>
                <w:szCs w:val="24"/>
              </w:rPr>
              <w:t>Підтримка діяльності комунальної установи «Музичне товариство «Боян»</w:t>
            </w:r>
          </w:p>
        </w:tc>
        <w:tc>
          <w:tcPr>
            <w:tcW w:w="1184" w:type="dxa"/>
            <w:vMerge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32" w:type="dxa"/>
            <w:vMerge/>
            <w:shd w:val="clear" w:color="auto" w:fill="FFFFFF"/>
            <w:vAlign w:val="center"/>
          </w:tcPr>
          <w:p w:rsidR="00701B0A" w:rsidRPr="00B0573A" w:rsidRDefault="00701B0A" w:rsidP="00701B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shd w:val="clear" w:color="auto" w:fill="FFFFFF"/>
            <w:vAlign w:val="center"/>
          </w:tcPr>
          <w:p w:rsidR="00701B0A" w:rsidRPr="00742923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24" w:type="dxa"/>
            <w:shd w:val="clear" w:color="auto" w:fill="FFFFFF"/>
            <w:vAlign w:val="center"/>
          </w:tcPr>
          <w:p w:rsidR="00701B0A" w:rsidRPr="00742923" w:rsidRDefault="00CF1E6D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923">
              <w:rPr>
                <w:rFonts w:ascii="Times New Roman" w:eastAsia="Calibri" w:hAnsi="Times New Roman" w:cs="Times New Roman"/>
                <w:sz w:val="24"/>
                <w:szCs w:val="24"/>
              </w:rPr>
              <w:t>514,1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01B0A" w:rsidRPr="00B0573A" w:rsidRDefault="00B265DB" w:rsidP="00701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sz w:val="24"/>
                <w:szCs w:val="24"/>
              </w:rPr>
              <w:t>В межах фінансового ресурсу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701B0A" w:rsidRPr="00B0573A" w:rsidRDefault="00B265DB" w:rsidP="00701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73A">
              <w:rPr>
                <w:rFonts w:ascii="Times New Roman" w:eastAsia="Calibri" w:hAnsi="Times New Roman" w:cs="Times New Roman"/>
                <w:sz w:val="24"/>
                <w:szCs w:val="24"/>
              </w:rPr>
              <w:t>В межах фінансового ресурсу</w:t>
            </w:r>
          </w:p>
        </w:tc>
        <w:tc>
          <w:tcPr>
            <w:tcW w:w="4116" w:type="dxa"/>
            <w:vMerge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01B0A" w:rsidRPr="00B0573A" w:rsidTr="00705D66">
        <w:trPr>
          <w:trHeight w:val="336"/>
          <w:jc w:val="center"/>
        </w:trPr>
        <w:tc>
          <w:tcPr>
            <w:tcW w:w="456" w:type="dxa"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7" w:type="dxa"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32" w:type="dxa"/>
            <w:shd w:val="clear" w:color="auto" w:fill="FFFFFF"/>
            <w:vAlign w:val="center"/>
          </w:tcPr>
          <w:p w:rsidR="00701B0A" w:rsidRPr="00B0573A" w:rsidRDefault="00701B0A" w:rsidP="00701B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4" w:type="dxa"/>
            <w:shd w:val="clear" w:color="auto" w:fill="FFFFFF"/>
            <w:vAlign w:val="center"/>
          </w:tcPr>
          <w:p w:rsidR="00701B0A" w:rsidRPr="00742923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4" w:type="dxa"/>
            <w:shd w:val="clear" w:color="auto" w:fill="FFFFFF"/>
            <w:vAlign w:val="center"/>
          </w:tcPr>
          <w:p w:rsidR="00701B0A" w:rsidRPr="00742923" w:rsidRDefault="00701B0A" w:rsidP="00701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701B0A" w:rsidRPr="00742923" w:rsidRDefault="00701B0A" w:rsidP="00701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01B0A" w:rsidRPr="00B0573A" w:rsidTr="00705D66">
        <w:trPr>
          <w:trHeight w:val="336"/>
          <w:jc w:val="center"/>
        </w:trPr>
        <w:tc>
          <w:tcPr>
            <w:tcW w:w="456" w:type="dxa"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7" w:type="dxa"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05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32" w:type="dxa"/>
            <w:shd w:val="clear" w:color="auto" w:fill="FFFFFF"/>
            <w:vAlign w:val="center"/>
          </w:tcPr>
          <w:p w:rsidR="00701B0A" w:rsidRPr="00B0573A" w:rsidRDefault="00701B0A" w:rsidP="00701B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50" w:type="dxa"/>
            <w:gridSpan w:val="3"/>
            <w:shd w:val="clear" w:color="auto" w:fill="FFFFFF"/>
            <w:vAlign w:val="center"/>
          </w:tcPr>
          <w:p w:rsidR="00701B0A" w:rsidRPr="00742923" w:rsidRDefault="00CF1E6D" w:rsidP="00C04F0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</w:pPr>
            <w:r w:rsidRPr="00742923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1039,2</w:t>
            </w:r>
          </w:p>
        </w:tc>
        <w:tc>
          <w:tcPr>
            <w:tcW w:w="4116" w:type="dxa"/>
            <w:shd w:val="clear" w:color="auto" w:fill="FFFFFF"/>
            <w:vAlign w:val="center"/>
          </w:tcPr>
          <w:p w:rsidR="00701B0A" w:rsidRPr="00B0573A" w:rsidRDefault="00701B0A" w:rsidP="00701B0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701B0A" w:rsidRPr="00B0573A" w:rsidRDefault="009A2C62" w:rsidP="00701B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573A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701B0A" w:rsidRPr="00B0573A">
        <w:rPr>
          <w:rFonts w:ascii="Times New Roman" w:eastAsia="Calibri" w:hAnsi="Times New Roman" w:cs="Times New Roman"/>
          <w:b/>
          <w:sz w:val="24"/>
          <w:szCs w:val="24"/>
        </w:rPr>
        <w:t xml:space="preserve">ідділ культури, туризму, молоді та спорту </w:t>
      </w:r>
      <w:proofErr w:type="spellStart"/>
      <w:r w:rsidR="00701B0A" w:rsidRPr="00B0573A">
        <w:rPr>
          <w:rFonts w:ascii="Times New Roman" w:eastAsia="Calibri" w:hAnsi="Times New Roman" w:cs="Times New Roman"/>
          <w:b/>
          <w:sz w:val="24"/>
          <w:szCs w:val="24"/>
        </w:rPr>
        <w:t>Бродівської</w:t>
      </w:r>
      <w:proofErr w:type="spellEnd"/>
    </w:p>
    <w:p w:rsidR="00701B0A" w:rsidRPr="00B0573A" w:rsidRDefault="00701B0A" w:rsidP="00701B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73A">
        <w:rPr>
          <w:rFonts w:ascii="Times New Roman" w:eastAsia="Calibri" w:hAnsi="Times New Roman" w:cs="Times New Roman"/>
          <w:b/>
          <w:sz w:val="24"/>
          <w:szCs w:val="24"/>
        </w:rPr>
        <w:t>міської ради – головний розпорядник коштів</w:t>
      </w:r>
      <w:r w:rsidRPr="00B0573A">
        <w:rPr>
          <w:rFonts w:ascii="Times New Roman" w:eastAsia="Calibri" w:hAnsi="Times New Roman" w:cs="Times New Roman"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sz w:val="24"/>
          <w:szCs w:val="24"/>
        </w:rPr>
        <w:tab/>
      </w:r>
      <w:r w:rsidR="00344F84">
        <w:rPr>
          <w:rFonts w:ascii="Times New Roman" w:eastAsia="Calibri" w:hAnsi="Times New Roman" w:cs="Times New Roman"/>
          <w:sz w:val="24"/>
          <w:szCs w:val="24"/>
        </w:rPr>
        <w:t xml:space="preserve">__________ </w:t>
      </w:r>
      <w:r w:rsidR="00344F84">
        <w:rPr>
          <w:rFonts w:ascii="Times New Roman" w:eastAsia="Calibri" w:hAnsi="Times New Roman" w:cs="Times New Roman"/>
          <w:sz w:val="24"/>
          <w:szCs w:val="24"/>
        </w:rPr>
        <w:tab/>
        <w:t xml:space="preserve">         Мар’яна РОДІН</w:t>
      </w:r>
    </w:p>
    <w:p w:rsidR="00701B0A" w:rsidRPr="00B0573A" w:rsidRDefault="00701B0A" w:rsidP="00701B0A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73A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B0573A">
        <w:rPr>
          <w:rFonts w:ascii="Times New Roman" w:eastAsia="Calibri" w:hAnsi="Times New Roman" w:cs="Times New Roman"/>
          <w:sz w:val="24"/>
          <w:szCs w:val="24"/>
        </w:rPr>
        <w:t>підпис)</w:t>
      </w:r>
      <w:r w:rsidRPr="00B0573A">
        <w:rPr>
          <w:rFonts w:ascii="Times New Roman" w:eastAsia="Calibri" w:hAnsi="Times New Roman" w:cs="Times New Roman"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sz w:val="24"/>
          <w:szCs w:val="24"/>
        </w:rPr>
        <w:tab/>
        <w:t>(ім’я, прізвище)</w:t>
      </w:r>
    </w:p>
    <w:p w:rsidR="00701B0A" w:rsidRPr="00B0573A" w:rsidRDefault="00701B0A" w:rsidP="00701B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573A">
        <w:rPr>
          <w:rFonts w:ascii="Times New Roman" w:eastAsia="Calibri" w:hAnsi="Times New Roman" w:cs="Times New Roman"/>
          <w:b/>
          <w:sz w:val="24"/>
          <w:szCs w:val="24"/>
        </w:rPr>
        <w:t xml:space="preserve">Відділ культури, туризму, молоді та спорту </w:t>
      </w:r>
      <w:proofErr w:type="spellStart"/>
      <w:r w:rsidRPr="00B0573A">
        <w:rPr>
          <w:rFonts w:ascii="Times New Roman" w:eastAsia="Calibri" w:hAnsi="Times New Roman" w:cs="Times New Roman"/>
          <w:b/>
          <w:sz w:val="24"/>
          <w:szCs w:val="24"/>
        </w:rPr>
        <w:t>Бродівської</w:t>
      </w:r>
      <w:proofErr w:type="spellEnd"/>
    </w:p>
    <w:p w:rsidR="00701B0A" w:rsidRPr="00344F84" w:rsidRDefault="00701B0A" w:rsidP="00701B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73A">
        <w:rPr>
          <w:rFonts w:ascii="Times New Roman" w:eastAsia="Calibri" w:hAnsi="Times New Roman" w:cs="Times New Roman"/>
          <w:b/>
          <w:sz w:val="24"/>
          <w:szCs w:val="24"/>
        </w:rPr>
        <w:t>міської ради - виконавець програми</w:t>
      </w:r>
      <w:r w:rsidRPr="00B0573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44F84">
        <w:rPr>
          <w:rFonts w:ascii="Times New Roman" w:eastAsia="Calibri" w:hAnsi="Times New Roman" w:cs="Times New Roman"/>
          <w:b/>
          <w:sz w:val="24"/>
          <w:szCs w:val="24"/>
        </w:rPr>
        <w:t xml:space="preserve">_________ </w:t>
      </w:r>
      <w:r w:rsidR="00344F8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44F84" w:rsidRPr="00344F84">
        <w:rPr>
          <w:rFonts w:ascii="Times New Roman" w:eastAsia="Calibri" w:hAnsi="Times New Roman" w:cs="Times New Roman"/>
          <w:sz w:val="24"/>
          <w:szCs w:val="24"/>
        </w:rPr>
        <w:t xml:space="preserve">          Мар’яна РОДІН</w:t>
      </w:r>
    </w:p>
    <w:p w:rsidR="009F74EA" w:rsidRPr="00B0573A" w:rsidRDefault="00701B0A" w:rsidP="009A2C62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73A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B0573A">
        <w:rPr>
          <w:rFonts w:ascii="Times New Roman" w:eastAsia="Calibri" w:hAnsi="Times New Roman" w:cs="Times New Roman"/>
          <w:sz w:val="24"/>
          <w:szCs w:val="24"/>
        </w:rPr>
        <w:t>підпис)</w:t>
      </w:r>
      <w:r w:rsidRPr="00B0573A">
        <w:rPr>
          <w:rFonts w:ascii="Times New Roman" w:eastAsia="Calibri" w:hAnsi="Times New Roman" w:cs="Times New Roman"/>
          <w:sz w:val="24"/>
          <w:szCs w:val="24"/>
        </w:rPr>
        <w:tab/>
      </w:r>
      <w:r w:rsidRPr="00B0573A">
        <w:rPr>
          <w:rFonts w:ascii="Times New Roman" w:eastAsia="Calibri" w:hAnsi="Times New Roman" w:cs="Times New Roman"/>
          <w:sz w:val="24"/>
          <w:szCs w:val="24"/>
        </w:rPr>
        <w:tab/>
        <w:t>(ім’я, прізвище)</w:t>
      </w:r>
    </w:p>
    <w:sectPr w:rsidR="009F74EA" w:rsidRPr="00B0573A" w:rsidSect="009A2C62">
      <w:pgSz w:w="16838" w:h="11906" w:orient="landscape"/>
      <w:pgMar w:top="142" w:right="56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8F7" w:rsidRDefault="001F18F7">
      <w:pPr>
        <w:spacing w:after="0" w:line="240" w:lineRule="auto"/>
      </w:pPr>
      <w:r>
        <w:separator/>
      </w:r>
    </w:p>
  </w:endnote>
  <w:endnote w:type="continuationSeparator" w:id="0">
    <w:p w:rsidR="001F18F7" w:rsidRDefault="001F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8F7" w:rsidRDefault="001F18F7">
      <w:pPr>
        <w:spacing w:after="0" w:line="240" w:lineRule="auto"/>
      </w:pPr>
      <w:r>
        <w:separator/>
      </w:r>
    </w:p>
  </w:footnote>
  <w:footnote w:type="continuationSeparator" w:id="0">
    <w:p w:rsidR="001F18F7" w:rsidRDefault="001F1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7CA" w:rsidRPr="00FA291E" w:rsidRDefault="001F18F7" w:rsidP="00FA29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7CA" w:rsidRDefault="001F18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C26A3"/>
    <w:multiLevelType w:val="hybridMultilevel"/>
    <w:tmpl w:val="64EC22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0A"/>
    <w:rsid w:val="00036154"/>
    <w:rsid w:val="00092249"/>
    <w:rsid w:val="000D2588"/>
    <w:rsid w:val="001413FE"/>
    <w:rsid w:val="001F18F7"/>
    <w:rsid w:val="00344F84"/>
    <w:rsid w:val="00376E53"/>
    <w:rsid w:val="004137E9"/>
    <w:rsid w:val="00503A9D"/>
    <w:rsid w:val="005638B5"/>
    <w:rsid w:val="005971B7"/>
    <w:rsid w:val="0067416E"/>
    <w:rsid w:val="00701B0A"/>
    <w:rsid w:val="007041BD"/>
    <w:rsid w:val="00711F7E"/>
    <w:rsid w:val="00713C30"/>
    <w:rsid w:val="007204F1"/>
    <w:rsid w:val="00724E21"/>
    <w:rsid w:val="00742923"/>
    <w:rsid w:val="007D59CC"/>
    <w:rsid w:val="007F23B4"/>
    <w:rsid w:val="00865F75"/>
    <w:rsid w:val="0089266D"/>
    <w:rsid w:val="008F4BCC"/>
    <w:rsid w:val="009608D2"/>
    <w:rsid w:val="009A2C62"/>
    <w:rsid w:val="009F266B"/>
    <w:rsid w:val="009F74EA"/>
    <w:rsid w:val="00A626BC"/>
    <w:rsid w:val="00A6606B"/>
    <w:rsid w:val="00AA5FF7"/>
    <w:rsid w:val="00B0573A"/>
    <w:rsid w:val="00B12A37"/>
    <w:rsid w:val="00B265DB"/>
    <w:rsid w:val="00BD6A90"/>
    <w:rsid w:val="00C04F05"/>
    <w:rsid w:val="00C1360C"/>
    <w:rsid w:val="00CF1E6D"/>
    <w:rsid w:val="00E22210"/>
    <w:rsid w:val="00E55F7A"/>
    <w:rsid w:val="00EC5033"/>
    <w:rsid w:val="00F1736C"/>
    <w:rsid w:val="00F83CBD"/>
    <w:rsid w:val="00FB2770"/>
    <w:rsid w:val="00FB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73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1B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701B0A"/>
  </w:style>
  <w:style w:type="paragraph" w:styleId="a5">
    <w:name w:val="Balloon Text"/>
    <w:basedOn w:val="a"/>
    <w:link w:val="a6"/>
    <w:uiPriority w:val="99"/>
    <w:semiHidden/>
    <w:unhideWhenUsed/>
    <w:rsid w:val="00701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01B0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036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uiPriority w:val="99"/>
    <w:unhideWhenUsed/>
    <w:rsid w:val="0003615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0573A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spelle">
    <w:name w:val="spelle"/>
    <w:basedOn w:val="a0"/>
    <w:rsid w:val="00B0573A"/>
  </w:style>
  <w:style w:type="character" w:customStyle="1" w:styleId="grame">
    <w:name w:val="grame"/>
    <w:basedOn w:val="a0"/>
    <w:rsid w:val="00B0573A"/>
  </w:style>
  <w:style w:type="paragraph" w:customStyle="1" w:styleId="21">
    <w:name w:val="Основной текст с отступом 21"/>
    <w:basedOn w:val="a"/>
    <w:rsid w:val="00B0573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73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1B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701B0A"/>
  </w:style>
  <w:style w:type="paragraph" w:styleId="a5">
    <w:name w:val="Balloon Text"/>
    <w:basedOn w:val="a"/>
    <w:link w:val="a6"/>
    <w:uiPriority w:val="99"/>
    <w:semiHidden/>
    <w:unhideWhenUsed/>
    <w:rsid w:val="00701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01B0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036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uiPriority w:val="99"/>
    <w:unhideWhenUsed/>
    <w:rsid w:val="0003615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0573A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spelle">
    <w:name w:val="spelle"/>
    <w:basedOn w:val="a0"/>
    <w:rsid w:val="00B0573A"/>
  </w:style>
  <w:style w:type="character" w:customStyle="1" w:styleId="grame">
    <w:name w:val="grame"/>
    <w:basedOn w:val="a0"/>
    <w:rsid w:val="00B0573A"/>
  </w:style>
  <w:style w:type="paragraph" w:customStyle="1" w:styleId="21">
    <w:name w:val="Основной текст с отступом 21"/>
    <w:basedOn w:val="a"/>
    <w:rsid w:val="00B0573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8838</Words>
  <Characters>5038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</cp:revision>
  <dcterms:created xsi:type="dcterms:W3CDTF">2025-11-28T07:58:00Z</dcterms:created>
  <dcterms:modified xsi:type="dcterms:W3CDTF">2025-11-28T08:35:00Z</dcterms:modified>
</cp:coreProperties>
</file>