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E83B1" w14:textId="77777777" w:rsidR="00985083" w:rsidRDefault="00985083" w:rsidP="009850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center"/>
        <w:rPr>
          <w:color w:val="000000"/>
        </w:rPr>
      </w:pPr>
      <w:r w:rsidRPr="008C5BF6">
        <w:rPr>
          <w:b/>
          <w:color w:val="000000"/>
          <w:sz w:val="26"/>
          <w:szCs w:val="26"/>
        </w:rPr>
        <w:object w:dxaOrig="705" w:dyaOrig="885" w14:anchorId="53D9DB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0" o:spid="_x0000_i1025" type="#_x0000_t75" style="width:35.25pt;height:44.25pt;visibility:visible" o:ole="">
            <v:imagedata r:id="rId10" o:title=""/>
            <v:path o:extrusionok="t"/>
          </v:shape>
          <o:OLEObject Type="Embed" ProgID="Word.Picture.8" ShapeID="_x0000_s0" DrawAspect="Content" ObjectID="_1734418122" r:id="rId11"/>
        </w:object>
      </w:r>
    </w:p>
    <w:p w14:paraId="12CF0707" w14:textId="77777777" w:rsidR="00985083" w:rsidRPr="002C2F8F" w:rsidRDefault="00985083" w:rsidP="00985083">
      <w:pPr>
        <w:pBdr>
          <w:top w:val="nil"/>
          <w:left w:val="nil"/>
          <w:bottom w:val="nil"/>
          <w:right w:val="nil"/>
          <w:between w:val="nil"/>
        </w:pBdr>
        <w:ind w:left="0" w:right="-1" w:hanging="3"/>
        <w:jc w:val="center"/>
        <w:rPr>
          <w:color w:val="000000"/>
        </w:rPr>
      </w:pPr>
      <w:r w:rsidRPr="002C2F8F">
        <w:rPr>
          <w:b/>
          <w:color w:val="000000"/>
        </w:rPr>
        <w:t>БРОДІВСЬКА МІСЬКА РАДА</w:t>
      </w:r>
    </w:p>
    <w:p w14:paraId="2B4D5656" w14:textId="77777777" w:rsidR="00985083" w:rsidRPr="002C2F8F" w:rsidRDefault="00985083" w:rsidP="00985083">
      <w:pPr>
        <w:pBdr>
          <w:top w:val="nil"/>
          <w:left w:val="nil"/>
          <w:bottom w:val="nil"/>
          <w:right w:val="nil"/>
          <w:between w:val="nil"/>
        </w:pBdr>
        <w:ind w:left="0" w:right="-1" w:hanging="3"/>
        <w:jc w:val="center"/>
        <w:rPr>
          <w:color w:val="000000"/>
        </w:rPr>
      </w:pPr>
      <w:r w:rsidRPr="002C2F8F">
        <w:rPr>
          <w:b/>
          <w:color w:val="000000"/>
        </w:rPr>
        <w:t>ЛЬВІВСЬКОЇ ОБЛАСТІ</w:t>
      </w:r>
    </w:p>
    <w:p w14:paraId="50F5DCF6" w14:textId="77777777" w:rsidR="00985083" w:rsidRPr="002C2F8F" w:rsidRDefault="00985083" w:rsidP="0098508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left="0" w:right="-1" w:hanging="3"/>
        <w:jc w:val="center"/>
        <w:rPr>
          <w:color w:val="000000"/>
        </w:rPr>
      </w:pPr>
      <w:r w:rsidRPr="002C2F8F">
        <w:rPr>
          <w:b/>
          <w:color w:val="000000"/>
        </w:rPr>
        <w:t xml:space="preserve">Р І Ш Е Н </w:t>
      </w:r>
      <w:proofErr w:type="spellStart"/>
      <w:proofErr w:type="gramStart"/>
      <w:r w:rsidRPr="002C2F8F">
        <w:rPr>
          <w:b/>
          <w:color w:val="000000"/>
        </w:rPr>
        <w:t>Н</w:t>
      </w:r>
      <w:proofErr w:type="spellEnd"/>
      <w:proofErr w:type="gramEnd"/>
      <w:r w:rsidRPr="002C2F8F">
        <w:rPr>
          <w:b/>
          <w:color w:val="000000"/>
        </w:rPr>
        <w:t xml:space="preserve"> Я</w:t>
      </w:r>
    </w:p>
    <w:p w14:paraId="032A9A4B" w14:textId="77777777" w:rsidR="00985083" w:rsidRPr="002C2F8F" w:rsidRDefault="00985083" w:rsidP="00985083">
      <w:pPr>
        <w:pBdr>
          <w:top w:val="nil"/>
          <w:left w:val="nil"/>
          <w:bottom w:val="nil"/>
          <w:right w:val="nil"/>
          <w:between w:val="nil"/>
        </w:pBdr>
        <w:ind w:left="0" w:right="-1" w:hanging="3"/>
        <w:jc w:val="center"/>
        <w:rPr>
          <w:color w:val="000000"/>
        </w:rPr>
      </w:pPr>
      <w:r w:rsidRPr="002C2F8F">
        <w:rPr>
          <w:b/>
          <w:color w:val="000000"/>
          <w:lang w:val="en-US"/>
        </w:rPr>
        <w:t>XXV</w:t>
      </w:r>
      <w:r w:rsidRPr="002C2F8F">
        <w:rPr>
          <w:b/>
          <w:color w:val="000000"/>
        </w:rPr>
        <w:t>ІІІ СЕСІЇ   VІІІ СКЛИКАННЯ</w:t>
      </w:r>
    </w:p>
    <w:p w14:paraId="146DE952" w14:textId="77777777" w:rsidR="00985083" w:rsidRPr="002C2F8F" w:rsidRDefault="00985083" w:rsidP="00985083">
      <w:pPr>
        <w:pBdr>
          <w:top w:val="nil"/>
          <w:left w:val="nil"/>
          <w:bottom w:val="nil"/>
          <w:right w:val="nil"/>
          <w:between w:val="nil"/>
        </w:pBdr>
        <w:ind w:left="0" w:right="-1" w:hanging="3"/>
        <w:jc w:val="center"/>
        <w:rPr>
          <w:color w:val="000000"/>
        </w:rPr>
      </w:pPr>
    </w:p>
    <w:p w14:paraId="579C9980" w14:textId="77777777" w:rsidR="00985083" w:rsidRDefault="00985083" w:rsidP="00985083">
      <w:pPr>
        <w:pBdr>
          <w:top w:val="nil"/>
          <w:left w:val="nil"/>
          <w:bottom w:val="nil"/>
          <w:right w:val="nil"/>
          <w:between w:val="nil"/>
        </w:pBdr>
        <w:ind w:left="0" w:right="563" w:hanging="3"/>
        <w:jc w:val="center"/>
        <w:rPr>
          <w:color w:val="000000"/>
        </w:rPr>
      </w:pPr>
    </w:p>
    <w:p w14:paraId="2DB9A283" w14:textId="37746A1C" w:rsidR="00985083" w:rsidRPr="00985083" w:rsidRDefault="00985083" w:rsidP="00985083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lang w:val="uk-UA"/>
        </w:rPr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20.12.  2022 р.</w:t>
      </w:r>
      <w:r>
        <w:rPr>
          <w:color w:val="000000"/>
        </w:rPr>
        <w:tab/>
      </w:r>
      <w:r>
        <w:rPr>
          <w:color w:val="000000"/>
        </w:rPr>
        <w:tab/>
        <w:t xml:space="preserve">       м. Броди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№ </w:t>
      </w:r>
      <w:r>
        <w:rPr>
          <w:color w:val="000000"/>
          <w:lang w:val="uk-UA"/>
        </w:rPr>
        <w:t>868</w:t>
      </w:r>
    </w:p>
    <w:p w14:paraId="1A80CDD1" w14:textId="77777777" w:rsidR="00BA0CDB" w:rsidRPr="00985083" w:rsidRDefault="00BA0CDB" w:rsidP="00507842">
      <w:pPr>
        <w:ind w:leftChars="0" w:left="0" w:firstLineChars="0" w:firstLine="0"/>
        <w:jc w:val="both"/>
      </w:pPr>
    </w:p>
    <w:p w14:paraId="5A647855" w14:textId="77777777" w:rsidR="00BA0CDB" w:rsidRDefault="00BA0CDB" w:rsidP="00BA0C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</w:pPr>
    </w:p>
    <w:p w14:paraId="2DDD303B" w14:textId="77777777" w:rsidR="002E5FE0" w:rsidRPr="00985083" w:rsidRDefault="00BA0CDB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bookmarkStart w:id="0" w:name="_heading=h.gjdgxs" w:colFirst="0" w:colLast="0"/>
      <w:bookmarkEnd w:id="0"/>
      <w:r w:rsidRPr="00985083">
        <w:rPr>
          <w:b/>
        </w:rPr>
        <w:t xml:space="preserve">Про </w:t>
      </w:r>
      <w:proofErr w:type="spellStart"/>
      <w:r w:rsidRPr="00985083">
        <w:rPr>
          <w:b/>
        </w:rPr>
        <w:t>затвердження</w:t>
      </w:r>
      <w:proofErr w:type="spellEnd"/>
      <w:r w:rsidRPr="00985083">
        <w:rPr>
          <w:b/>
        </w:rPr>
        <w:t xml:space="preserve"> </w:t>
      </w:r>
      <w:proofErr w:type="spellStart"/>
      <w:r w:rsidRPr="00985083">
        <w:rPr>
          <w:b/>
          <w:color w:val="000000"/>
        </w:rPr>
        <w:t>Програми</w:t>
      </w:r>
      <w:proofErr w:type="spellEnd"/>
      <w:r w:rsidRPr="00985083">
        <w:rPr>
          <w:b/>
          <w:color w:val="000000"/>
        </w:rPr>
        <w:t xml:space="preserve"> </w:t>
      </w:r>
      <w:proofErr w:type="spellStart"/>
      <w:r w:rsidRPr="00985083">
        <w:rPr>
          <w:b/>
          <w:color w:val="000000"/>
        </w:rPr>
        <w:t>створення</w:t>
      </w:r>
      <w:proofErr w:type="spellEnd"/>
      <w:r w:rsidRPr="00985083">
        <w:rPr>
          <w:b/>
          <w:color w:val="000000"/>
        </w:rPr>
        <w:t xml:space="preserve"> </w:t>
      </w:r>
    </w:p>
    <w:p w14:paraId="4784C12E" w14:textId="1FB981B4" w:rsidR="002E5FE0" w:rsidRPr="00985083" w:rsidRDefault="00BA0CDB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r w:rsidRPr="00985083">
        <w:rPr>
          <w:b/>
          <w:color w:val="000000"/>
          <w:lang w:val="uk-UA"/>
        </w:rPr>
        <w:t xml:space="preserve">місцевого резерву </w:t>
      </w:r>
      <w:r w:rsidR="004B736B" w:rsidRPr="00985083">
        <w:rPr>
          <w:b/>
          <w:color w:val="000000"/>
          <w:lang w:val="uk-UA"/>
        </w:rPr>
        <w:t>м</w:t>
      </w:r>
      <w:r w:rsidRPr="00985083">
        <w:rPr>
          <w:b/>
          <w:color w:val="000000"/>
          <w:lang w:val="uk-UA"/>
        </w:rPr>
        <w:t xml:space="preserve">атеріально </w:t>
      </w:r>
      <w:r w:rsidR="002E5FE0" w:rsidRPr="00985083">
        <w:rPr>
          <w:b/>
          <w:color w:val="000000"/>
          <w:lang w:val="uk-UA"/>
        </w:rPr>
        <w:t>–</w:t>
      </w:r>
      <w:r w:rsidRPr="00985083">
        <w:rPr>
          <w:b/>
          <w:color w:val="000000"/>
          <w:lang w:val="uk-UA"/>
        </w:rPr>
        <w:t>технічних</w:t>
      </w:r>
    </w:p>
    <w:p w14:paraId="2AB19110" w14:textId="70B50091" w:rsidR="002E5FE0" w:rsidRPr="00985083" w:rsidRDefault="00BA0CDB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r w:rsidRPr="00985083">
        <w:rPr>
          <w:b/>
          <w:color w:val="000000"/>
          <w:lang w:val="uk-UA"/>
        </w:rPr>
        <w:t xml:space="preserve">ресурсів для запобігання та ліквідації </w:t>
      </w:r>
    </w:p>
    <w:p w14:paraId="7B0C67AE" w14:textId="77777777" w:rsidR="002E5FE0" w:rsidRPr="00985083" w:rsidRDefault="00BA0CDB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r w:rsidRPr="00985083">
        <w:rPr>
          <w:b/>
          <w:color w:val="000000"/>
          <w:lang w:val="uk-UA"/>
        </w:rPr>
        <w:t xml:space="preserve">надзвичайних ситуацій техногенного </w:t>
      </w:r>
    </w:p>
    <w:p w14:paraId="60D1D24F" w14:textId="77777777" w:rsidR="002E5FE0" w:rsidRPr="00985083" w:rsidRDefault="00BA0CDB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r w:rsidRPr="00985083">
        <w:rPr>
          <w:b/>
          <w:color w:val="000000"/>
          <w:lang w:val="uk-UA"/>
        </w:rPr>
        <w:t>та природного характеру</w:t>
      </w:r>
      <w:r w:rsidR="004B736B" w:rsidRPr="00985083">
        <w:rPr>
          <w:b/>
          <w:color w:val="000000"/>
          <w:lang w:val="uk-UA"/>
        </w:rPr>
        <w:t xml:space="preserve"> та забезпечення </w:t>
      </w:r>
    </w:p>
    <w:p w14:paraId="38DEA7D9" w14:textId="6AE3B867" w:rsidR="002E5FE0" w:rsidRPr="00985083" w:rsidRDefault="004B736B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r w:rsidRPr="00985083">
        <w:rPr>
          <w:b/>
          <w:color w:val="000000"/>
          <w:lang w:val="uk-UA"/>
        </w:rPr>
        <w:t>роботи  системи  оповіщення  населення</w:t>
      </w:r>
      <w:r w:rsidR="00BA0CDB" w:rsidRPr="00985083">
        <w:rPr>
          <w:b/>
          <w:color w:val="000000"/>
          <w:lang w:val="uk-UA"/>
        </w:rPr>
        <w:t xml:space="preserve"> </w:t>
      </w:r>
    </w:p>
    <w:p w14:paraId="5613EFC7" w14:textId="77777777" w:rsidR="002E5FE0" w:rsidRPr="00985083" w:rsidRDefault="00BA0CDB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r w:rsidRPr="00985083">
        <w:rPr>
          <w:b/>
          <w:color w:val="000000"/>
          <w:lang w:val="uk-UA"/>
        </w:rPr>
        <w:t>на</w:t>
      </w:r>
      <w:r w:rsidR="004B736B" w:rsidRPr="00985083">
        <w:rPr>
          <w:b/>
          <w:color w:val="000000"/>
          <w:lang w:val="uk-UA"/>
        </w:rPr>
        <w:t xml:space="preserve"> </w:t>
      </w:r>
      <w:r w:rsidRPr="00985083">
        <w:rPr>
          <w:b/>
          <w:color w:val="000000"/>
          <w:lang w:val="uk-UA"/>
        </w:rPr>
        <w:t xml:space="preserve">території  Бродівської міської </w:t>
      </w:r>
    </w:p>
    <w:p w14:paraId="114D7A15" w14:textId="55E290AA" w:rsidR="00BA0CDB" w:rsidRPr="00985083" w:rsidRDefault="004D532A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r w:rsidRPr="00985083">
        <w:rPr>
          <w:b/>
          <w:color w:val="000000"/>
          <w:lang w:val="uk-UA"/>
        </w:rPr>
        <w:t>територіальної  громади</w:t>
      </w:r>
      <w:r w:rsidR="00BA0CDB" w:rsidRPr="00985083">
        <w:rPr>
          <w:b/>
          <w:color w:val="000000"/>
          <w:lang w:val="uk-UA"/>
        </w:rPr>
        <w:t xml:space="preserve"> на 202</w:t>
      </w:r>
      <w:r w:rsidR="00ED4E6E" w:rsidRPr="00985083">
        <w:rPr>
          <w:b/>
          <w:color w:val="000000"/>
          <w:lang w:val="uk-UA"/>
        </w:rPr>
        <w:t>3</w:t>
      </w:r>
      <w:r w:rsidR="00BA0CDB" w:rsidRPr="00985083">
        <w:rPr>
          <w:b/>
          <w:color w:val="000000"/>
          <w:lang w:val="uk-UA"/>
        </w:rPr>
        <w:t xml:space="preserve"> рік</w:t>
      </w:r>
    </w:p>
    <w:p w14:paraId="64513EBC" w14:textId="77777777" w:rsidR="00BA0CDB" w:rsidRPr="002E5FE0" w:rsidRDefault="00BA0CDB" w:rsidP="00BA0CDB">
      <w:pPr>
        <w:ind w:left="0" w:right="4290" w:hanging="3"/>
        <w:rPr>
          <w:lang w:val="uk-UA"/>
        </w:rPr>
      </w:pPr>
    </w:p>
    <w:p w14:paraId="176AF8F9" w14:textId="70F6BD62" w:rsidR="00981306" w:rsidRPr="00981306" w:rsidRDefault="00BA0CDB" w:rsidP="00981306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both"/>
        <w:rPr>
          <w:color w:val="000000"/>
          <w:lang w:val="uk-UA"/>
        </w:rPr>
      </w:pPr>
      <w:r w:rsidRPr="002E5FE0">
        <w:rPr>
          <w:color w:val="000000"/>
          <w:lang w:val="uk-UA"/>
        </w:rPr>
        <w:tab/>
      </w:r>
      <w:r w:rsidR="004B736B" w:rsidRPr="002E5FE0">
        <w:rPr>
          <w:color w:val="000000"/>
          <w:lang w:val="uk-UA"/>
        </w:rPr>
        <w:tab/>
      </w:r>
      <w:r w:rsidR="00981306" w:rsidRPr="00981306">
        <w:rPr>
          <w:bdr w:val="none" w:sz="0" w:space="0" w:color="auto" w:frame="1"/>
          <w:lang w:val="uk-UA"/>
        </w:rPr>
        <w:t xml:space="preserve">Відповідно до </w:t>
      </w:r>
      <w:r w:rsidR="00981306">
        <w:rPr>
          <w:bdr w:val="none" w:sz="0" w:space="0" w:color="auto" w:frame="1"/>
          <w:lang w:val="uk-UA"/>
        </w:rPr>
        <w:t>вимог</w:t>
      </w:r>
      <w:r w:rsidR="00981306" w:rsidRPr="00981306">
        <w:rPr>
          <w:bdr w:val="none" w:sz="0" w:space="0" w:color="auto" w:frame="1"/>
          <w:lang w:val="uk-UA"/>
        </w:rPr>
        <w:t xml:space="preserve"> Б</w:t>
      </w:r>
      <w:r w:rsidR="00981306" w:rsidRPr="00981306">
        <w:rPr>
          <w:rStyle w:val="rvts11"/>
          <w:iCs/>
          <w:lang w:val="uk-UA"/>
        </w:rPr>
        <w:t>юджетного кодексу України,</w:t>
      </w:r>
      <w:r w:rsidR="00981306" w:rsidRPr="00981306">
        <w:rPr>
          <w:rStyle w:val="rvts11"/>
          <w:i/>
          <w:iCs/>
          <w:color w:val="333333"/>
          <w:lang w:val="uk-UA"/>
        </w:rPr>
        <w:t xml:space="preserve"> </w:t>
      </w:r>
      <w:r w:rsidR="00981306" w:rsidRPr="00981306">
        <w:rPr>
          <w:iCs/>
          <w:shd w:val="clear" w:color="auto" w:fill="FFFFFF"/>
          <w:lang w:val="uk-UA"/>
        </w:rPr>
        <w:t>пункту 22 частини першої статті 26, частини першої статті 59</w:t>
      </w:r>
      <w:r w:rsidR="00981306" w:rsidRPr="00981306">
        <w:rPr>
          <w:bdr w:val="none" w:sz="0" w:space="0" w:color="auto" w:frame="1"/>
          <w:lang w:val="uk-UA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    № 461  та з</w:t>
      </w:r>
      <w:r w:rsidR="00981306" w:rsidRPr="00981306">
        <w:rPr>
          <w:color w:val="000000"/>
          <w:lang w:val="uk-UA"/>
        </w:rPr>
        <w:t xml:space="preserve"> метою </w:t>
      </w:r>
      <w:r w:rsidR="00981306" w:rsidRPr="00981306">
        <w:rPr>
          <w:bCs/>
          <w:color w:val="000000"/>
          <w:lang w:val="uk-UA" w:eastAsia="uk-UA"/>
        </w:rPr>
        <w:t>зміцнення правопорядку на території Бродівської міської територіальної громади</w:t>
      </w:r>
      <w:r w:rsidR="00981306" w:rsidRPr="00981306">
        <w:rPr>
          <w:color w:val="000000"/>
          <w:lang w:val="uk-UA"/>
        </w:rPr>
        <w:t>, міська рада</w:t>
      </w:r>
    </w:p>
    <w:p w14:paraId="7DDE1B54" w14:textId="77777777" w:rsidR="00981306" w:rsidRPr="00981306" w:rsidRDefault="00981306" w:rsidP="00981306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lang w:val="uk-UA"/>
        </w:rPr>
      </w:pPr>
    </w:p>
    <w:p w14:paraId="4CCB7288" w14:textId="77777777" w:rsidR="00981306" w:rsidRPr="00C30CDA" w:rsidRDefault="00981306" w:rsidP="00981306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</w:rPr>
      </w:pPr>
      <w:r w:rsidRPr="00C30CDA">
        <w:rPr>
          <w:color w:val="000000"/>
        </w:rPr>
        <w:t>ВИРІШИЛА:</w:t>
      </w:r>
    </w:p>
    <w:p w14:paraId="706CC76A" w14:textId="6F2C73FF" w:rsidR="00BA0CDB" w:rsidRDefault="00BA0CDB" w:rsidP="00981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</w:pPr>
    </w:p>
    <w:p w14:paraId="182B2A7E" w14:textId="137FB01F" w:rsidR="00BA0CDB" w:rsidRDefault="00BA0CDB" w:rsidP="00A244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line="240" w:lineRule="auto"/>
        <w:ind w:leftChars="0" w:left="0" w:firstLineChars="303" w:firstLine="848"/>
        <w:jc w:val="both"/>
        <w:rPr>
          <w:color w:val="000000"/>
        </w:rPr>
      </w:pPr>
      <w:proofErr w:type="spellStart"/>
      <w:r>
        <w:rPr>
          <w:color w:val="000000"/>
        </w:rPr>
        <w:t>Затвердити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створення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місцевого</w:t>
      </w:r>
      <w:proofErr w:type="spellEnd"/>
      <w:r>
        <w:rPr>
          <w:color w:val="000000"/>
        </w:rPr>
        <w:t xml:space="preserve"> резерву </w:t>
      </w:r>
      <w:proofErr w:type="spellStart"/>
      <w:r>
        <w:rPr>
          <w:color w:val="000000"/>
        </w:rPr>
        <w:t>матеріально-технічних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ліквідації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надзвичайних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ситуацій</w:t>
      </w:r>
      <w:proofErr w:type="spellEnd"/>
      <w:r>
        <w:rPr>
          <w:color w:val="000000"/>
        </w:rPr>
        <w:t xml:space="preserve"> техногенного та природного характеру </w:t>
      </w:r>
      <w:r w:rsidR="0057491E">
        <w:rPr>
          <w:color w:val="000000"/>
          <w:lang w:val="uk-UA"/>
        </w:rPr>
        <w:t xml:space="preserve"> та забезпечення  роботи  системи  оповіщення  населення</w:t>
      </w:r>
      <w:r w:rsidR="0057491E">
        <w:rPr>
          <w:color w:val="000000"/>
        </w:rPr>
        <w:t xml:space="preserve"> </w:t>
      </w:r>
      <w:r>
        <w:rPr>
          <w:color w:val="000000"/>
        </w:rPr>
        <w:t>на</w:t>
      </w:r>
      <w:r>
        <w:rPr>
          <w:color w:val="000000"/>
          <w:lang w:val="uk-UA"/>
        </w:rPr>
        <w:t xml:space="preserve"> території Бродівської міської </w:t>
      </w:r>
      <w:r w:rsidR="0057491E">
        <w:rPr>
          <w:color w:val="000000"/>
          <w:lang w:val="uk-UA"/>
        </w:rPr>
        <w:t xml:space="preserve">територіальної громади </w:t>
      </w:r>
      <w:r>
        <w:rPr>
          <w:color w:val="000000"/>
          <w:lang w:val="uk-UA"/>
        </w:rPr>
        <w:t>на</w:t>
      </w:r>
      <w:r>
        <w:rPr>
          <w:color w:val="000000"/>
        </w:rPr>
        <w:t xml:space="preserve"> 202</w:t>
      </w:r>
      <w:r w:rsidR="00ED4E6E">
        <w:rPr>
          <w:color w:val="000000"/>
          <w:lang w:val="uk-UA"/>
        </w:rPr>
        <w:t>3</w:t>
      </w:r>
      <w:r w:rsidR="00A24449">
        <w:rPr>
          <w:color w:val="000000"/>
        </w:rPr>
        <w:t xml:space="preserve">  </w:t>
      </w:r>
      <w:proofErr w:type="spellStart"/>
      <w:proofErr w:type="gramStart"/>
      <w:r w:rsidR="00A24449">
        <w:rPr>
          <w:color w:val="000000"/>
        </w:rPr>
        <w:t>р</w:t>
      </w:r>
      <w:proofErr w:type="gramEnd"/>
      <w:r w:rsidR="00A24449">
        <w:rPr>
          <w:color w:val="000000"/>
        </w:rPr>
        <w:t>ік</w:t>
      </w:r>
      <w:proofErr w:type="spellEnd"/>
      <w:r w:rsidR="00A24449">
        <w:rPr>
          <w:color w:val="000000"/>
        </w:rPr>
        <w:t xml:space="preserve">, </w:t>
      </w:r>
      <w:proofErr w:type="spellStart"/>
      <w:r w:rsidR="00A24449"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додається</w:t>
      </w:r>
      <w:r>
        <w:rPr>
          <w:color w:val="000000"/>
        </w:rPr>
        <w:t>.</w:t>
      </w:r>
    </w:p>
    <w:p w14:paraId="4B09D65A" w14:textId="44CC5EA6" w:rsidR="00BA0CDB" w:rsidRDefault="00BA0CDB" w:rsidP="00A244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line="240" w:lineRule="auto"/>
        <w:ind w:leftChars="0" w:left="0" w:firstLineChars="303" w:firstLine="848"/>
        <w:jc w:val="both"/>
        <w:rPr>
          <w:color w:val="000000"/>
        </w:rPr>
      </w:pPr>
      <w:proofErr w:type="spellStart"/>
      <w:r>
        <w:rPr>
          <w:color w:val="000000"/>
        </w:rPr>
        <w:t>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проводити</w:t>
      </w:r>
      <w:proofErr w:type="spellEnd"/>
      <w:r>
        <w:rPr>
          <w:color w:val="000000"/>
        </w:rPr>
        <w:t xml:space="preserve"> в межах </w:t>
      </w:r>
      <w:proofErr w:type="spellStart"/>
      <w:r>
        <w:rPr>
          <w:color w:val="000000"/>
        </w:rPr>
        <w:t>асигнування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затвердженого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міському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бюджеті</w:t>
      </w:r>
      <w:proofErr w:type="spellEnd"/>
      <w:r>
        <w:rPr>
          <w:color w:val="000000"/>
        </w:rPr>
        <w:t xml:space="preserve"> Бродівської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на 202</w:t>
      </w:r>
      <w:r w:rsidR="00ED4E6E">
        <w:rPr>
          <w:color w:val="000000"/>
          <w:lang w:val="uk-UA"/>
        </w:rPr>
        <w:t>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>.</w:t>
      </w:r>
    </w:p>
    <w:p w14:paraId="53710579" w14:textId="77777777" w:rsidR="00BA0CDB" w:rsidRDefault="00BA0CDB" w:rsidP="00A244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line="240" w:lineRule="auto"/>
        <w:ind w:leftChars="0" w:left="0" w:firstLineChars="303" w:firstLine="848"/>
        <w:jc w:val="both"/>
        <w:rPr>
          <w:color w:val="000000"/>
        </w:rPr>
      </w:pPr>
      <w:r>
        <w:rPr>
          <w:color w:val="000000"/>
        </w:rPr>
        <w:t xml:space="preserve">Контроль за </w:t>
      </w:r>
      <w:proofErr w:type="spellStart"/>
      <w:r>
        <w:rPr>
          <w:color w:val="000000"/>
        </w:rPr>
        <w:t>виконанням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покласти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постійні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депутатські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: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житлово-комунального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господарства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енергозбереження</w:t>
      </w:r>
      <w:proofErr w:type="spellEnd"/>
      <w:r>
        <w:rPr>
          <w:color w:val="000000"/>
        </w:rPr>
        <w:t xml:space="preserve">, транспорту, благоустрою та </w:t>
      </w:r>
      <w:proofErr w:type="spellStart"/>
      <w:r>
        <w:rPr>
          <w:color w:val="000000"/>
        </w:rPr>
        <w:t>екології</w:t>
      </w:r>
      <w:proofErr w:type="spellEnd"/>
      <w:r>
        <w:rPr>
          <w:color w:val="000000"/>
        </w:rPr>
        <w:t xml:space="preserve"> та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фінансів</w:t>
      </w:r>
      <w:proofErr w:type="spellEnd"/>
      <w:r>
        <w:rPr>
          <w:color w:val="000000"/>
        </w:rPr>
        <w:t xml:space="preserve">, бюджету,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інвестицій</w:t>
      </w:r>
      <w:proofErr w:type="spellEnd"/>
      <w:r>
        <w:rPr>
          <w:color w:val="000000"/>
        </w:rPr>
        <w:t xml:space="preserve">, туризму та </w:t>
      </w:r>
      <w:proofErr w:type="spellStart"/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іжнародного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співробітництва</w:t>
      </w:r>
      <w:proofErr w:type="spellEnd"/>
      <w:r>
        <w:rPr>
          <w:color w:val="FF0000"/>
        </w:rPr>
        <w:t>.</w:t>
      </w:r>
    </w:p>
    <w:p w14:paraId="31EBD770" w14:textId="77777777" w:rsidR="00BA0CDB" w:rsidRDefault="00BA0CDB" w:rsidP="002E5FE0">
      <w:pPr>
        <w:spacing w:line="240" w:lineRule="auto"/>
        <w:ind w:left="0" w:hanging="3"/>
        <w:jc w:val="both"/>
      </w:pPr>
    </w:p>
    <w:p w14:paraId="116DB186" w14:textId="77777777" w:rsidR="00BA0CDB" w:rsidRDefault="00BA0CDB" w:rsidP="00BA0CDB">
      <w:pPr>
        <w:ind w:left="0" w:hanging="3"/>
        <w:jc w:val="both"/>
      </w:pPr>
    </w:p>
    <w:p w14:paraId="66419D24" w14:textId="28C303B9" w:rsidR="00A24449" w:rsidRDefault="00981306">
      <w:pPr>
        <w:ind w:left="0" w:hanging="3"/>
      </w:pPr>
      <w:r>
        <w:t xml:space="preserve"> </w:t>
      </w:r>
      <w:proofErr w:type="spellStart"/>
      <w:r w:rsidR="00BA0CDB">
        <w:t>Міський</w:t>
      </w:r>
      <w:proofErr w:type="spellEnd"/>
      <w:r w:rsidR="00BA0CDB">
        <w:t xml:space="preserve"> голова                                  </w:t>
      </w:r>
      <w:r w:rsidR="00BA0CDB">
        <w:tab/>
        <w:t xml:space="preserve">          </w:t>
      </w:r>
      <w:r>
        <w:rPr>
          <w:lang w:val="uk-UA"/>
        </w:rPr>
        <w:t xml:space="preserve">                            </w:t>
      </w:r>
      <w:r w:rsidR="00BA0CDB">
        <w:t xml:space="preserve"> </w:t>
      </w:r>
      <w:proofErr w:type="spellStart"/>
      <w:r w:rsidR="00BA0CDB">
        <w:t>Анатолій</w:t>
      </w:r>
      <w:proofErr w:type="spellEnd"/>
      <w:r w:rsidR="00BA0CDB">
        <w:t xml:space="preserve"> БЕЛЕЙ</w:t>
      </w:r>
      <w:bookmarkStart w:id="1" w:name="_GoBack"/>
      <w:bookmarkEnd w:id="1"/>
      <w:r w:rsidR="00A24449">
        <w:br w:type="page"/>
      </w:r>
    </w:p>
    <w:p w14:paraId="2BF423A8" w14:textId="77777777" w:rsidR="00507842" w:rsidRPr="00F11459" w:rsidRDefault="00507842" w:rsidP="00507842">
      <w:pPr>
        <w:ind w:hanging="2"/>
        <w:rPr>
          <w:sz w:val="20"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5387"/>
        <w:gridCol w:w="4677"/>
      </w:tblGrid>
      <w:tr w:rsidR="00A24449" w:rsidRPr="00D82F69" w14:paraId="3D9D4FCC" w14:textId="77777777" w:rsidTr="00D047FB">
        <w:tc>
          <w:tcPr>
            <w:tcW w:w="5387" w:type="dxa"/>
            <w:vMerge w:val="restart"/>
          </w:tcPr>
          <w:p w14:paraId="0F3CC99F" w14:textId="77777777" w:rsidR="00A24449" w:rsidRPr="00D82F69" w:rsidRDefault="00A24449" w:rsidP="00D047FB">
            <w:pPr>
              <w:ind w:left="0" w:hanging="3"/>
              <w:rPr>
                <w:lang w:val="uk-UA"/>
              </w:rPr>
            </w:pPr>
            <w:r w:rsidRPr="00D82F69">
              <w:rPr>
                <w:b/>
                <w:lang w:val="uk-UA"/>
              </w:rPr>
              <w:t>ПОГОДЖЕНО</w:t>
            </w:r>
          </w:p>
          <w:p w14:paraId="2A0F8A71" w14:textId="77777777" w:rsidR="00A24449" w:rsidRPr="00D82F69" w:rsidRDefault="00A24449" w:rsidP="00D047FB">
            <w:pPr>
              <w:ind w:left="0" w:hanging="3"/>
              <w:rPr>
                <w:lang w:val="uk-UA"/>
              </w:rPr>
            </w:pPr>
            <w:r w:rsidRPr="00D82F69">
              <w:rPr>
                <w:lang w:val="uk-UA"/>
              </w:rPr>
              <w:t xml:space="preserve">Перший заступник </w:t>
            </w:r>
          </w:p>
          <w:p w14:paraId="313ED4F0" w14:textId="77777777" w:rsidR="00A24449" w:rsidRPr="00D82F69" w:rsidRDefault="00A24449" w:rsidP="00D047FB">
            <w:pPr>
              <w:ind w:left="0" w:hanging="3"/>
              <w:rPr>
                <w:lang w:val="uk-UA"/>
              </w:rPr>
            </w:pPr>
            <w:r w:rsidRPr="00D82F69">
              <w:rPr>
                <w:lang w:val="uk-UA"/>
              </w:rPr>
              <w:t xml:space="preserve">Бродівського міського голови </w:t>
            </w:r>
          </w:p>
          <w:p w14:paraId="527BC464" w14:textId="77777777" w:rsidR="00A24449" w:rsidRPr="00D82F69" w:rsidRDefault="00A24449" w:rsidP="00D047FB">
            <w:pPr>
              <w:ind w:left="0" w:hanging="3"/>
              <w:rPr>
                <w:lang w:val="uk-UA"/>
              </w:rPr>
            </w:pPr>
            <w:r w:rsidRPr="00D82F69">
              <w:rPr>
                <w:lang w:val="uk-UA"/>
              </w:rPr>
              <w:t>_________ Роман СПОДАРИК</w:t>
            </w:r>
          </w:p>
          <w:p w14:paraId="712A1BEC" w14:textId="77777777" w:rsidR="00A24449" w:rsidRPr="00D82F69" w:rsidRDefault="00A24449" w:rsidP="00D047FB">
            <w:pPr>
              <w:ind w:left="0" w:hanging="3"/>
              <w:rPr>
                <w:lang w:val="uk-UA"/>
              </w:rPr>
            </w:pPr>
            <w:r w:rsidRPr="00D82F69">
              <w:rPr>
                <w:lang w:val="uk-UA"/>
              </w:rPr>
              <w:t xml:space="preserve">«__» ________ 2022 року </w:t>
            </w:r>
          </w:p>
        </w:tc>
        <w:tc>
          <w:tcPr>
            <w:tcW w:w="4677" w:type="dxa"/>
          </w:tcPr>
          <w:p w14:paraId="777E26A4" w14:textId="77777777" w:rsidR="00A24449" w:rsidRPr="00D82F69" w:rsidRDefault="00A24449" w:rsidP="00D047FB">
            <w:pPr>
              <w:ind w:left="0" w:right="-113" w:hanging="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</w:tc>
      </w:tr>
      <w:tr w:rsidR="00A24449" w:rsidRPr="00D82F69" w14:paraId="01688D6D" w14:textId="77777777" w:rsidTr="00D047FB">
        <w:tc>
          <w:tcPr>
            <w:tcW w:w="5387" w:type="dxa"/>
            <w:vMerge/>
          </w:tcPr>
          <w:p w14:paraId="570B2671" w14:textId="77777777" w:rsidR="00A24449" w:rsidRPr="00D82F69" w:rsidRDefault="00A24449" w:rsidP="00D047FB">
            <w:pPr>
              <w:ind w:left="0" w:hanging="3"/>
              <w:rPr>
                <w:b/>
                <w:lang w:val="uk-UA"/>
              </w:rPr>
            </w:pPr>
          </w:p>
        </w:tc>
        <w:tc>
          <w:tcPr>
            <w:tcW w:w="4677" w:type="dxa"/>
          </w:tcPr>
          <w:p w14:paraId="61CE9504" w14:textId="77777777" w:rsidR="00A24449" w:rsidRPr="00D82F69" w:rsidRDefault="00A24449" w:rsidP="00D047FB">
            <w:pPr>
              <w:ind w:left="0" w:hanging="3"/>
              <w:rPr>
                <w:lang w:val="uk-UA"/>
              </w:rPr>
            </w:pPr>
            <w:r w:rsidRPr="00D82F69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 xml:space="preserve">Бродівської </w:t>
            </w:r>
            <w:r w:rsidRPr="00D82F69">
              <w:rPr>
                <w:lang w:val="uk-UA"/>
              </w:rPr>
              <w:t>міської ради</w:t>
            </w:r>
          </w:p>
          <w:p w14:paraId="4D379DBC" w14:textId="77777777" w:rsidR="00A24449" w:rsidRDefault="00A24449" w:rsidP="00D047F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  <w:p w14:paraId="217E329E" w14:textId="326706B4" w:rsidR="00A24449" w:rsidRPr="00D82F69" w:rsidRDefault="00A24449" w:rsidP="00D047FB">
            <w:pPr>
              <w:ind w:left="0" w:hanging="3"/>
              <w:rPr>
                <w:b/>
                <w:lang w:val="uk-UA"/>
              </w:rPr>
            </w:pPr>
            <w:r>
              <w:rPr>
                <w:lang w:val="uk-UA"/>
              </w:rPr>
              <w:t>20 грудня</w:t>
            </w:r>
            <w:r w:rsidRPr="00D82F69">
              <w:rPr>
                <w:lang w:val="uk-UA"/>
              </w:rPr>
              <w:t xml:space="preserve"> 2022 року № </w:t>
            </w:r>
            <w:r>
              <w:rPr>
                <w:lang w:val="uk-UA"/>
              </w:rPr>
              <w:t>868</w:t>
            </w:r>
          </w:p>
        </w:tc>
      </w:tr>
    </w:tbl>
    <w:p w14:paraId="03B343CD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3578ECB3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7B1D698A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3266BD28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A738245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C5969A2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4F49B03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56EB8E97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5CA2228" w14:textId="77777777" w:rsidR="00A24449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5008BC5F" w14:textId="573DE7A8" w:rsidR="00507842" w:rsidRPr="000110FD" w:rsidRDefault="00507842" w:rsidP="00A24449">
      <w:pPr>
        <w:spacing w:line="240" w:lineRule="auto"/>
        <w:ind w:left="0" w:hanging="3"/>
        <w:jc w:val="center"/>
        <w:rPr>
          <w:b/>
          <w:bCs/>
          <w:sz w:val="32"/>
          <w:szCs w:val="32"/>
          <w:lang w:val="uk-UA"/>
        </w:rPr>
      </w:pPr>
      <w:r w:rsidRPr="000110FD">
        <w:rPr>
          <w:b/>
          <w:bCs/>
          <w:sz w:val="32"/>
          <w:szCs w:val="32"/>
          <w:lang w:val="uk-UA"/>
        </w:rPr>
        <w:t>ПРОГРАМА</w:t>
      </w:r>
    </w:p>
    <w:p w14:paraId="07BFFE27" w14:textId="3ABDD4C4" w:rsidR="00507842" w:rsidRPr="007F02D0" w:rsidRDefault="00507842" w:rsidP="00A24449">
      <w:pPr>
        <w:spacing w:line="240" w:lineRule="auto"/>
        <w:ind w:left="0" w:hanging="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створення </w:t>
      </w:r>
      <w:r w:rsidRPr="00295268">
        <w:rPr>
          <w:b/>
          <w:bCs/>
          <w:lang w:val="uk-UA"/>
        </w:rPr>
        <w:t xml:space="preserve"> резерву матеріально-технічних ресурсів для запобігання та ліквідації надзвичайних ситуацій техногенного та природного характеру</w:t>
      </w:r>
      <w:r w:rsidR="007F02D0">
        <w:rPr>
          <w:b/>
          <w:bCs/>
          <w:lang w:val="uk-UA"/>
        </w:rPr>
        <w:t xml:space="preserve"> </w:t>
      </w:r>
      <w:r w:rsidR="004B736B">
        <w:rPr>
          <w:b/>
          <w:bCs/>
          <w:lang w:val="uk-UA"/>
        </w:rPr>
        <w:t xml:space="preserve"> та забезпечення  роботи  системи  оповіщення  населення  про надзвичайні ситуації </w:t>
      </w:r>
      <w:r w:rsidR="007F02D0">
        <w:rPr>
          <w:b/>
          <w:bCs/>
          <w:lang w:val="uk-UA"/>
        </w:rPr>
        <w:t xml:space="preserve">на території Бродівської міської </w:t>
      </w:r>
      <w:r w:rsidR="004D532A">
        <w:rPr>
          <w:b/>
          <w:bCs/>
          <w:lang w:val="uk-UA"/>
        </w:rPr>
        <w:t>територіальної громади</w:t>
      </w:r>
      <w:r w:rsidRPr="00295268">
        <w:rPr>
          <w:b/>
          <w:bCs/>
          <w:lang w:val="uk-UA"/>
        </w:rPr>
        <w:t xml:space="preserve"> </w:t>
      </w:r>
      <w:r w:rsidR="00ED4E6E">
        <w:rPr>
          <w:b/>
          <w:bCs/>
          <w:lang w:val="uk-UA"/>
        </w:rPr>
        <w:t>на 2023</w:t>
      </w:r>
      <w:r>
        <w:rPr>
          <w:b/>
          <w:bCs/>
          <w:lang w:val="uk-UA"/>
        </w:rPr>
        <w:t xml:space="preserve"> рік</w:t>
      </w:r>
    </w:p>
    <w:p w14:paraId="6B85E4F9" w14:textId="77777777" w:rsidR="00507842" w:rsidRPr="00462208" w:rsidRDefault="00507842" w:rsidP="00507842">
      <w:pPr>
        <w:ind w:left="0" w:hanging="3"/>
        <w:jc w:val="center"/>
        <w:rPr>
          <w:b/>
          <w:sz w:val="32"/>
          <w:szCs w:val="32"/>
          <w:lang w:val="uk-UA"/>
        </w:rPr>
      </w:pPr>
    </w:p>
    <w:p w14:paraId="0AAE1740" w14:textId="77777777" w:rsidR="00507842" w:rsidRPr="00462208" w:rsidRDefault="00507842" w:rsidP="00507842">
      <w:pPr>
        <w:ind w:left="0" w:hanging="3"/>
        <w:jc w:val="center"/>
        <w:rPr>
          <w:b/>
          <w:sz w:val="32"/>
          <w:szCs w:val="32"/>
          <w:lang w:val="uk-UA"/>
        </w:rPr>
      </w:pPr>
    </w:p>
    <w:p w14:paraId="53BEB037" w14:textId="77777777" w:rsidR="00507842" w:rsidRPr="00462208" w:rsidRDefault="00507842" w:rsidP="00507842">
      <w:pPr>
        <w:ind w:left="0" w:hanging="3"/>
        <w:rPr>
          <w:lang w:val="uk-UA"/>
        </w:rPr>
      </w:pPr>
    </w:p>
    <w:p w14:paraId="767F2D64" w14:textId="3F695750" w:rsidR="00507842" w:rsidRPr="00D47A3B" w:rsidRDefault="00507842" w:rsidP="00507842">
      <w:pPr>
        <w:ind w:left="0" w:hanging="3"/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1474"/>
        <w:gridCol w:w="3984"/>
      </w:tblGrid>
      <w:tr w:rsidR="00507842" w:rsidRPr="00985083" w14:paraId="280A192F" w14:textId="77777777" w:rsidTr="001F2D36">
        <w:tc>
          <w:tcPr>
            <w:tcW w:w="3969" w:type="dxa"/>
          </w:tcPr>
          <w:p w14:paraId="07FD40DB" w14:textId="77777777" w:rsidR="00507842" w:rsidRPr="00981306" w:rsidRDefault="00507842" w:rsidP="007F02D0">
            <w:pPr>
              <w:ind w:leftChars="0" w:left="0" w:firstLineChars="0" w:firstLine="0"/>
              <w:rPr>
                <w:lang w:val="uk-UA"/>
              </w:rPr>
            </w:pPr>
            <w:r w:rsidRPr="00981306">
              <w:rPr>
                <w:lang w:val="uk-UA"/>
              </w:rPr>
              <w:t xml:space="preserve"> </w:t>
            </w:r>
          </w:p>
        </w:tc>
        <w:tc>
          <w:tcPr>
            <w:tcW w:w="1474" w:type="dxa"/>
          </w:tcPr>
          <w:p w14:paraId="19ADB7DA" w14:textId="77777777" w:rsidR="00507842" w:rsidRPr="00981306" w:rsidRDefault="00507842" w:rsidP="001F2D36">
            <w:pPr>
              <w:ind w:left="0" w:hanging="3"/>
              <w:rPr>
                <w:lang w:val="uk-UA"/>
              </w:rPr>
            </w:pPr>
          </w:p>
        </w:tc>
        <w:tc>
          <w:tcPr>
            <w:tcW w:w="3984" w:type="dxa"/>
          </w:tcPr>
          <w:p w14:paraId="568D1034" w14:textId="77777777" w:rsidR="00507842" w:rsidRPr="00981306" w:rsidRDefault="00507842" w:rsidP="001F2D36">
            <w:pPr>
              <w:ind w:left="0" w:hanging="3"/>
              <w:rPr>
                <w:lang w:val="uk-UA"/>
              </w:rPr>
            </w:pPr>
          </w:p>
          <w:p w14:paraId="7CB37327" w14:textId="77777777" w:rsidR="00A24449" w:rsidRPr="00981306" w:rsidRDefault="00A24449" w:rsidP="001F2D36">
            <w:pPr>
              <w:ind w:left="0" w:hanging="3"/>
              <w:rPr>
                <w:lang w:val="uk-UA"/>
              </w:rPr>
            </w:pPr>
          </w:p>
          <w:p w14:paraId="0B559E53" w14:textId="77777777" w:rsidR="00A24449" w:rsidRPr="00981306" w:rsidRDefault="00A24449" w:rsidP="001F2D36">
            <w:pPr>
              <w:ind w:left="0" w:hanging="3"/>
              <w:rPr>
                <w:lang w:val="uk-UA"/>
              </w:rPr>
            </w:pPr>
          </w:p>
          <w:p w14:paraId="6EA79311" w14:textId="77777777" w:rsidR="00A24449" w:rsidRPr="00981306" w:rsidRDefault="00A24449" w:rsidP="001F2D36">
            <w:pPr>
              <w:ind w:left="0" w:hanging="3"/>
              <w:rPr>
                <w:lang w:val="uk-UA"/>
              </w:rPr>
            </w:pPr>
          </w:p>
          <w:p w14:paraId="3872D2B4" w14:textId="77777777" w:rsidR="00A24449" w:rsidRPr="00981306" w:rsidRDefault="00A24449" w:rsidP="001F2D36">
            <w:pPr>
              <w:ind w:left="0" w:hanging="3"/>
              <w:rPr>
                <w:lang w:val="uk-UA"/>
              </w:rPr>
            </w:pPr>
          </w:p>
        </w:tc>
      </w:tr>
    </w:tbl>
    <w:p w14:paraId="2674F917" w14:textId="77777777" w:rsidR="00507842" w:rsidRPr="00981306" w:rsidRDefault="00507842" w:rsidP="00507842">
      <w:pPr>
        <w:ind w:hanging="2"/>
        <w:rPr>
          <w:sz w:val="20"/>
          <w:lang w:val="uk-UA"/>
        </w:rPr>
      </w:pPr>
    </w:p>
    <w:tbl>
      <w:tblPr>
        <w:tblW w:w="9903" w:type="dxa"/>
        <w:tblInd w:w="250" w:type="dxa"/>
        <w:tblLook w:val="01E0" w:firstRow="1" w:lastRow="1" w:firstColumn="1" w:lastColumn="1" w:noHBand="0" w:noVBand="0"/>
      </w:tblPr>
      <w:tblGrid>
        <w:gridCol w:w="4536"/>
        <w:gridCol w:w="547"/>
        <w:gridCol w:w="4820"/>
      </w:tblGrid>
      <w:tr w:rsidR="00507842" w14:paraId="05E867E7" w14:textId="77777777" w:rsidTr="00A24449">
        <w:tc>
          <w:tcPr>
            <w:tcW w:w="4536" w:type="dxa"/>
          </w:tcPr>
          <w:p w14:paraId="494B7B17" w14:textId="684C7239" w:rsidR="00507842" w:rsidRDefault="007F02D0" w:rsidP="00D47A3B">
            <w:pPr>
              <w:ind w:leftChars="0" w:left="0" w:firstLineChars="0" w:firstLine="0"/>
            </w:pPr>
            <w:r>
              <w:rPr>
                <w:b/>
                <w:lang w:val="uk-UA"/>
              </w:rPr>
              <w:t xml:space="preserve"> </w:t>
            </w:r>
            <w:r w:rsidR="00507842">
              <w:t xml:space="preserve">Начальник </w:t>
            </w:r>
            <w:proofErr w:type="spellStart"/>
            <w:r w:rsidR="00507842">
              <w:t>фінансового</w:t>
            </w:r>
            <w:proofErr w:type="spellEnd"/>
            <w:r w:rsidR="00507842">
              <w:t xml:space="preserve"> </w:t>
            </w:r>
            <w:proofErr w:type="spellStart"/>
            <w:r w:rsidR="00507842">
              <w:t>управління</w:t>
            </w:r>
            <w:proofErr w:type="spellEnd"/>
            <w:r w:rsidR="00D47A3B">
              <w:rPr>
                <w:lang w:val="uk-UA"/>
              </w:rPr>
              <w:t xml:space="preserve"> </w:t>
            </w:r>
            <w:r w:rsidR="00507842">
              <w:t xml:space="preserve">Бродівської </w:t>
            </w:r>
            <w:proofErr w:type="spellStart"/>
            <w:r w:rsidR="00507842">
              <w:t>міської</w:t>
            </w:r>
            <w:proofErr w:type="spellEnd"/>
            <w:r w:rsidR="00507842">
              <w:t xml:space="preserve"> ради</w:t>
            </w:r>
          </w:p>
          <w:p w14:paraId="6FBDFB6B" w14:textId="657D1320" w:rsidR="00507842" w:rsidRPr="00462208" w:rsidRDefault="00507842" w:rsidP="001F2D36">
            <w:pPr>
              <w:ind w:left="0" w:hanging="3"/>
              <w:jc w:val="center"/>
              <w:rPr>
                <w:lang w:val="uk-UA"/>
              </w:rPr>
            </w:pPr>
            <w:r>
              <w:t>__________</w:t>
            </w:r>
            <w:r w:rsidR="00D47A3B">
              <w:rPr>
                <w:lang w:val="uk-UA"/>
              </w:rPr>
              <w:t>_____</w:t>
            </w:r>
            <w:r>
              <w:rPr>
                <w:lang w:val="uk-UA"/>
              </w:rPr>
              <w:t>Т.</w:t>
            </w:r>
            <w:r w:rsidR="00D47A3B">
              <w:rPr>
                <w:lang w:val="uk-UA"/>
              </w:rPr>
              <w:t>МАРТИШ</w:t>
            </w:r>
          </w:p>
          <w:p w14:paraId="66631E72" w14:textId="7B507342" w:rsidR="00507842" w:rsidRPr="00D47A3B" w:rsidRDefault="00507842" w:rsidP="00D47A3B">
            <w:pPr>
              <w:ind w:left="0" w:hanging="3"/>
              <w:rPr>
                <w:lang w:val="uk-UA"/>
              </w:rPr>
            </w:pPr>
            <w:r>
              <w:t>«__</w:t>
            </w:r>
            <w:r w:rsidR="00D47A3B">
              <w:rPr>
                <w:lang w:val="uk-UA"/>
              </w:rPr>
              <w:t>__</w:t>
            </w:r>
            <w:r>
              <w:t xml:space="preserve">» ______ </w:t>
            </w:r>
            <w:r w:rsidR="00D47A3B">
              <w:rPr>
                <w:lang w:val="uk-UA"/>
              </w:rPr>
              <w:t>2022</w:t>
            </w:r>
          </w:p>
          <w:p w14:paraId="0393EEE2" w14:textId="77777777" w:rsidR="00507842" w:rsidRDefault="00507842" w:rsidP="001F2D36">
            <w:pPr>
              <w:ind w:hanging="2"/>
              <w:jc w:val="center"/>
              <w:rPr>
                <w:sz w:val="20"/>
              </w:rPr>
            </w:pPr>
          </w:p>
          <w:p w14:paraId="5D40040E" w14:textId="77777777" w:rsidR="00507842" w:rsidRPr="00462208" w:rsidRDefault="00507842" w:rsidP="001F2D36">
            <w:pPr>
              <w:ind w:leftChars="0" w:left="0" w:firstLineChars="0" w:firstLine="0"/>
              <w:rPr>
                <w:lang w:val="uk-UA"/>
              </w:rPr>
            </w:pPr>
          </w:p>
        </w:tc>
        <w:tc>
          <w:tcPr>
            <w:tcW w:w="547" w:type="dxa"/>
          </w:tcPr>
          <w:p w14:paraId="7BE87083" w14:textId="77777777" w:rsidR="00507842" w:rsidRDefault="00507842" w:rsidP="001F2D36">
            <w:pPr>
              <w:ind w:left="0" w:hanging="3"/>
            </w:pPr>
          </w:p>
        </w:tc>
        <w:tc>
          <w:tcPr>
            <w:tcW w:w="4820" w:type="dxa"/>
          </w:tcPr>
          <w:p w14:paraId="1F315338" w14:textId="5A2B79CB" w:rsidR="00507842" w:rsidRPr="00462208" w:rsidRDefault="00507842" w:rsidP="00A24449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з питань взаємодії з правоохоронними органами, цивільного захисту та оборонно</w:t>
            </w:r>
            <w:r w:rsidR="00D47A3B">
              <w:rPr>
                <w:lang w:val="uk-UA"/>
              </w:rPr>
              <w:t xml:space="preserve">-мобілізаційної </w:t>
            </w:r>
            <w:r>
              <w:rPr>
                <w:lang w:val="uk-UA"/>
              </w:rPr>
              <w:t>роботи</w:t>
            </w:r>
          </w:p>
          <w:p w14:paraId="4252481C" w14:textId="0C9627F7" w:rsidR="00507842" w:rsidRPr="00462208" w:rsidRDefault="00507842" w:rsidP="001F2D36">
            <w:pPr>
              <w:ind w:left="0" w:hanging="3"/>
              <w:jc w:val="center"/>
              <w:rPr>
                <w:lang w:val="uk-UA"/>
              </w:rPr>
            </w:pPr>
            <w:r>
              <w:t>________</w:t>
            </w:r>
            <w:r w:rsidR="00D47A3B">
              <w:rPr>
                <w:lang w:val="uk-UA"/>
              </w:rPr>
              <w:t>_______</w:t>
            </w:r>
            <w:r>
              <w:rPr>
                <w:lang w:val="uk-UA"/>
              </w:rPr>
              <w:t>В.</w:t>
            </w:r>
            <w:r w:rsidR="00D47A3B">
              <w:rPr>
                <w:lang w:val="uk-UA"/>
              </w:rPr>
              <w:t>ОЛІЙНИК</w:t>
            </w:r>
          </w:p>
          <w:p w14:paraId="69A53FEC" w14:textId="7E1EB69C" w:rsidR="00507842" w:rsidRPr="00D47A3B" w:rsidRDefault="00507842" w:rsidP="00D47A3B">
            <w:pPr>
              <w:ind w:left="0" w:hanging="3"/>
              <w:rPr>
                <w:lang w:val="uk-UA"/>
              </w:rPr>
            </w:pPr>
            <w:r>
              <w:t>«__</w:t>
            </w:r>
            <w:r w:rsidR="00D47A3B">
              <w:rPr>
                <w:lang w:val="uk-UA"/>
              </w:rPr>
              <w:t>___</w:t>
            </w:r>
            <w:r>
              <w:t xml:space="preserve">» ______ </w:t>
            </w:r>
            <w:r w:rsidR="00D47A3B">
              <w:rPr>
                <w:lang w:val="uk-UA"/>
              </w:rPr>
              <w:t>2022</w:t>
            </w:r>
          </w:p>
          <w:p w14:paraId="03923434" w14:textId="77777777" w:rsidR="00507842" w:rsidRDefault="00507842" w:rsidP="001F2D36">
            <w:pPr>
              <w:ind w:hanging="2"/>
              <w:jc w:val="center"/>
              <w:rPr>
                <w:sz w:val="20"/>
              </w:rPr>
            </w:pPr>
          </w:p>
          <w:p w14:paraId="1AE95ED9" w14:textId="77777777" w:rsidR="00507842" w:rsidRPr="00462208" w:rsidRDefault="00507842" w:rsidP="001F2D36">
            <w:pPr>
              <w:ind w:leftChars="0" w:left="0" w:firstLineChars="0" w:firstLine="0"/>
              <w:rPr>
                <w:lang w:val="uk-UA"/>
              </w:rPr>
            </w:pPr>
          </w:p>
        </w:tc>
      </w:tr>
    </w:tbl>
    <w:p w14:paraId="3FE6BDD1" w14:textId="77777777" w:rsidR="00507842" w:rsidRPr="007F02D0" w:rsidRDefault="00507842" w:rsidP="007F02D0">
      <w:pPr>
        <w:widowControl w:val="0"/>
        <w:spacing w:line="192" w:lineRule="auto"/>
        <w:ind w:leftChars="0" w:left="0" w:firstLineChars="0" w:firstLine="0"/>
        <w:rPr>
          <w:sz w:val="20"/>
          <w:lang w:val="uk-UA"/>
        </w:rPr>
      </w:pPr>
    </w:p>
    <w:p w14:paraId="2DC1E6DE" w14:textId="77777777" w:rsidR="00A24449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02C29783" w14:textId="77777777" w:rsidR="00A24449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7E3B2D4A" w14:textId="77777777" w:rsidR="00A24449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3F4572A3" w14:textId="77777777" w:rsidR="00A24449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120CDDE9" w14:textId="506108D4" w:rsidR="00507842" w:rsidRDefault="007F02D0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  <w:r w:rsidRPr="00D47A3B">
        <w:rPr>
          <w:lang w:val="uk-UA"/>
        </w:rPr>
        <w:t>Б</w:t>
      </w:r>
      <w:r w:rsidR="00ED4E6E" w:rsidRPr="00D47A3B">
        <w:rPr>
          <w:lang w:val="uk-UA"/>
        </w:rPr>
        <w:t>роди 2022</w:t>
      </w:r>
    </w:p>
    <w:p w14:paraId="35BEC9F5" w14:textId="77777777" w:rsidR="00051BC4" w:rsidRPr="00D47A3B" w:rsidRDefault="00051BC4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1BAA13ED" w14:textId="77777777" w:rsidR="00A24449" w:rsidRDefault="00462208" w:rsidP="00462208">
      <w:pPr>
        <w:ind w:leftChars="0" w:left="0" w:firstLineChars="0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</w:t>
      </w:r>
      <w:r w:rsidRPr="00462208">
        <w:rPr>
          <w:b/>
          <w:sz w:val="24"/>
          <w:szCs w:val="24"/>
          <w:lang w:val="uk-UA"/>
        </w:rPr>
        <w:t xml:space="preserve">                           </w:t>
      </w:r>
    </w:p>
    <w:p w14:paraId="6170C10B" w14:textId="28F6F7CD" w:rsidR="000A3C0F" w:rsidRPr="00462208" w:rsidRDefault="00A24449" w:rsidP="00A24449">
      <w:pPr>
        <w:suppressAutoHyphens w:val="0"/>
        <w:autoSpaceDE/>
        <w:autoSpaceDN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sz w:val="24"/>
          <w:szCs w:val="24"/>
        </w:rPr>
      </w:pPr>
      <w:r>
        <w:rPr>
          <w:b/>
          <w:sz w:val="24"/>
          <w:szCs w:val="24"/>
          <w:lang w:val="uk-UA"/>
        </w:rPr>
        <w:br w:type="page"/>
      </w:r>
      <w:r w:rsidR="00A8276C" w:rsidRPr="00462208">
        <w:rPr>
          <w:b/>
          <w:sz w:val="24"/>
          <w:szCs w:val="24"/>
        </w:rPr>
        <w:lastRenderedPageBreak/>
        <w:t>ПАСПОРТ ПРОГРАМИ</w:t>
      </w:r>
    </w:p>
    <w:p w14:paraId="504F67D5" w14:textId="77777777" w:rsidR="00C65D3E" w:rsidRDefault="000A3C0F" w:rsidP="00462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</w:rPr>
      </w:pPr>
      <w:proofErr w:type="spellStart"/>
      <w:r w:rsidRPr="00703656">
        <w:rPr>
          <w:bCs/>
          <w:color w:val="000000"/>
        </w:rPr>
        <w:t>створення</w:t>
      </w:r>
      <w:proofErr w:type="spellEnd"/>
      <w:r w:rsidRPr="00703656">
        <w:rPr>
          <w:bCs/>
          <w:color w:val="000000"/>
        </w:rPr>
        <w:t xml:space="preserve"> </w:t>
      </w:r>
      <w:proofErr w:type="spellStart"/>
      <w:r w:rsidRPr="00703656">
        <w:rPr>
          <w:bCs/>
          <w:color w:val="000000"/>
        </w:rPr>
        <w:t>місцевого</w:t>
      </w:r>
      <w:proofErr w:type="spellEnd"/>
      <w:r w:rsidRPr="00703656">
        <w:rPr>
          <w:bCs/>
          <w:color w:val="000000"/>
        </w:rPr>
        <w:t xml:space="preserve"> резерву </w:t>
      </w:r>
      <w:proofErr w:type="spellStart"/>
      <w:r w:rsidRPr="00703656">
        <w:rPr>
          <w:bCs/>
          <w:color w:val="000000"/>
        </w:rPr>
        <w:t>матеріально-технічних</w:t>
      </w:r>
      <w:proofErr w:type="spellEnd"/>
      <w:r w:rsidRPr="00703656">
        <w:rPr>
          <w:bCs/>
          <w:color w:val="000000"/>
        </w:rPr>
        <w:t xml:space="preserve"> </w:t>
      </w:r>
      <w:proofErr w:type="spellStart"/>
      <w:r w:rsidRPr="00703656">
        <w:rPr>
          <w:bCs/>
          <w:color w:val="000000"/>
        </w:rPr>
        <w:t>ресурсів</w:t>
      </w:r>
      <w:proofErr w:type="spellEnd"/>
      <w:r w:rsidRPr="00703656">
        <w:rPr>
          <w:bCs/>
          <w:color w:val="000000"/>
        </w:rPr>
        <w:t xml:space="preserve"> для </w:t>
      </w:r>
      <w:proofErr w:type="spellStart"/>
      <w:r w:rsidRPr="00703656">
        <w:rPr>
          <w:bCs/>
          <w:color w:val="000000"/>
        </w:rPr>
        <w:t>запобігання</w:t>
      </w:r>
      <w:proofErr w:type="spellEnd"/>
      <w:r w:rsidRPr="00703656">
        <w:rPr>
          <w:bCs/>
          <w:color w:val="000000"/>
        </w:rPr>
        <w:t xml:space="preserve"> та </w:t>
      </w:r>
      <w:proofErr w:type="spellStart"/>
      <w:r w:rsidRPr="00703656">
        <w:rPr>
          <w:bCs/>
          <w:color w:val="000000"/>
        </w:rPr>
        <w:t>ліквідації</w:t>
      </w:r>
      <w:proofErr w:type="spellEnd"/>
      <w:r w:rsidRPr="00703656">
        <w:rPr>
          <w:bCs/>
          <w:color w:val="000000"/>
        </w:rPr>
        <w:t xml:space="preserve"> </w:t>
      </w:r>
      <w:proofErr w:type="spellStart"/>
      <w:r w:rsidRPr="00703656">
        <w:rPr>
          <w:bCs/>
          <w:color w:val="000000"/>
        </w:rPr>
        <w:t>надзвичайних</w:t>
      </w:r>
      <w:proofErr w:type="spellEnd"/>
      <w:r w:rsidRPr="00703656">
        <w:rPr>
          <w:bCs/>
          <w:color w:val="000000"/>
        </w:rPr>
        <w:t xml:space="preserve"> </w:t>
      </w:r>
      <w:proofErr w:type="spellStart"/>
      <w:r w:rsidRPr="00703656">
        <w:rPr>
          <w:bCs/>
          <w:color w:val="000000"/>
        </w:rPr>
        <w:t>ситуацій</w:t>
      </w:r>
      <w:proofErr w:type="spellEnd"/>
      <w:r w:rsidRPr="00703656">
        <w:rPr>
          <w:bCs/>
          <w:color w:val="000000"/>
        </w:rPr>
        <w:t xml:space="preserve"> </w:t>
      </w:r>
      <w:proofErr w:type="gramStart"/>
      <w:r w:rsidRPr="00703656">
        <w:rPr>
          <w:bCs/>
          <w:color w:val="000000"/>
        </w:rPr>
        <w:t>техногенного</w:t>
      </w:r>
      <w:proofErr w:type="gramEnd"/>
      <w:r w:rsidRPr="00703656">
        <w:rPr>
          <w:bCs/>
          <w:color w:val="000000"/>
        </w:rPr>
        <w:t xml:space="preserve"> та природного характеру </w:t>
      </w:r>
    </w:p>
    <w:p w14:paraId="561E861A" w14:textId="597A9FC0" w:rsidR="000A3C0F" w:rsidRPr="00703656" w:rsidRDefault="000A3C0F" w:rsidP="00462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</w:rPr>
      </w:pPr>
      <w:r w:rsidRPr="00703656">
        <w:rPr>
          <w:bCs/>
          <w:color w:val="000000"/>
        </w:rPr>
        <w:t>на 202</w:t>
      </w:r>
      <w:r w:rsidR="00ED4E6E" w:rsidRPr="00703656">
        <w:rPr>
          <w:bCs/>
          <w:color w:val="000000"/>
          <w:lang w:val="uk-UA"/>
        </w:rPr>
        <w:t>3</w:t>
      </w:r>
      <w:r w:rsidRPr="00703656">
        <w:rPr>
          <w:bCs/>
          <w:color w:val="000000"/>
        </w:rPr>
        <w:t xml:space="preserve">  </w:t>
      </w:r>
      <w:proofErr w:type="spellStart"/>
      <w:proofErr w:type="gramStart"/>
      <w:r w:rsidRPr="00703656">
        <w:rPr>
          <w:bCs/>
          <w:color w:val="000000"/>
        </w:rPr>
        <w:t>р</w:t>
      </w:r>
      <w:proofErr w:type="gramEnd"/>
      <w:r w:rsidRPr="00703656">
        <w:rPr>
          <w:bCs/>
          <w:color w:val="000000"/>
        </w:rPr>
        <w:t>ік</w:t>
      </w:r>
      <w:proofErr w:type="spellEnd"/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0A3C0F" w:rsidRPr="00537944" w14:paraId="71EE4443" w14:textId="77777777" w:rsidTr="00A24449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C0B7706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EE20A62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Ініціатор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розроблення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32064" w14:textId="6E727C79" w:rsidR="000A3C0F" w:rsidRPr="00537944" w:rsidRDefault="000A3C0F" w:rsidP="0070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val="uk-UA"/>
              </w:rPr>
              <w:t>Віділ</w:t>
            </w:r>
            <w:proofErr w:type="spellEnd"/>
            <w:r w:rsidRPr="00537944">
              <w:rPr>
                <w:color w:val="000000"/>
                <w:sz w:val="24"/>
                <w:szCs w:val="24"/>
                <w:lang w:val="uk-UA"/>
              </w:rPr>
              <w:t xml:space="preserve">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537944" w14:paraId="39FDC934" w14:textId="77777777" w:rsidTr="00A24449">
        <w:trPr>
          <w:trHeight w:val="55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BDB76C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5329873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Рішення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комітету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Бродівської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ради про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погодження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0F7B66" w14:textId="1D3C6E7A" w:rsidR="000A3C0F" w:rsidRPr="00A8276C" w:rsidRDefault="000A3C0F" w:rsidP="00A24449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8276C">
              <w:rPr>
                <w:color w:val="000000"/>
                <w:sz w:val="24"/>
                <w:szCs w:val="24"/>
                <w:lang w:val="uk-UA" w:eastAsia="uk-UA"/>
              </w:rPr>
              <w:t xml:space="preserve">від </w:t>
            </w:r>
            <w:r w:rsidR="00A24449">
              <w:rPr>
                <w:color w:val="000000"/>
                <w:sz w:val="24"/>
                <w:szCs w:val="24"/>
                <w:lang w:val="uk-UA" w:eastAsia="uk-UA"/>
              </w:rPr>
              <w:t xml:space="preserve">14 грудня </w:t>
            </w:r>
            <w:r w:rsidR="00A8276C">
              <w:rPr>
                <w:color w:val="000000"/>
                <w:sz w:val="24"/>
                <w:szCs w:val="24"/>
                <w:lang w:val="uk-UA" w:eastAsia="uk-UA"/>
              </w:rPr>
              <w:t>2022  №</w:t>
            </w:r>
            <w:r w:rsidR="00A24449">
              <w:rPr>
                <w:color w:val="000000"/>
                <w:sz w:val="24"/>
                <w:szCs w:val="24"/>
                <w:lang w:val="uk-UA" w:eastAsia="uk-UA"/>
              </w:rPr>
              <w:t>371/02-02</w:t>
            </w:r>
          </w:p>
        </w:tc>
      </w:tr>
      <w:tr w:rsidR="000A3C0F" w:rsidRPr="00537944" w14:paraId="73CB20DC" w14:textId="77777777" w:rsidTr="00A24449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1C9EDD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D076F5B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Розробник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E36DA" w14:textId="43249B9C" w:rsidR="000A3C0F" w:rsidRPr="00537944" w:rsidRDefault="000A3C0F" w:rsidP="0070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val="uk-UA"/>
              </w:rPr>
              <w:t>Віділ</w:t>
            </w:r>
            <w:proofErr w:type="spellEnd"/>
            <w:r w:rsidRPr="00537944">
              <w:rPr>
                <w:color w:val="000000"/>
                <w:sz w:val="24"/>
                <w:szCs w:val="24"/>
                <w:lang w:val="uk-UA"/>
              </w:rPr>
              <w:t xml:space="preserve">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537944" w14:paraId="36D4E526" w14:textId="77777777" w:rsidTr="00A24449">
        <w:trPr>
          <w:trHeight w:val="26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2B89128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A5817A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64E5E9" w14:textId="77777777" w:rsidR="000A3C0F" w:rsidRPr="00537944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53794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0A3C0F" w:rsidRPr="00537944" w14:paraId="33FD4F33" w14:textId="77777777" w:rsidTr="00A24449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67C3EA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D3AB12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Відповідальний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виконавець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E367D" w14:textId="6E2A766D" w:rsidR="000A3C0F" w:rsidRPr="00537944" w:rsidRDefault="000A3C0F" w:rsidP="00A2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 w:eastAsia="uk-UA"/>
              </w:rPr>
            </w:pPr>
            <w:r w:rsidRPr="00537944">
              <w:rPr>
                <w:color w:val="000000"/>
                <w:sz w:val="24"/>
                <w:szCs w:val="24"/>
                <w:lang w:val="uk-UA"/>
              </w:rPr>
              <w:t>Від</w:t>
            </w:r>
            <w:r w:rsidR="00A8276C">
              <w:rPr>
                <w:color w:val="000000"/>
                <w:sz w:val="24"/>
                <w:szCs w:val="24"/>
                <w:lang w:val="uk-UA"/>
              </w:rPr>
              <w:t>д</w:t>
            </w:r>
            <w:r w:rsidRPr="00537944">
              <w:rPr>
                <w:color w:val="000000"/>
                <w:sz w:val="24"/>
                <w:szCs w:val="24"/>
                <w:lang w:val="uk-UA"/>
              </w:rPr>
              <w:t>іл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537944" w14:paraId="02E6E35C" w14:textId="77777777" w:rsidTr="00A24449">
        <w:trPr>
          <w:trHeight w:val="511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7D41FB0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D05357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Головний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розпорядник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03B296" w14:textId="79312A23" w:rsidR="000A3C0F" w:rsidRPr="00A24449" w:rsidRDefault="000A3C0F" w:rsidP="00A2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</w:rPr>
              <w:t>Виконавчий</w:t>
            </w:r>
            <w:proofErr w:type="spellEnd"/>
            <w:r w:rsidRPr="00537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</w:rPr>
              <w:t>комітет</w:t>
            </w:r>
            <w:proofErr w:type="spellEnd"/>
            <w:r w:rsidRPr="00537944">
              <w:rPr>
                <w:color w:val="000000"/>
                <w:sz w:val="24"/>
                <w:szCs w:val="24"/>
              </w:rPr>
              <w:t xml:space="preserve"> Бродівської </w:t>
            </w:r>
            <w:proofErr w:type="spellStart"/>
            <w:r w:rsidRPr="00537944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537944">
              <w:rPr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0A3C0F" w:rsidRPr="00537944" w14:paraId="0DA1C0A1" w14:textId="77777777" w:rsidTr="00A24449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EAD031B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E5D15F9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Учасники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20E944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92FE2" w:rsidRPr="00537944">
              <w:rPr>
                <w:color w:val="000000"/>
                <w:sz w:val="24"/>
                <w:szCs w:val="24"/>
              </w:rPr>
              <w:t>Виконавчий</w:t>
            </w:r>
            <w:proofErr w:type="spellEnd"/>
            <w:r w:rsidR="00F92FE2" w:rsidRPr="00537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2FE2" w:rsidRPr="00537944">
              <w:rPr>
                <w:color w:val="000000"/>
                <w:sz w:val="24"/>
                <w:szCs w:val="24"/>
              </w:rPr>
              <w:t>комітет</w:t>
            </w:r>
            <w:proofErr w:type="spellEnd"/>
            <w:r w:rsidR="00F92FE2" w:rsidRPr="00537944">
              <w:rPr>
                <w:color w:val="000000"/>
                <w:sz w:val="24"/>
                <w:szCs w:val="24"/>
              </w:rPr>
              <w:t xml:space="preserve"> Бродівської </w:t>
            </w:r>
            <w:proofErr w:type="spellStart"/>
            <w:r w:rsidR="00F92FE2" w:rsidRPr="00537944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="00F92FE2" w:rsidRPr="00537944">
              <w:rPr>
                <w:color w:val="000000"/>
                <w:sz w:val="24"/>
                <w:szCs w:val="24"/>
              </w:rPr>
              <w:t xml:space="preserve"> ради</w:t>
            </w:r>
            <w:r w:rsidR="00F92FE2" w:rsidRPr="00537944">
              <w:rPr>
                <w:color w:val="000000"/>
                <w:sz w:val="24"/>
                <w:szCs w:val="24"/>
                <w:lang w:val="uk-UA"/>
              </w:rPr>
              <w:t xml:space="preserve">, фінансове управління </w:t>
            </w:r>
            <w:r w:rsidR="00F92FE2" w:rsidRPr="00537944">
              <w:rPr>
                <w:color w:val="000000"/>
                <w:sz w:val="24"/>
                <w:szCs w:val="24"/>
              </w:rPr>
              <w:t xml:space="preserve">Бродівської </w:t>
            </w:r>
            <w:proofErr w:type="spellStart"/>
            <w:r w:rsidR="00F92FE2" w:rsidRPr="00537944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="00F92FE2" w:rsidRPr="00537944">
              <w:rPr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0A3C0F" w:rsidRPr="00537944" w14:paraId="75155C4E" w14:textId="77777777" w:rsidTr="00A24449">
        <w:trPr>
          <w:trHeight w:val="95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1679BAF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ECC4F15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Термін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02AF8D" w14:textId="46854D39" w:rsidR="000A3C0F" w:rsidRPr="00537944" w:rsidRDefault="00ED4E6E" w:rsidP="00A8276C">
            <w:pPr>
              <w:snapToGrid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537944">
              <w:rPr>
                <w:color w:val="000000"/>
                <w:sz w:val="24"/>
                <w:szCs w:val="24"/>
                <w:lang w:val="uk-UA" w:eastAsia="uk-UA"/>
              </w:rPr>
              <w:t>2023</w:t>
            </w:r>
            <w:r w:rsidR="000A3C0F" w:rsidRPr="00537944">
              <w:rPr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</w:tr>
      <w:tr w:rsidR="000A3C0F" w:rsidRPr="00537944" w14:paraId="72E51016" w14:textId="77777777" w:rsidTr="00A24449">
        <w:trPr>
          <w:trHeight w:val="39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F83235B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F0402F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Етапи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  <w:p w14:paraId="3FDB3B04" w14:textId="77777777" w:rsidR="000A3C0F" w:rsidRPr="00537944" w:rsidRDefault="000A3C0F" w:rsidP="00537944">
            <w:pPr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(для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довгострокових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73F0AD" w14:textId="77777777" w:rsidR="000A3C0F" w:rsidRPr="00537944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53794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0A3C0F" w:rsidRPr="00537944" w14:paraId="6FC6205D" w14:textId="77777777" w:rsidTr="00A24449">
        <w:trPr>
          <w:trHeight w:val="81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A703C4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537944">
              <w:rPr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486613" w14:textId="77777777" w:rsidR="000A3C0F" w:rsidRPr="00537944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Перелік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місцевих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бюджетів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беруть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участь у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виконанні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комплексних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7944">
              <w:rPr>
                <w:color w:val="000000"/>
                <w:sz w:val="24"/>
                <w:szCs w:val="24"/>
                <w:lang w:eastAsia="uk-UA"/>
              </w:rPr>
              <w:t>програм</w:t>
            </w:r>
            <w:proofErr w:type="spellEnd"/>
            <w:r w:rsidRPr="00537944">
              <w:rPr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80A1A5" w14:textId="77777777" w:rsidR="000A3C0F" w:rsidRPr="00537944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537944">
              <w:rPr>
                <w:color w:val="000000"/>
                <w:sz w:val="24"/>
                <w:szCs w:val="24"/>
                <w:lang w:val="uk-UA" w:eastAsia="uk-UA"/>
              </w:rPr>
              <w:t xml:space="preserve"> бюджет </w:t>
            </w:r>
            <w:r w:rsidR="000A3C0F" w:rsidRPr="00537944">
              <w:rPr>
                <w:color w:val="000000"/>
                <w:sz w:val="24"/>
                <w:szCs w:val="24"/>
                <w:lang w:val="uk-UA" w:eastAsia="uk-UA"/>
              </w:rPr>
              <w:t>Бродівськ</w:t>
            </w:r>
            <w:r w:rsidRPr="00537944">
              <w:rPr>
                <w:color w:val="000000"/>
                <w:sz w:val="24"/>
                <w:szCs w:val="24"/>
                <w:lang w:val="uk-UA" w:eastAsia="uk-UA"/>
              </w:rPr>
              <w:t>ої  міської територіальної громади</w:t>
            </w:r>
          </w:p>
        </w:tc>
      </w:tr>
      <w:tr w:rsidR="000A3C0F" w:rsidRPr="00E43D5F" w14:paraId="0E044A84" w14:textId="77777777" w:rsidTr="00A24449">
        <w:trPr>
          <w:trHeight w:val="82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D47F6E" w14:textId="77777777" w:rsidR="000A3C0F" w:rsidRPr="00E43D5F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r w:rsidRPr="00E43D5F">
              <w:rPr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9296B50" w14:textId="77777777" w:rsidR="000A3C0F" w:rsidRPr="00E43D5F" w:rsidRDefault="000A3C0F" w:rsidP="00537944">
            <w:pPr>
              <w:snapToGrid w:val="0"/>
              <w:ind w:hanging="2"/>
              <w:rPr>
                <w:sz w:val="24"/>
                <w:szCs w:val="24"/>
              </w:rPr>
            </w:pP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Загальний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обсяг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фінансових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ресурсів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всього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. у </w:t>
            </w:r>
            <w:r w:rsidRPr="00E43D5F">
              <w:rPr>
                <w:color w:val="000000"/>
                <w:spacing w:val="-6"/>
                <w:sz w:val="24"/>
                <w:szCs w:val="24"/>
                <w:lang w:eastAsia="uk-UA"/>
              </w:rPr>
              <w:t xml:space="preserve">тому </w:t>
            </w:r>
            <w:proofErr w:type="spellStart"/>
            <w:r w:rsidRPr="00E43D5F">
              <w:rPr>
                <w:color w:val="000000"/>
                <w:spacing w:val="-6"/>
                <w:sz w:val="24"/>
                <w:szCs w:val="24"/>
                <w:lang w:eastAsia="uk-UA"/>
              </w:rPr>
              <w:t>числі</w:t>
            </w:r>
            <w:proofErr w:type="spellEnd"/>
            <w:r w:rsidRPr="00E43D5F">
              <w:rPr>
                <w:color w:val="000000"/>
                <w:spacing w:val="-6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06B96D" w14:textId="433B6DB8" w:rsidR="000A3C0F" w:rsidRPr="00E43D5F" w:rsidRDefault="00537944" w:rsidP="00C3044A">
            <w:pPr>
              <w:snapToGrid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E43D5F">
              <w:rPr>
                <w:color w:val="000000"/>
                <w:sz w:val="24"/>
                <w:szCs w:val="24"/>
                <w:lang w:val="uk-UA" w:eastAsia="uk-UA"/>
              </w:rPr>
              <w:t>4</w:t>
            </w:r>
            <w:r w:rsidR="00C3044A" w:rsidRPr="00E43D5F">
              <w:rPr>
                <w:color w:val="000000"/>
                <w:sz w:val="24"/>
                <w:szCs w:val="24"/>
                <w:lang w:val="uk-UA" w:eastAsia="uk-UA"/>
              </w:rPr>
              <w:t>50,5</w:t>
            </w:r>
          </w:p>
        </w:tc>
      </w:tr>
      <w:tr w:rsidR="000A3C0F" w:rsidRPr="00E43D5F" w14:paraId="26F04877" w14:textId="77777777" w:rsidTr="00A24449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5AB5B1B" w14:textId="77777777" w:rsidR="000A3C0F" w:rsidRPr="00E43D5F" w:rsidRDefault="000A3C0F" w:rsidP="00537944">
            <w:pPr>
              <w:snapToGrid w:val="0"/>
              <w:spacing w:line="234" w:lineRule="atLeast"/>
              <w:ind w:hanging="2"/>
              <w:rPr>
                <w:sz w:val="24"/>
                <w:szCs w:val="24"/>
              </w:rPr>
            </w:pPr>
            <w:r w:rsidRPr="00E43D5F">
              <w:rPr>
                <w:color w:val="000000"/>
                <w:sz w:val="24"/>
                <w:szCs w:val="24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9D2FAA5" w14:textId="77777777" w:rsidR="000A3C0F" w:rsidRPr="00E43D5F" w:rsidRDefault="000A3C0F" w:rsidP="00537944">
            <w:pPr>
              <w:snapToGrid w:val="0"/>
              <w:spacing w:line="234" w:lineRule="atLeast"/>
              <w:ind w:hanging="2"/>
              <w:rPr>
                <w:sz w:val="24"/>
                <w:szCs w:val="24"/>
              </w:rPr>
            </w:pPr>
            <w:proofErr w:type="spellStart"/>
            <w:r w:rsidRPr="00E43D5F">
              <w:rPr>
                <w:color w:val="000000"/>
                <w:sz w:val="24"/>
                <w:szCs w:val="24"/>
                <w:lang w:eastAsia="uk-UA"/>
              </w:rPr>
              <w:t>коштів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E43D5F">
              <w:rPr>
                <w:color w:val="000000"/>
                <w:sz w:val="24"/>
                <w:szCs w:val="24"/>
                <w:lang w:eastAsia="uk-UA"/>
              </w:rPr>
              <w:t>м</w:t>
            </w:r>
            <w:proofErr w:type="gramEnd"/>
            <w:r w:rsidRPr="00E43D5F">
              <w:rPr>
                <w:color w:val="000000"/>
                <w:sz w:val="24"/>
                <w:szCs w:val="24"/>
                <w:lang w:eastAsia="uk-UA"/>
              </w:rPr>
              <w:t>ісцевого</w:t>
            </w:r>
            <w:proofErr w:type="spellEnd"/>
            <w:r w:rsidRPr="00E43D5F">
              <w:rPr>
                <w:color w:val="000000"/>
                <w:sz w:val="24"/>
                <w:szCs w:val="24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E64BA2" w14:textId="362DFAB4" w:rsidR="000A3C0F" w:rsidRPr="00E43D5F" w:rsidRDefault="00537944" w:rsidP="00C3044A">
            <w:pPr>
              <w:snapToGrid w:val="0"/>
              <w:spacing w:line="234" w:lineRule="atLeast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E43D5F">
              <w:rPr>
                <w:color w:val="000000"/>
                <w:sz w:val="24"/>
                <w:szCs w:val="24"/>
                <w:lang w:val="uk-UA" w:eastAsia="uk-UA"/>
              </w:rPr>
              <w:t>4</w:t>
            </w:r>
            <w:r w:rsidR="00C3044A" w:rsidRPr="00E43D5F">
              <w:rPr>
                <w:color w:val="000000"/>
                <w:sz w:val="24"/>
                <w:szCs w:val="24"/>
                <w:lang w:val="uk-UA" w:eastAsia="uk-UA"/>
              </w:rPr>
              <w:t>50,5</w:t>
            </w:r>
          </w:p>
        </w:tc>
      </w:tr>
    </w:tbl>
    <w:p w14:paraId="512942C1" w14:textId="77777777" w:rsidR="00703656" w:rsidRPr="00E43D5F" w:rsidRDefault="00703656" w:rsidP="00537944">
      <w:pPr>
        <w:ind w:leftChars="0" w:left="0" w:firstLineChars="0" w:firstLine="0"/>
        <w:rPr>
          <w:bCs/>
        </w:rPr>
      </w:pPr>
    </w:p>
    <w:p w14:paraId="6B18C310" w14:textId="391E0EC4" w:rsidR="000A3C0F" w:rsidRPr="00537944" w:rsidRDefault="000A3C0F" w:rsidP="00A24449">
      <w:pPr>
        <w:ind w:leftChars="0" w:left="142" w:firstLineChars="0" w:firstLine="0"/>
        <w:rPr>
          <w:bCs/>
        </w:rPr>
      </w:pPr>
      <w:proofErr w:type="spellStart"/>
      <w:r w:rsidRPr="00537944">
        <w:rPr>
          <w:bCs/>
        </w:rPr>
        <w:t>Керівник</w:t>
      </w:r>
      <w:proofErr w:type="spellEnd"/>
      <w:r w:rsidRPr="00537944">
        <w:rPr>
          <w:bCs/>
        </w:rPr>
        <w:t xml:space="preserve"> установи-</w:t>
      </w:r>
    </w:p>
    <w:p w14:paraId="300021BE" w14:textId="0AD1CA0B" w:rsidR="000A3C0F" w:rsidRDefault="000A3C0F" w:rsidP="00A24449">
      <w:pPr>
        <w:ind w:left="0" w:hanging="3"/>
        <w:rPr>
          <w:bCs/>
          <w:lang w:val="uk-UA"/>
        </w:rPr>
      </w:pPr>
      <w:r w:rsidRPr="00537944">
        <w:rPr>
          <w:bCs/>
        </w:rPr>
        <w:t xml:space="preserve">головного </w:t>
      </w:r>
      <w:proofErr w:type="spellStart"/>
      <w:r w:rsidRPr="00537944">
        <w:rPr>
          <w:bCs/>
        </w:rPr>
        <w:t>розпорядника</w:t>
      </w:r>
      <w:proofErr w:type="spellEnd"/>
      <w:r w:rsidRPr="00537944">
        <w:rPr>
          <w:bCs/>
        </w:rPr>
        <w:t xml:space="preserve">  </w:t>
      </w:r>
      <w:proofErr w:type="spellStart"/>
      <w:r w:rsidRPr="00537944">
        <w:rPr>
          <w:bCs/>
        </w:rPr>
        <w:t>коштів</w:t>
      </w:r>
      <w:proofErr w:type="spellEnd"/>
      <w:r w:rsidRPr="00537944">
        <w:rPr>
          <w:bCs/>
        </w:rPr>
        <w:t xml:space="preserve">      </w:t>
      </w:r>
      <w:r w:rsidRPr="00537944">
        <w:rPr>
          <w:bCs/>
          <w:lang w:val="uk-UA"/>
        </w:rPr>
        <w:t xml:space="preserve">                      </w:t>
      </w:r>
      <w:r w:rsidR="00A24449">
        <w:rPr>
          <w:bCs/>
          <w:lang w:val="uk-UA"/>
        </w:rPr>
        <w:t xml:space="preserve">              </w:t>
      </w:r>
      <w:r w:rsidRPr="00537944">
        <w:rPr>
          <w:bCs/>
          <w:lang w:val="uk-UA"/>
        </w:rPr>
        <w:t xml:space="preserve">     Анатолій БЕЛЕЙ</w:t>
      </w:r>
    </w:p>
    <w:p w14:paraId="526408AB" w14:textId="77777777" w:rsidR="00AB6366" w:rsidRPr="00537944" w:rsidRDefault="00AB6366" w:rsidP="00A24449">
      <w:pPr>
        <w:ind w:left="0" w:hanging="3"/>
        <w:rPr>
          <w:bCs/>
          <w:lang w:val="uk-UA"/>
        </w:rPr>
      </w:pPr>
    </w:p>
    <w:p w14:paraId="73569B03" w14:textId="77777777" w:rsidR="00051BC4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537944">
        <w:rPr>
          <w:bCs/>
          <w:color w:val="000000"/>
          <w:lang w:val="uk-UA"/>
        </w:rPr>
        <w:t>Начальник від</w:t>
      </w:r>
      <w:r w:rsidR="00537944" w:rsidRPr="00537944">
        <w:rPr>
          <w:bCs/>
          <w:color w:val="000000"/>
          <w:lang w:val="uk-UA"/>
        </w:rPr>
        <w:t>д</w:t>
      </w:r>
      <w:r w:rsidRPr="00537944">
        <w:rPr>
          <w:bCs/>
          <w:color w:val="000000"/>
          <w:lang w:val="uk-UA"/>
        </w:rPr>
        <w:t>ілу з питань взаємодії</w:t>
      </w:r>
    </w:p>
    <w:p w14:paraId="2DE9ECC3" w14:textId="0E933600" w:rsidR="000A3C0F" w:rsidRPr="00537944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537944">
        <w:rPr>
          <w:bCs/>
          <w:color w:val="000000"/>
          <w:lang w:val="uk-UA"/>
        </w:rPr>
        <w:t xml:space="preserve">з правоохоронними органами, </w:t>
      </w:r>
    </w:p>
    <w:p w14:paraId="132A90A0" w14:textId="77777777" w:rsidR="00AB6366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5667" w:hangingChars="2026" w:hanging="5673"/>
        <w:rPr>
          <w:bCs/>
          <w:color w:val="000000"/>
          <w:lang w:val="uk-UA"/>
        </w:rPr>
      </w:pPr>
      <w:r w:rsidRPr="00537944">
        <w:rPr>
          <w:bCs/>
          <w:color w:val="000000"/>
          <w:lang w:val="uk-UA"/>
        </w:rPr>
        <w:t>цивільного захисту та оборонно-</w:t>
      </w:r>
    </w:p>
    <w:p w14:paraId="0C5522A3" w14:textId="2D40BE78" w:rsidR="000A3C0F" w:rsidRPr="00537944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5667" w:hangingChars="2026" w:hanging="5673"/>
        <w:rPr>
          <w:bCs/>
          <w:color w:val="000000"/>
          <w:lang w:val="uk-UA"/>
        </w:rPr>
      </w:pPr>
      <w:r w:rsidRPr="00537944">
        <w:rPr>
          <w:bCs/>
          <w:color w:val="000000"/>
          <w:lang w:val="uk-UA"/>
        </w:rPr>
        <w:t xml:space="preserve">мобілізаційної роботи                                              </w:t>
      </w:r>
      <w:r w:rsidR="00703656">
        <w:rPr>
          <w:bCs/>
          <w:color w:val="000000"/>
          <w:lang w:val="uk-UA"/>
        </w:rPr>
        <w:t xml:space="preserve">    </w:t>
      </w:r>
      <w:r w:rsidR="00A24449">
        <w:rPr>
          <w:bCs/>
          <w:color w:val="000000"/>
          <w:lang w:val="uk-UA"/>
        </w:rPr>
        <w:t xml:space="preserve">            </w:t>
      </w:r>
      <w:r w:rsidRPr="00537944">
        <w:rPr>
          <w:bCs/>
          <w:color w:val="000000"/>
          <w:lang w:val="uk-UA"/>
        </w:rPr>
        <w:t>Валерій ОЛІЙНИК</w:t>
      </w:r>
    </w:p>
    <w:p w14:paraId="391E8479" w14:textId="77777777" w:rsidR="000A3C0F" w:rsidRPr="00537944" w:rsidRDefault="000A3C0F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016046F9" w14:textId="77777777" w:rsidR="00A24449" w:rsidRPr="00A24449" w:rsidRDefault="00A24449">
      <w:pPr>
        <w:suppressAutoHyphens w:val="0"/>
        <w:autoSpaceDE/>
        <w:autoSpaceDN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</w:rPr>
      </w:pPr>
      <w:r w:rsidRPr="00A24449">
        <w:rPr>
          <w:b/>
          <w:color w:val="000000"/>
        </w:rPr>
        <w:br w:type="page"/>
      </w:r>
    </w:p>
    <w:p w14:paraId="68BDA5E6" w14:textId="4321C3C5" w:rsidR="00B36C09" w:rsidRPr="00C3044A" w:rsidRDefault="00835605" w:rsidP="007F02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center"/>
        <w:rPr>
          <w:b/>
          <w:color w:val="000000"/>
          <w:lang w:val="uk-UA"/>
        </w:rPr>
      </w:pPr>
      <w:r w:rsidRPr="00C3044A">
        <w:rPr>
          <w:b/>
          <w:color w:val="000000"/>
          <w:lang w:val="en-US"/>
        </w:rPr>
        <w:lastRenderedPageBreak/>
        <w:t>II</w:t>
      </w:r>
      <w:r w:rsidRPr="00C3044A">
        <w:rPr>
          <w:b/>
          <w:color w:val="000000"/>
        </w:rPr>
        <w:t>.</w:t>
      </w:r>
      <w:r w:rsidR="00F92FE2" w:rsidRPr="00C3044A">
        <w:rPr>
          <w:b/>
          <w:color w:val="000000"/>
          <w:lang w:val="uk-UA"/>
        </w:rPr>
        <w:t>В</w:t>
      </w:r>
      <w:proofErr w:type="spellStart"/>
      <w:r w:rsidR="00F92FE2" w:rsidRPr="00C3044A">
        <w:rPr>
          <w:b/>
          <w:color w:val="000000"/>
        </w:rPr>
        <w:t>изначення</w:t>
      </w:r>
      <w:proofErr w:type="spellEnd"/>
      <w:r w:rsidR="00F92FE2" w:rsidRPr="00C3044A">
        <w:rPr>
          <w:b/>
          <w:bCs/>
          <w:color w:val="000000"/>
        </w:rPr>
        <w:t xml:space="preserve"> </w:t>
      </w:r>
      <w:proofErr w:type="spellStart"/>
      <w:r w:rsidR="00F92FE2" w:rsidRPr="00C3044A">
        <w:rPr>
          <w:b/>
          <w:color w:val="000000"/>
        </w:rPr>
        <w:t>пр</w:t>
      </w:r>
      <w:r w:rsidR="00CD532B" w:rsidRPr="00C3044A">
        <w:rPr>
          <w:b/>
          <w:color w:val="000000"/>
        </w:rPr>
        <w:t>облеми</w:t>
      </w:r>
      <w:proofErr w:type="spellEnd"/>
      <w:r w:rsidR="00CD532B" w:rsidRPr="00C3044A">
        <w:rPr>
          <w:b/>
          <w:color w:val="000000"/>
        </w:rPr>
        <w:t xml:space="preserve">, на </w:t>
      </w:r>
      <w:proofErr w:type="spellStart"/>
      <w:r w:rsidR="00CD532B" w:rsidRPr="00C3044A">
        <w:rPr>
          <w:b/>
          <w:color w:val="000000"/>
        </w:rPr>
        <w:t>розв’язання</w:t>
      </w:r>
      <w:proofErr w:type="spellEnd"/>
      <w:r w:rsidR="00CD532B" w:rsidRPr="00C3044A">
        <w:rPr>
          <w:b/>
          <w:color w:val="000000"/>
        </w:rPr>
        <w:t xml:space="preserve"> </w:t>
      </w:r>
      <w:proofErr w:type="spellStart"/>
      <w:r w:rsidR="00CD532B" w:rsidRPr="00C3044A">
        <w:rPr>
          <w:b/>
          <w:color w:val="000000"/>
        </w:rPr>
        <w:t>якої</w:t>
      </w:r>
      <w:proofErr w:type="spellEnd"/>
      <w:r w:rsidR="00F92FE2" w:rsidRPr="00C3044A">
        <w:rPr>
          <w:b/>
          <w:color w:val="000000"/>
        </w:rPr>
        <w:t xml:space="preserve"> </w:t>
      </w:r>
      <w:proofErr w:type="spellStart"/>
      <w:r w:rsidR="00F92FE2" w:rsidRPr="00C3044A">
        <w:rPr>
          <w:b/>
          <w:color w:val="000000"/>
        </w:rPr>
        <w:t>спрямована</w:t>
      </w:r>
      <w:proofErr w:type="spellEnd"/>
      <w:r w:rsidR="00CD532B" w:rsidRPr="00C3044A">
        <w:rPr>
          <w:b/>
          <w:color w:val="000000"/>
          <w:lang w:val="uk-UA"/>
        </w:rPr>
        <w:t xml:space="preserve"> Програма</w:t>
      </w:r>
    </w:p>
    <w:p w14:paraId="4E9256B3" w14:textId="77777777" w:rsidR="00B36C09" w:rsidRPr="00A24449" w:rsidRDefault="00C56AC6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 xml:space="preserve">    </w:t>
      </w:r>
      <w:r w:rsidR="004A77FB" w:rsidRPr="00A24449">
        <w:rPr>
          <w:color w:val="000000"/>
          <w:lang w:val="uk-UA"/>
        </w:rPr>
        <w:t>Бродівська територіальна громада</w:t>
      </w:r>
      <w:r w:rsidR="00B8041A" w:rsidRPr="00A24449">
        <w:rPr>
          <w:color w:val="000000"/>
          <w:lang w:val="uk-UA"/>
        </w:rPr>
        <w:t xml:space="preserve"> відноситься до території з високим ступенем ризику виникнення надзвичайних ситуацій.</w:t>
      </w:r>
    </w:p>
    <w:p w14:paraId="5F14EB50" w14:textId="77777777" w:rsidR="00B36C09" w:rsidRPr="00A24449" w:rsidRDefault="00B8041A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Аналіз надзвичайних ситуацій, які виникали упродовж ос</w:t>
      </w:r>
      <w:r w:rsidR="004A77FB" w:rsidRPr="00A24449">
        <w:rPr>
          <w:color w:val="000000"/>
          <w:lang w:val="uk-UA"/>
        </w:rPr>
        <w:t>танніх років</w:t>
      </w:r>
      <w:r w:rsidR="004A77FB" w:rsidRPr="00A24449">
        <w:rPr>
          <w:color w:val="000000"/>
          <w:lang w:val="uk-UA"/>
        </w:rPr>
        <w:br/>
        <w:t>на території громади</w:t>
      </w:r>
      <w:r w:rsidRPr="00A24449">
        <w:rPr>
          <w:color w:val="000000"/>
          <w:lang w:val="uk-UA"/>
        </w:rPr>
        <w:t>, засвідчує зростання кількості небезпечних метеорологічних</w:t>
      </w:r>
      <w:r w:rsidRPr="00A24449">
        <w:rPr>
          <w:color w:val="000000"/>
          <w:lang w:val="uk-UA"/>
        </w:rPr>
        <w:br/>
        <w:t xml:space="preserve">та гідрологічних явищ (сильні вітри, град, зливи, снігопади, обледеніння ліній електропередач), які неодноразово </w:t>
      </w:r>
      <w:r w:rsidRPr="00A24449">
        <w:rPr>
          <w:lang w:val="uk-UA"/>
        </w:rPr>
        <w:t>спричиняють</w:t>
      </w:r>
      <w:r w:rsidRPr="00A24449">
        <w:rPr>
          <w:color w:val="000000"/>
          <w:lang w:val="uk-UA"/>
        </w:rPr>
        <w:t xml:space="preserve"> виникнення надзвичайних ситуацій місцевого рівня.</w:t>
      </w:r>
    </w:p>
    <w:p w14:paraId="4094578B" w14:textId="77777777" w:rsidR="00B36C09" w:rsidRPr="00A24449" w:rsidRDefault="00B8041A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ab/>
        <w:t xml:space="preserve">Географічні </w:t>
      </w:r>
      <w:r w:rsidR="00C56AC6" w:rsidRPr="00A24449">
        <w:rPr>
          <w:color w:val="000000"/>
          <w:lang w:val="uk-UA"/>
        </w:rPr>
        <w:t>та кліматичні особливості території громади</w:t>
      </w:r>
      <w:r w:rsidRPr="00A24449">
        <w:rPr>
          <w:color w:val="000000"/>
          <w:lang w:val="uk-UA"/>
        </w:rPr>
        <w:t>, наявність високої кількості потенційно-небезпечних об’єктів в сукупності з іншими небезпечними факторами вказують на можливіст</w:t>
      </w:r>
      <w:r w:rsidR="00F1128B" w:rsidRPr="00A24449">
        <w:rPr>
          <w:color w:val="000000"/>
          <w:lang w:val="uk-UA"/>
        </w:rPr>
        <w:t>ь виникнення на території громади</w:t>
      </w:r>
      <w:r w:rsidRPr="00A24449">
        <w:rPr>
          <w:color w:val="000000"/>
          <w:lang w:val="uk-UA"/>
        </w:rPr>
        <w:t xml:space="preserve"> надзвичайних ситуацій як техногенного так і природного походження. Наприклад, обсяги економічних збитків внаслідок стихійних лих о</w:t>
      </w:r>
      <w:r w:rsidR="00F1128B" w:rsidRPr="00A24449">
        <w:rPr>
          <w:color w:val="000000"/>
          <w:lang w:val="uk-UA"/>
        </w:rPr>
        <w:t>станніх років і цілому по громаді</w:t>
      </w:r>
      <w:r w:rsidRPr="00A24449">
        <w:rPr>
          <w:color w:val="000000"/>
          <w:lang w:val="uk-UA"/>
        </w:rPr>
        <w:t xml:space="preserve"> коливаються в межах від десятків до сотень тисяч гривень.</w:t>
      </w:r>
    </w:p>
    <w:p w14:paraId="15EF5686" w14:textId="77777777" w:rsidR="00B36C09" w:rsidRPr="00A24449" w:rsidRDefault="00B8041A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ab/>
        <w:t>При виникненні надзвичайних ситуацій на потенційно-небезпечних об’єктах і об’єктах життєзабезпечення, крім економічних збитків, істотно погіршуються умови проживання населення, існує реальна загроза здоров’ю і життю людей.</w:t>
      </w:r>
    </w:p>
    <w:p w14:paraId="19D72328" w14:textId="77777777" w:rsidR="00B36C09" w:rsidRPr="00A24449" w:rsidRDefault="00B8041A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ab/>
        <w:t>Оперативність реагування сил і з</w:t>
      </w:r>
      <w:r w:rsidR="00C56AC6" w:rsidRPr="00A24449">
        <w:rPr>
          <w:color w:val="000000"/>
          <w:lang w:val="uk-UA"/>
        </w:rPr>
        <w:t>асобів цивільного захисту громади</w:t>
      </w:r>
      <w:r w:rsidRPr="00A24449">
        <w:rPr>
          <w:color w:val="000000"/>
          <w:lang w:val="uk-UA"/>
        </w:rPr>
        <w:t xml:space="preserve"> щодо локалізації надзвичайних ситуацій та ліквідації їх наслідків знаходяться в прямій залежності від наявності матеріальних ресурсів, призначених для ліквідації надзвичайних ситуацій.</w:t>
      </w:r>
    </w:p>
    <w:p w14:paraId="6D6C6C27" w14:textId="77777777" w:rsidR="00B36C09" w:rsidRPr="00A24449" w:rsidRDefault="00B8041A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ab/>
        <w:t>Завчасне створення матеріальних резервів усіх рівнів регламентується постановою Кабінету Міністрів України від 29 березня 2001 року № 308 “Про порядок створення і використання матеріальних ресурсів для запобігання, ліквідації надзвичайних ситуацій техногенного і природного характеру та їх наслідків” і реалізується відповідно до затвердженої номенклатури, норм та обсягів Бродівського місцевого  резерву матеріально-технічних ресурсів для запобігання, ліквідації можливих надзвичайних ситуацій природного і техногенного х</w:t>
      </w:r>
      <w:r w:rsidR="004A77FB" w:rsidRPr="00A24449">
        <w:rPr>
          <w:color w:val="000000"/>
          <w:lang w:val="uk-UA"/>
        </w:rPr>
        <w:t>арактеру та їх наслідків на 202</w:t>
      </w:r>
      <w:r w:rsidR="00ED4E6E" w:rsidRPr="00A24449">
        <w:rPr>
          <w:color w:val="000000"/>
          <w:lang w:val="uk-UA"/>
        </w:rPr>
        <w:t>3</w:t>
      </w:r>
      <w:r w:rsidRPr="00A24449">
        <w:rPr>
          <w:color w:val="000000"/>
          <w:lang w:val="uk-UA"/>
        </w:rPr>
        <w:t xml:space="preserve">  рік.</w:t>
      </w:r>
    </w:p>
    <w:p w14:paraId="220D771A" w14:textId="601C38E0" w:rsidR="00516AF5" w:rsidRPr="00C3044A" w:rsidRDefault="00B8041A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303" w:firstLine="848"/>
        <w:jc w:val="both"/>
        <w:rPr>
          <w:b/>
          <w:color w:val="000000"/>
          <w:lang w:val="uk-UA"/>
        </w:rPr>
      </w:pPr>
      <w:r w:rsidRPr="00A24449">
        <w:rPr>
          <w:color w:val="000000"/>
          <w:lang w:val="uk-UA"/>
        </w:rPr>
        <w:t xml:space="preserve">Отже, основною проблемою, на розв’язання якої спрямована програма, є забезпечення фінансування видатків для створення місцевого резерву матеріально – технічних ресурсів для запобігання та ліквідації надзвичайних ситуацій техногенного та </w:t>
      </w:r>
      <w:r w:rsidRPr="00A24449">
        <w:rPr>
          <w:lang w:val="uk-UA"/>
        </w:rPr>
        <w:t>природного</w:t>
      </w:r>
      <w:r w:rsidRPr="00A24449">
        <w:rPr>
          <w:color w:val="000000"/>
          <w:lang w:val="uk-UA"/>
        </w:rPr>
        <w:t xml:space="preserve"> характеру </w:t>
      </w:r>
      <w:r w:rsidR="004A77FB" w:rsidRPr="00A24449">
        <w:rPr>
          <w:color w:val="000000"/>
          <w:lang w:val="uk-UA"/>
        </w:rPr>
        <w:t>на території  Бродівської територіальної громади</w:t>
      </w:r>
      <w:r w:rsidR="004A77FB" w:rsidRPr="00C3044A">
        <w:rPr>
          <w:color w:val="000000"/>
          <w:lang w:val="uk-UA"/>
        </w:rPr>
        <w:t xml:space="preserve"> </w:t>
      </w:r>
      <w:r w:rsidR="004A77FB" w:rsidRPr="00981306">
        <w:rPr>
          <w:color w:val="000000"/>
          <w:lang w:val="uk-UA"/>
        </w:rPr>
        <w:t xml:space="preserve"> протягом 202</w:t>
      </w:r>
      <w:r w:rsidR="00ED4E6E" w:rsidRPr="00C3044A">
        <w:rPr>
          <w:color w:val="000000"/>
          <w:lang w:val="uk-UA"/>
        </w:rPr>
        <w:t>3</w:t>
      </w:r>
      <w:r w:rsidRPr="00981306">
        <w:rPr>
          <w:color w:val="000000"/>
          <w:lang w:val="uk-UA"/>
        </w:rPr>
        <w:t xml:space="preserve">  року.</w:t>
      </w:r>
    </w:p>
    <w:p w14:paraId="72727EA7" w14:textId="61339788" w:rsidR="00B36C09" w:rsidRPr="00C3044A" w:rsidRDefault="00835605" w:rsidP="00051BC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3"/>
        <w:jc w:val="center"/>
        <w:rPr>
          <w:color w:val="000000"/>
          <w:lang w:val="uk-UA"/>
        </w:rPr>
      </w:pPr>
      <w:r w:rsidRPr="00C3044A">
        <w:rPr>
          <w:b/>
          <w:color w:val="000000"/>
          <w:lang w:val="en-US"/>
        </w:rPr>
        <w:t>III</w:t>
      </w:r>
      <w:r w:rsidRPr="00C3044A">
        <w:rPr>
          <w:b/>
          <w:color w:val="000000"/>
          <w:lang w:val="uk-UA"/>
        </w:rPr>
        <w:t>.</w:t>
      </w:r>
      <w:r w:rsidR="00CD532B" w:rsidRPr="00C3044A">
        <w:rPr>
          <w:b/>
          <w:color w:val="000000"/>
          <w:lang w:val="uk-UA"/>
        </w:rPr>
        <w:t>Визначення мети</w:t>
      </w:r>
      <w:r w:rsidR="00B8041A" w:rsidRPr="00C3044A">
        <w:rPr>
          <w:b/>
          <w:color w:val="000000"/>
          <w:lang w:val="uk-UA"/>
        </w:rPr>
        <w:t xml:space="preserve"> Програми</w:t>
      </w:r>
    </w:p>
    <w:p w14:paraId="123E770C" w14:textId="77777777" w:rsidR="00051BC4" w:rsidRDefault="00B8041A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C3044A">
        <w:rPr>
          <w:color w:val="000000"/>
          <w:lang w:val="uk-UA"/>
        </w:rPr>
        <w:tab/>
      </w:r>
      <w:r w:rsidR="004A77FB" w:rsidRPr="00C3044A">
        <w:rPr>
          <w:color w:val="000000"/>
          <w:lang w:val="uk-UA"/>
        </w:rPr>
        <w:t xml:space="preserve">    </w:t>
      </w:r>
      <w:r w:rsidRPr="00C3044A">
        <w:rPr>
          <w:color w:val="000000"/>
          <w:lang w:val="uk-UA"/>
        </w:rPr>
        <w:t>Мета Програми – здійснити накопичення місцевого резерву матеріально-технічних ресурсів для запобігання і ліквідації наслідків можливих надзвичайних с</w:t>
      </w:r>
      <w:r w:rsidR="00C56AC6" w:rsidRPr="00C3044A">
        <w:rPr>
          <w:color w:val="000000"/>
          <w:lang w:val="uk-UA"/>
        </w:rPr>
        <w:t xml:space="preserve">итуацій </w:t>
      </w:r>
      <w:r w:rsidR="00516AF5" w:rsidRPr="00C3044A">
        <w:rPr>
          <w:color w:val="000000"/>
          <w:lang w:val="uk-UA"/>
        </w:rPr>
        <w:t xml:space="preserve"> та  здійснення  постійного  технічного обслуговування  систем </w:t>
      </w:r>
    </w:p>
    <w:p w14:paraId="2D71BEDC" w14:textId="0169B957" w:rsidR="00B36C09" w:rsidRPr="00C3044A" w:rsidRDefault="00516AF5" w:rsidP="00051BC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3"/>
        <w:jc w:val="both"/>
        <w:rPr>
          <w:color w:val="000000"/>
          <w:lang w:val="uk-UA"/>
        </w:rPr>
      </w:pPr>
      <w:r w:rsidRPr="00C3044A">
        <w:rPr>
          <w:color w:val="000000"/>
          <w:lang w:val="uk-UA"/>
        </w:rPr>
        <w:t xml:space="preserve">оповіщення  населення  встановлених  на   </w:t>
      </w:r>
      <w:r w:rsidR="00C56AC6" w:rsidRPr="00C3044A">
        <w:rPr>
          <w:color w:val="000000"/>
          <w:lang w:val="uk-UA"/>
        </w:rPr>
        <w:t xml:space="preserve">території Бродівської </w:t>
      </w:r>
      <w:r w:rsidRPr="00C3044A">
        <w:rPr>
          <w:color w:val="000000"/>
          <w:lang w:val="uk-UA"/>
        </w:rPr>
        <w:t xml:space="preserve">міської  територіальної </w:t>
      </w:r>
      <w:r w:rsidR="00C56AC6" w:rsidRPr="00C3044A">
        <w:rPr>
          <w:color w:val="000000"/>
          <w:lang w:val="uk-UA"/>
        </w:rPr>
        <w:t>громади</w:t>
      </w:r>
      <w:r w:rsidRPr="00C3044A">
        <w:rPr>
          <w:color w:val="000000"/>
          <w:lang w:val="uk-UA"/>
        </w:rPr>
        <w:t xml:space="preserve">.  </w:t>
      </w:r>
    </w:p>
    <w:p w14:paraId="3E2B4028" w14:textId="77777777" w:rsidR="00773BD2" w:rsidRPr="00C3044A" w:rsidRDefault="00835605" w:rsidP="002E5FE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3"/>
        <w:jc w:val="center"/>
        <w:rPr>
          <w:b/>
          <w:color w:val="000000"/>
          <w:lang w:val="uk-UA"/>
        </w:rPr>
      </w:pPr>
      <w:r w:rsidRPr="00C3044A">
        <w:rPr>
          <w:b/>
          <w:color w:val="000000"/>
          <w:lang w:val="en-US"/>
        </w:rPr>
        <w:t>IV</w:t>
      </w:r>
      <w:r w:rsidRPr="00C3044A">
        <w:rPr>
          <w:b/>
          <w:color w:val="000000"/>
          <w:lang w:val="uk-UA"/>
        </w:rPr>
        <w:t>.</w:t>
      </w:r>
      <w:r w:rsidR="00CD532B" w:rsidRPr="00C3044A">
        <w:rPr>
          <w:b/>
          <w:color w:val="000000"/>
          <w:lang w:val="uk-UA"/>
        </w:rPr>
        <w:t xml:space="preserve">Обґрунтування шляхів і засобів розв’язання проблеми, обсягів </w:t>
      </w:r>
    </w:p>
    <w:p w14:paraId="3060B169" w14:textId="4402E580" w:rsidR="00CD532B" w:rsidRPr="00C3044A" w:rsidRDefault="00CD532B" w:rsidP="002E5FE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3"/>
        <w:jc w:val="center"/>
        <w:rPr>
          <w:b/>
          <w:color w:val="000000"/>
          <w:lang w:val="uk-UA"/>
        </w:rPr>
      </w:pPr>
      <w:r w:rsidRPr="00C3044A">
        <w:rPr>
          <w:b/>
          <w:color w:val="000000"/>
          <w:lang w:val="uk-UA"/>
        </w:rPr>
        <w:t>та джерел фінансування; строки та етапи виконання програми</w:t>
      </w:r>
    </w:p>
    <w:p w14:paraId="0882DE31" w14:textId="423559EA" w:rsidR="00052E74" w:rsidRPr="00C3044A" w:rsidRDefault="00052E74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lang w:val="uk-UA"/>
        </w:rPr>
      </w:pPr>
      <w:r w:rsidRPr="00C3044A">
        <w:rPr>
          <w:color w:val="000000"/>
          <w:lang w:val="uk-UA"/>
        </w:rPr>
        <w:t xml:space="preserve">          Виходячи із визначеної потреби в матеріальних ресурсах необхідно передбачити в міському бюджеті кошти на придбання: паливно-мастильних </w:t>
      </w:r>
      <w:r w:rsidRPr="00C3044A">
        <w:rPr>
          <w:color w:val="000000"/>
          <w:lang w:val="uk-UA"/>
        </w:rPr>
        <w:lastRenderedPageBreak/>
        <w:t xml:space="preserve">матеріалів </w:t>
      </w:r>
      <w:r w:rsidR="00335B32" w:rsidRPr="00C3044A">
        <w:rPr>
          <w:color w:val="000000"/>
          <w:lang w:val="uk-UA"/>
        </w:rPr>
        <w:t xml:space="preserve">та забезпечення  постійного  технічного  обслуговування  системи  оповіщення  населення  про  надзвичайні  ситуації  на території  Бродівської  міської  територіальної громади </w:t>
      </w:r>
      <w:r w:rsidRPr="00C3044A">
        <w:rPr>
          <w:color w:val="000000"/>
          <w:lang w:val="uk-UA"/>
        </w:rPr>
        <w:t xml:space="preserve">на суму </w:t>
      </w:r>
      <w:r w:rsidR="00C3044A" w:rsidRPr="00C3044A">
        <w:rPr>
          <w:color w:val="000000"/>
          <w:lang w:val="uk-UA"/>
        </w:rPr>
        <w:t>4505</w:t>
      </w:r>
      <w:r w:rsidR="00516AF5" w:rsidRPr="00C3044A">
        <w:rPr>
          <w:color w:val="000000"/>
          <w:lang w:val="uk-UA"/>
        </w:rPr>
        <w:t>00,</w:t>
      </w:r>
      <w:r w:rsidR="00F1128B" w:rsidRPr="00C3044A">
        <w:rPr>
          <w:color w:val="000000"/>
          <w:lang w:val="uk-UA"/>
        </w:rPr>
        <w:t>00</w:t>
      </w:r>
      <w:r w:rsidR="00A24449">
        <w:rPr>
          <w:color w:val="000000"/>
          <w:lang w:val="uk-UA"/>
        </w:rPr>
        <w:t xml:space="preserve"> грн. </w:t>
      </w:r>
    </w:p>
    <w:p w14:paraId="0A910650" w14:textId="77777777" w:rsidR="00A24449" w:rsidRDefault="00052E74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3"/>
        <w:jc w:val="both"/>
        <w:rPr>
          <w:color w:val="000000"/>
          <w:lang w:val="uk-UA"/>
        </w:rPr>
      </w:pPr>
      <w:r w:rsidRPr="00C3044A">
        <w:rPr>
          <w:color w:val="000000"/>
          <w:lang w:val="uk-UA"/>
        </w:rPr>
        <w:t xml:space="preserve">             </w:t>
      </w:r>
      <w:proofErr w:type="spellStart"/>
      <w:r w:rsidRPr="00C3044A">
        <w:rPr>
          <w:color w:val="000000"/>
        </w:rPr>
        <w:t>Створюється</w:t>
      </w:r>
      <w:proofErr w:type="spellEnd"/>
      <w:r w:rsidRPr="00C3044A">
        <w:rPr>
          <w:color w:val="000000"/>
        </w:rPr>
        <w:t xml:space="preserve"> резерв </w:t>
      </w:r>
      <w:proofErr w:type="spellStart"/>
      <w:r w:rsidRPr="00C3044A">
        <w:rPr>
          <w:color w:val="000000"/>
        </w:rPr>
        <w:t>будівельних</w:t>
      </w:r>
      <w:proofErr w:type="spellEnd"/>
      <w:r w:rsidRPr="00C3044A">
        <w:rPr>
          <w:color w:val="000000"/>
        </w:rPr>
        <w:t xml:space="preserve"> та </w:t>
      </w:r>
      <w:proofErr w:type="spellStart"/>
      <w:r w:rsidRPr="00C3044A">
        <w:rPr>
          <w:color w:val="000000"/>
        </w:rPr>
        <w:t>паливно-мастильних</w:t>
      </w:r>
      <w:proofErr w:type="spellEnd"/>
      <w:r w:rsidRPr="00C3044A">
        <w:rPr>
          <w:color w:val="000000"/>
        </w:rPr>
        <w:t xml:space="preserve"> </w:t>
      </w:r>
      <w:proofErr w:type="spellStart"/>
      <w:r w:rsidRPr="00C3044A">
        <w:rPr>
          <w:color w:val="000000"/>
        </w:rPr>
        <w:t>матеріалів</w:t>
      </w:r>
      <w:proofErr w:type="spellEnd"/>
      <w:r w:rsidRPr="00C3044A">
        <w:rPr>
          <w:color w:val="000000"/>
        </w:rPr>
        <w:t xml:space="preserve"> в </w:t>
      </w:r>
      <w:proofErr w:type="spellStart"/>
      <w:r w:rsidRPr="00C3044A">
        <w:rPr>
          <w:color w:val="000000"/>
        </w:rPr>
        <w:t>обсягах</w:t>
      </w:r>
      <w:proofErr w:type="spellEnd"/>
      <w:r w:rsidRPr="00C3044A">
        <w:rPr>
          <w:color w:val="000000"/>
        </w:rPr>
        <w:t>:</w:t>
      </w:r>
      <w:r w:rsidR="00335B32" w:rsidRPr="00C3044A">
        <w:rPr>
          <w:color w:val="000000"/>
          <w:lang w:val="uk-UA"/>
        </w:rPr>
        <w:t xml:space="preserve"> </w:t>
      </w:r>
      <w:proofErr w:type="spellStart"/>
      <w:r w:rsidRPr="00C3044A">
        <w:rPr>
          <w:color w:val="000000"/>
        </w:rPr>
        <w:t>паливно-мастильні</w:t>
      </w:r>
      <w:proofErr w:type="spellEnd"/>
      <w:r w:rsidRPr="00C3044A">
        <w:rPr>
          <w:color w:val="000000"/>
        </w:rPr>
        <w:t xml:space="preserve"> </w:t>
      </w:r>
      <w:proofErr w:type="spellStart"/>
      <w:r w:rsidRPr="00C3044A">
        <w:rPr>
          <w:color w:val="000000"/>
        </w:rPr>
        <w:t>матеріали</w:t>
      </w:r>
      <w:proofErr w:type="spellEnd"/>
      <w:r w:rsidR="00326D26" w:rsidRPr="00C3044A">
        <w:rPr>
          <w:b/>
          <w:color w:val="000000"/>
        </w:rPr>
        <w:t xml:space="preserve"> - </w:t>
      </w:r>
      <w:r w:rsidR="00CA376F" w:rsidRPr="00E43D5F">
        <w:rPr>
          <w:color w:val="000000"/>
          <w:lang w:val="uk-UA"/>
        </w:rPr>
        <w:t>7730</w:t>
      </w:r>
      <w:r w:rsidRPr="00E43D5F">
        <w:rPr>
          <w:color w:val="000000"/>
        </w:rPr>
        <w:t xml:space="preserve"> л.</w:t>
      </w:r>
      <w:r w:rsidR="00335B32" w:rsidRPr="00E43D5F">
        <w:rPr>
          <w:color w:val="000000"/>
          <w:lang w:val="uk-UA"/>
        </w:rPr>
        <w:t xml:space="preserve"> (ДП та АИ)</w:t>
      </w:r>
    </w:p>
    <w:p w14:paraId="11CD2AD2" w14:textId="74F820A1" w:rsidR="00052E74" w:rsidRPr="00A24449" w:rsidRDefault="00052E74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354" w:firstLine="991"/>
        <w:jc w:val="both"/>
        <w:rPr>
          <w:color w:val="000000"/>
          <w:lang w:val="uk-UA"/>
        </w:rPr>
      </w:pPr>
      <w:r w:rsidRPr="00C3044A">
        <w:rPr>
          <w:color w:val="000000"/>
        </w:rPr>
        <w:t xml:space="preserve">В </w:t>
      </w:r>
      <w:proofErr w:type="spellStart"/>
      <w:r w:rsidRPr="00C3044A">
        <w:rPr>
          <w:color w:val="000000"/>
        </w:rPr>
        <w:t>цілому</w:t>
      </w:r>
      <w:proofErr w:type="spellEnd"/>
      <w:r w:rsidRPr="00C3044A">
        <w:rPr>
          <w:color w:val="000000"/>
        </w:rPr>
        <w:t xml:space="preserve"> для </w:t>
      </w:r>
      <w:proofErr w:type="spellStart"/>
      <w:r w:rsidRPr="00C3044A">
        <w:rPr>
          <w:color w:val="000000"/>
        </w:rPr>
        <w:t>виконання</w:t>
      </w:r>
      <w:proofErr w:type="spellEnd"/>
      <w:r w:rsidRPr="00C3044A">
        <w:rPr>
          <w:color w:val="000000"/>
        </w:rPr>
        <w:t xml:space="preserve"> </w:t>
      </w:r>
      <w:proofErr w:type="spellStart"/>
      <w:r w:rsidRPr="00C3044A">
        <w:rPr>
          <w:color w:val="000000"/>
        </w:rPr>
        <w:t>заходів</w:t>
      </w:r>
      <w:proofErr w:type="spellEnd"/>
      <w:r w:rsidRPr="00C3044A">
        <w:rPr>
          <w:color w:val="000000"/>
        </w:rPr>
        <w:t xml:space="preserve"> </w:t>
      </w:r>
      <w:proofErr w:type="spellStart"/>
      <w:r w:rsidRPr="00C3044A">
        <w:rPr>
          <w:color w:val="000000"/>
        </w:rPr>
        <w:t>Програми</w:t>
      </w:r>
      <w:proofErr w:type="spellEnd"/>
      <w:r w:rsidRPr="00C3044A">
        <w:rPr>
          <w:color w:val="000000"/>
        </w:rPr>
        <w:t xml:space="preserve"> </w:t>
      </w:r>
      <w:proofErr w:type="spellStart"/>
      <w:r w:rsidRPr="00C3044A">
        <w:rPr>
          <w:color w:val="000000"/>
        </w:rPr>
        <w:t>необхідно</w:t>
      </w:r>
      <w:proofErr w:type="spellEnd"/>
      <w:r w:rsidRPr="00C3044A">
        <w:rPr>
          <w:color w:val="000000"/>
        </w:rPr>
        <w:t xml:space="preserve"> </w:t>
      </w:r>
      <w:proofErr w:type="spellStart"/>
      <w:r w:rsidRPr="00C3044A">
        <w:rPr>
          <w:color w:val="000000"/>
        </w:rPr>
        <w:t>виділення</w:t>
      </w:r>
      <w:proofErr w:type="spellEnd"/>
      <w:r w:rsidRPr="00C3044A">
        <w:rPr>
          <w:color w:val="000000"/>
        </w:rPr>
        <w:t xml:space="preserve"> </w:t>
      </w:r>
      <w:proofErr w:type="spellStart"/>
      <w:r w:rsidRPr="00C3044A">
        <w:rPr>
          <w:color w:val="000000"/>
        </w:rPr>
        <w:t>коштів</w:t>
      </w:r>
      <w:proofErr w:type="spellEnd"/>
      <w:r w:rsidRPr="00C3044A">
        <w:rPr>
          <w:color w:val="000000"/>
        </w:rPr>
        <w:t xml:space="preserve"> з </w:t>
      </w:r>
      <w:proofErr w:type="spellStart"/>
      <w:r w:rsidRPr="00C3044A">
        <w:rPr>
          <w:color w:val="000000"/>
        </w:rPr>
        <w:t>місцевого</w:t>
      </w:r>
      <w:proofErr w:type="spellEnd"/>
      <w:r w:rsidRPr="00C3044A">
        <w:rPr>
          <w:color w:val="000000"/>
        </w:rPr>
        <w:t xml:space="preserve"> бюджету в </w:t>
      </w:r>
      <w:proofErr w:type="spellStart"/>
      <w:r w:rsidRPr="00C3044A">
        <w:rPr>
          <w:color w:val="000000"/>
        </w:rPr>
        <w:t>сумі</w:t>
      </w:r>
      <w:proofErr w:type="spellEnd"/>
      <w:r w:rsidRPr="00C3044A">
        <w:rPr>
          <w:color w:val="000000"/>
        </w:rPr>
        <w:t xml:space="preserve"> </w:t>
      </w:r>
      <w:r w:rsidR="00C3044A" w:rsidRPr="00C3044A">
        <w:rPr>
          <w:color w:val="000000"/>
          <w:lang w:val="uk-UA"/>
        </w:rPr>
        <w:t>4000</w:t>
      </w:r>
      <w:r w:rsidR="00F1128B" w:rsidRPr="00C3044A">
        <w:rPr>
          <w:color w:val="000000"/>
          <w:lang w:val="uk-UA"/>
        </w:rPr>
        <w:t xml:space="preserve">00.00 </w:t>
      </w:r>
      <w:r w:rsidRPr="00C3044A">
        <w:rPr>
          <w:color w:val="000000"/>
        </w:rPr>
        <w:t xml:space="preserve">грн., </w:t>
      </w:r>
      <w:proofErr w:type="gramStart"/>
      <w:r w:rsidRPr="00C3044A">
        <w:rPr>
          <w:color w:val="000000"/>
        </w:rPr>
        <w:t>у</w:t>
      </w:r>
      <w:proofErr w:type="gramEnd"/>
      <w:r w:rsidRPr="00C3044A">
        <w:rPr>
          <w:color w:val="000000"/>
        </w:rPr>
        <w:t xml:space="preserve"> тому </w:t>
      </w:r>
      <w:proofErr w:type="spellStart"/>
      <w:r w:rsidRPr="00C3044A">
        <w:rPr>
          <w:color w:val="000000"/>
        </w:rPr>
        <w:t>числі</w:t>
      </w:r>
      <w:proofErr w:type="spellEnd"/>
      <w:r w:rsidRPr="00C3044A">
        <w:rPr>
          <w:color w:val="000000"/>
        </w:rPr>
        <w:t xml:space="preserve"> по роках: 202</w:t>
      </w:r>
      <w:r w:rsidR="00ED4E6E" w:rsidRPr="00C3044A">
        <w:rPr>
          <w:color w:val="000000"/>
          <w:lang w:val="uk-UA"/>
        </w:rPr>
        <w:t>3</w:t>
      </w:r>
      <w:r w:rsidR="00326D26" w:rsidRPr="00C3044A">
        <w:rPr>
          <w:color w:val="000000"/>
          <w:lang w:val="uk-UA"/>
        </w:rPr>
        <w:t>р.</w:t>
      </w:r>
      <w:r w:rsidRPr="00C3044A">
        <w:rPr>
          <w:color w:val="000000"/>
        </w:rPr>
        <w:t xml:space="preserve"> </w:t>
      </w:r>
      <w:r w:rsidR="00F1128B" w:rsidRPr="00C3044A">
        <w:rPr>
          <w:color w:val="000000"/>
        </w:rPr>
        <w:t>–</w:t>
      </w:r>
      <w:r w:rsidRPr="00C3044A">
        <w:rPr>
          <w:color w:val="000000"/>
        </w:rPr>
        <w:t xml:space="preserve"> </w:t>
      </w:r>
      <w:r w:rsidR="00C3044A" w:rsidRPr="00C3044A">
        <w:rPr>
          <w:color w:val="000000"/>
          <w:lang w:val="uk-UA"/>
        </w:rPr>
        <w:t>4000</w:t>
      </w:r>
      <w:r w:rsidR="00F1128B" w:rsidRPr="00C3044A">
        <w:rPr>
          <w:color w:val="000000"/>
          <w:lang w:val="uk-UA"/>
        </w:rPr>
        <w:t xml:space="preserve">00.00 </w:t>
      </w:r>
      <w:r w:rsidRPr="00C3044A">
        <w:rPr>
          <w:color w:val="000000"/>
        </w:rPr>
        <w:t xml:space="preserve">грн. у </w:t>
      </w:r>
      <w:proofErr w:type="spellStart"/>
      <w:r w:rsidRPr="00C3044A">
        <w:rPr>
          <w:color w:val="000000"/>
        </w:rPr>
        <w:t>діючих</w:t>
      </w:r>
      <w:proofErr w:type="spellEnd"/>
      <w:r w:rsidRPr="00C3044A">
        <w:rPr>
          <w:color w:val="000000"/>
        </w:rPr>
        <w:t xml:space="preserve"> </w:t>
      </w:r>
      <w:proofErr w:type="spellStart"/>
      <w:r w:rsidRPr="00C3044A">
        <w:rPr>
          <w:color w:val="000000"/>
        </w:rPr>
        <w:t>цінах</w:t>
      </w:r>
      <w:proofErr w:type="spellEnd"/>
      <w:r w:rsidRPr="00C3044A">
        <w:rPr>
          <w:color w:val="000000"/>
        </w:rPr>
        <w:t xml:space="preserve"> на </w:t>
      </w:r>
      <w:proofErr w:type="spellStart"/>
      <w:r w:rsidRPr="00C3044A">
        <w:rPr>
          <w:color w:val="000000"/>
        </w:rPr>
        <w:t>матеріали</w:t>
      </w:r>
      <w:proofErr w:type="spellEnd"/>
      <w:r w:rsidRPr="00C3044A">
        <w:rPr>
          <w:color w:val="000000"/>
        </w:rPr>
        <w:t xml:space="preserve"> станом на </w:t>
      </w:r>
      <w:r w:rsidRPr="00C3044A">
        <w:rPr>
          <w:color w:val="000000"/>
          <w:lang w:val="uk-UA"/>
        </w:rPr>
        <w:t xml:space="preserve">грудень </w:t>
      </w:r>
      <w:r w:rsidRPr="00C3044A">
        <w:rPr>
          <w:color w:val="000000"/>
        </w:rPr>
        <w:t xml:space="preserve"> 202</w:t>
      </w:r>
      <w:r w:rsidRPr="00C3044A">
        <w:rPr>
          <w:color w:val="000000"/>
          <w:lang w:val="uk-UA"/>
        </w:rPr>
        <w:t>2</w:t>
      </w:r>
      <w:r w:rsidRPr="00C3044A">
        <w:rPr>
          <w:color w:val="000000"/>
        </w:rPr>
        <w:t xml:space="preserve"> року.</w:t>
      </w:r>
    </w:p>
    <w:p w14:paraId="63804CC4" w14:textId="43124A7D" w:rsidR="00335B32" w:rsidRPr="00C3044A" w:rsidRDefault="00335B32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C3044A">
        <w:rPr>
          <w:color w:val="000000"/>
          <w:lang w:val="uk-UA"/>
        </w:rPr>
        <w:t xml:space="preserve">          Забезпечення постійного  технічного  обслуговування  системи  оповіщення  населення  про  надзвичайні  ситуації  на території  Бродівської  міської  територіальної громади – </w:t>
      </w:r>
      <w:r w:rsidR="00C3044A" w:rsidRPr="00C3044A">
        <w:rPr>
          <w:color w:val="000000"/>
          <w:lang w:val="uk-UA"/>
        </w:rPr>
        <w:t>50</w:t>
      </w:r>
      <w:r w:rsidRPr="00C3044A">
        <w:rPr>
          <w:color w:val="000000"/>
          <w:lang w:val="uk-UA"/>
        </w:rPr>
        <w:t>500,0 грн.</w:t>
      </w:r>
    </w:p>
    <w:p w14:paraId="06F06E4B" w14:textId="33103F5F" w:rsidR="00052E74" w:rsidRPr="00A24449" w:rsidRDefault="00052E74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Головний розпорядник коштів – виконавчий комітет Бродівської міської ради -   має право:</w:t>
      </w:r>
    </w:p>
    <w:p w14:paraId="50C3E8F8" w14:textId="77777777" w:rsidR="00052E74" w:rsidRPr="00A24449" w:rsidRDefault="00052E74" w:rsidP="00A244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Збільшувати або зменшувати обсяги щорічного фінансування Програми, пов’язані з реальним рівнем цін на момент придбання матеріальних ресурсів.</w:t>
      </w:r>
    </w:p>
    <w:p w14:paraId="06CD5501" w14:textId="77777777" w:rsidR="00052E74" w:rsidRPr="00A24449" w:rsidRDefault="00052E74" w:rsidP="00A244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Змінювати номенклатуру і обсяги місцевого матеріального резерву та пов’язані із цим видатки з міського бюджету у зв’язку із змінами показників техногенно-екологічного стану громади.</w:t>
      </w:r>
    </w:p>
    <w:p w14:paraId="0E42B1DA" w14:textId="77777777" w:rsidR="00052E74" w:rsidRPr="00A24449" w:rsidRDefault="00052E74" w:rsidP="00A244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Поновлювати відповідні складові місцевого матеріального резерву при їх використанні для запобігання чи ліквідації надзвичайних ситуацій.</w:t>
      </w:r>
    </w:p>
    <w:p w14:paraId="349157CE" w14:textId="77777777" w:rsidR="00B36C09" w:rsidRPr="00A24449" w:rsidRDefault="00B8041A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Досягнення поставленої мети передбачає реалізацію наступних основних завдань:</w:t>
      </w:r>
    </w:p>
    <w:p w14:paraId="46E24178" w14:textId="1F98C0FA" w:rsidR="00B36C09" w:rsidRPr="00A24449" w:rsidRDefault="00B8041A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здійснення розрахунків обсягів щор</w:t>
      </w:r>
      <w:r w:rsidR="00A24449">
        <w:rPr>
          <w:color w:val="000000"/>
          <w:lang w:val="uk-UA"/>
        </w:rPr>
        <w:t>ічного фінансування, виходячи з п</w:t>
      </w:r>
      <w:r w:rsidRPr="00A24449">
        <w:rPr>
          <w:color w:val="000000"/>
          <w:lang w:val="uk-UA"/>
        </w:rPr>
        <w:t>ершочерговості накопичення визначених матеріальних ресурсів;</w:t>
      </w:r>
    </w:p>
    <w:p w14:paraId="70F664F1" w14:textId="77777777" w:rsidR="00B36C09" w:rsidRPr="00A24449" w:rsidRDefault="00B8041A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303" w:firstLine="848"/>
        <w:rPr>
          <w:color w:val="000000"/>
          <w:lang w:val="uk-UA"/>
        </w:rPr>
      </w:pPr>
      <w:r w:rsidRPr="00A24449">
        <w:rPr>
          <w:color w:val="000000"/>
          <w:lang w:val="uk-UA"/>
        </w:rPr>
        <w:t>щорічне виділення необхідних сум цільових коштів з місцевого бюджету;</w:t>
      </w:r>
    </w:p>
    <w:p w14:paraId="378B7547" w14:textId="77777777" w:rsidR="00B36C09" w:rsidRPr="00A24449" w:rsidRDefault="00B8041A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303" w:firstLine="848"/>
        <w:rPr>
          <w:color w:val="000000"/>
          <w:lang w:val="uk-UA"/>
        </w:rPr>
      </w:pPr>
      <w:r w:rsidRPr="00A24449">
        <w:rPr>
          <w:color w:val="000000"/>
          <w:lang w:val="uk-UA"/>
        </w:rPr>
        <w:t>закупівля необхідних матеріально-технічних ресурсів;</w:t>
      </w:r>
    </w:p>
    <w:p w14:paraId="7C1EE4DA" w14:textId="77777777" w:rsidR="00B36C09" w:rsidRPr="00A24449" w:rsidRDefault="00B8041A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303" w:firstLine="848"/>
        <w:rPr>
          <w:color w:val="000000"/>
          <w:lang w:val="uk-UA"/>
        </w:rPr>
      </w:pPr>
      <w:r w:rsidRPr="00A24449">
        <w:rPr>
          <w:color w:val="000000"/>
          <w:lang w:val="uk-UA"/>
        </w:rPr>
        <w:t>організація зберігання, використання і поповнення місцевого резерву;</w:t>
      </w:r>
    </w:p>
    <w:p w14:paraId="483E8B03" w14:textId="77777777" w:rsidR="00B36C09" w:rsidRPr="00A24449" w:rsidRDefault="00B8041A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  <w:tab w:val="center" w:pos="99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забезпечення всебічного контролю.</w:t>
      </w:r>
    </w:p>
    <w:p w14:paraId="02B6BEC2" w14:textId="7C2EF364" w:rsidR="00B36C09" w:rsidRPr="00A24449" w:rsidRDefault="00B8041A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Реалізація  цієї   Програм</w:t>
      </w:r>
      <w:r w:rsidR="004A77FB" w:rsidRPr="00A24449">
        <w:rPr>
          <w:color w:val="000000"/>
          <w:lang w:val="uk-UA"/>
        </w:rPr>
        <w:t>и   передбачається протягом 202</w:t>
      </w:r>
      <w:r w:rsidR="00ED4E6E" w:rsidRPr="00A24449">
        <w:rPr>
          <w:color w:val="000000"/>
          <w:lang w:val="uk-UA"/>
        </w:rPr>
        <w:t>3</w:t>
      </w:r>
      <w:r w:rsidRPr="00A24449">
        <w:rPr>
          <w:color w:val="000000"/>
          <w:lang w:val="uk-UA"/>
        </w:rPr>
        <w:t xml:space="preserve">  року</w:t>
      </w:r>
      <w:r w:rsidR="00CD532B" w:rsidRPr="00A24449">
        <w:rPr>
          <w:color w:val="000000"/>
          <w:lang w:val="uk-UA"/>
        </w:rPr>
        <w:t xml:space="preserve"> в один етап</w:t>
      </w:r>
      <w:r w:rsidRPr="00A24449">
        <w:rPr>
          <w:color w:val="000000"/>
          <w:lang w:val="uk-UA"/>
        </w:rPr>
        <w:t>.</w:t>
      </w:r>
    </w:p>
    <w:p w14:paraId="133DAF69" w14:textId="4CAECE29" w:rsidR="00B36C09" w:rsidRPr="00A24449" w:rsidRDefault="00835605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52"/>
        <w:jc w:val="center"/>
        <w:rPr>
          <w:b/>
          <w:color w:val="000000"/>
          <w:lang w:val="uk-UA"/>
        </w:rPr>
      </w:pPr>
      <w:proofErr w:type="spellStart"/>
      <w:r w:rsidRPr="00A24449">
        <w:rPr>
          <w:b/>
          <w:color w:val="000000"/>
          <w:lang w:val="uk-UA"/>
        </w:rPr>
        <w:t>V.</w:t>
      </w:r>
      <w:r w:rsidR="00052E74" w:rsidRPr="00A24449">
        <w:rPr>
          <w:b/>
          <w:color w:val="000000"/>
          <w:lang w:val="uk-UA"/>
        </w:rPr>
        <w:t>Перелік</w:t>
      </w:r>
      <w:proofErr w:type="spellEnd"/>
      <w:r w:rsidR="00052E74" w:rsidRPr="00A24449">
        <w:rPr>
          <w:b/>
          <w:color w:val="000000"/>
          <w:lang w:val="uk-UA"/>
        </w:rPr>
        <w:t xml:space="preserve"> завдань програми та результативні показники</w:t>
      </w:r>
    </w:p>
    <w:p w14:paraId="407F0A57" w14:textId="77777777" w:rsidR="00052E74" w:rsidRPr="00A24449" w:rsidRDefault="00052E74" w:rsidP="00A244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Досягнення поставленої мети передбачає реалізацію наступних основних завдань:</w:t>
      </w:r>
    </w:p>
    <w:p w14:paraId="64BC721C" w14:textId="77777777" w:rsidR="00052E74" w:rsidRPr="00A24449" w:rsidRDefault="00052E74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здійснення розрахунків обсягів щорічного фінансування, виходячи з першочерговості накопичення визначених матеріальних ресурсів;</w:t>
      </w:r>
    </w:p>
    <w:p w14:paraId="2C729974" w14:textId="77777777" w:rsidR="00052E74" w:rsidRPr="00A24449" w:rsidRDefault="00052E74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щорічне виділення необхідних сум цільових коштів з місцевого бюджету;</w:t>
      </w:r>
    </w:p>
    <w:p w14:paraId="4375C597" w14:textId="77777777" w:rsidR="00052E74" w:rsidRPr="00A24449" w:rsidRDefault="00052E74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закупівля необхідних матеріально-технічних ресурсів;</w:t>
      </w:r>
    </w:p>
    <w:p w14:paraId="220F79D9" w14:textId="77777777" w:rsidR="002E5FE0" w:rsidRPr="00A24449" w:rsidRDefault="00052E74" w:rsidP="00A24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A24449">
        <w:rPr>
          <w:color w:val="000000"/>
          <w:lang w:val="uk-UA"/>
        </w:rPr>
        <w:t>організація зберігання, використання і поповнення місцевого резерву;</w:t>
      </w:r>
    </w:p>
    <w:p w14:paraId="21151192" w14:textId="29564693" w:rsidR="00052E74" w:rsidRPr="00A24449" w:rsidRDefault="00A24449" w:rsidP="00A24449">
      <w:pPr>
        <w:pStyle w:val="af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49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заб</w:t>
      </w:r>
      <w:r w:rsidR="00052E74" w:rsidRPr="00A24449">
        <w:rPr>
          <w:color w:val="000000"/>
          <w:lang w:val="uk-UA"/>
        </w:rPr>
        <w:t>езпечення всебічного контролю</w:t>
      </w:r>
      <w:r w:rsidR="00516AF5" w:rsidRPr="00A24449">
        <w:rPr>
          <w:color w:val="000000"/>
          <w:lang w:val="uk-UA"/>
        </w:rPr>
        <w:t>;</w:t>
      </w:r>
    </w:p>
    <w:p w14:paraId="457A80C0" w14:textId="6B09730E" w:rsidR="00516AF5" w:rsidRPr="00A24449" w:rsidRDefault="00516AF5" w:rsidP="00A24449">
      <w:pPr>
        <w:pStyle w:val="af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bCs/>
          <w:color w:val="000000"/>
          <w:lang w:val="uk-UA"/>
        </w:rPr>
      </w:pPr>
      <w:r w:rsidRPr="00A24449">
        <w:rPr>
          <w:bCs/>
          <w:color w:val="000000"/>
          <w:lang w:val="uk-UA"/>
        </w:rPr>
        <w:t>здійснення  технічного обслуговування  систем  оповіщення  населення  про  надзвичайні  ситуації.</w:t>
      </w:r>
    </w:p>
    <w:p w14:paraId="4FF90887" w14:textId="77777777" w:rsidR="00052E74" w:rsidRPr="00A24449" w:rsidRDefault="00052E74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52"/>
        <w:jc w:val="center"/>
        <w:rPr>
          <w:b/>
          <w:color w:val="000000"/>
          <w:lang w:val="uk-UA"/>
        </w:rPr>
      </w:pPr>
    </w:p>
    <w:p w14:paraId="1FC90799" w14:textId="739F0CBA" w:rsidR="00052E74" w:rsidRPr="00A24449" w:rsidRDefault="00835605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52"/>
        <w:jc w:val="center"/>
        <w:rPr>
          <w:b/>
          <w:color w:val="000000"/>
          <w:lang w:val="uk-UA"/>
        </w:rPr>
      </w:pPr>
      <w:proofErr w:type="spellStart"/>
      <w:r w:rsidRPr="00A24449">
        <w:rPr>
          <w:b/>
          <w:color w:val="000000"/>
          <w:lang w:val="uk-UA"/>
        </w:rPr>
        <w:t>VI.</w:t>
      </w:r>
      <w:r w:rsidR="00052E74" w:rsidRPr="00A24449">
        <w:rPr>
          <w:b/>
          <w:color w:val="000000"/>
          <w:lang w:val="uk-UA"/>
        </w:rPr>
        <w:t>Напрями</w:t>
      </w:r>
      <w:proofErr w:type="spellEnd"/>
      <w:r w:rsidR="00052E74" w:rsidRPr="00A24449">
        <w:rPr>
          <w:b/>
          <w:color w:val="000000"/>
          <w:lang w:val="uk-UA"/>
        </w:rPr>
        <w:t xml:space="preserve"> діяльності та заходи програми</w:t>
      </w:r>
    </w:p>
    <w:p w14:paraId="7E354947" w14:textId="77777777" w:rsidR="00052E74" w:rsidRPr="00A24449" w:rsidRDefault="00052E74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52"/>
        <w:rPr>
          <w:b/>
          <w:color w:val="000000"/>
          <w:lang w:val="uk-UA"/>
        </w:rPr>
      </w:pPr>
    </w:p>
    <w:p w14:paraId="5D491AAF" w14:textId="13C743F9" w:rsidR="00052E74" w:rsidRPr="00A24449" w:rsidRDefault="00052E74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b/>
          <w:color w:val="000000"/>
          <w:lang w:val="uk-UA"/>
        </w:rPr>
      </w:pPr>
      <w:r w:rsidRPr="00A24449">
        <w:rPr>
          <w:color w:val="000000"/>
          <w:lang w:val="uk-UA"/>
        </w:rPr>
        <w:lastRenderedPageBreak/>
        <w:t>Здійснити накопичення місцевого резерву матеріально-технічних ресурсів для запобігання і ліквідації наслідків можливих надзвичайних ситуацій на території Бродівської територіальної громади</w:t>
      </w:r>
      <w:r w:rsidR="00516AF5" w:rsidRPr="00A24449">
        <w:rPr>
          <w:color w:val="000000"/>
          <w:lang w:val="uk-UA"/>
        </w:rPr>
        <w:t xml:space="preserve">  та  здійснення  постійного  технічного обслуговування  систем оповіщення  населення  встановлених  на   території Бродівської міської  територіальної громади.</w:t>
      </w:r>
      <w:r w:rsidRPr="00A24449">
        <w:rPr>
          <w:color w:val="000000"/>
          <w:lang w:val="uk-UA"/>
        </w:rPr>
        <w:tab/>
      </w:r>
    </w:p>
    <w:p w14:paraId="58918902" w14:textId="77777777" w:rsidR="00052E74" w:rsidRPr="00C3044A" w:rsidRDefault="00052E74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lang w:val="uk-UA"/>
        </w:rPr>
      </w:pPr>
    </w:p>
    <w:p w14:paraId="0C3841F4" w14:textId="1ED74871" w:rsidR="00B36C09" w:rsidRPr="00C3044A" w:rsidRDefault="00835605" w:rsidP="002E5FE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lang w:val="uk-UA"/>
        </w:rPr>
      </w:pPr>
      <w:r w:rsidRPr="00C3044A">
        <w:rPr>
          <w:b/>
          <w:color w:val="000000"/>
          <w:lang w:val="en-US"/>
        </w:rPr>
        <w:t>VII</w:t>
      </w:r>
      <w:r w:rsidRPr="00C3044A">
        <w:rPr>
          <w:b/>
          <w:color w:val="000000"/>
        </w:rPr>
        <w:t>.</w:t>
      </w:r>
      <w:r w:rsidR="00773BD2" w:rsidRPr="00C3044A">
        <w:rPr>
          <w:b/>
          <w:color w:val="000000"/>
        </w:rPr>
        <w:t xml:space="preserve"> </w:t>
      </w:r>
      <w:r w:rsidR="00052E74" w:rsidRPr="00C3044A">
        <w:rPr>
          <w:b/>
          <w:color w:val="000000"/>
          <w:lang w:val="uk-UA"/>
        </w:rPr>
        <w:t>К</w:t>
      </w:r>
      <w:proofErr w:type="spellStart"/>
      <w:r w:rsidR="00052E74" w:rsidRPr="00C3044A">
        <w:rPr>
          <w:b/>
          <w:color w:val="000000"/>
        </w:rPr>
        <w:t>оординація</w:t>
      </w:r>
      <w:proofErr w:type="spellEnd"/>
      <w:r w:rsidR="00052E74" w:rsidRPr="00C3044A">
        <w:rPr>
          <w:b/>
          <w:color w:val="000000"/>
        </w:rPr>
        <w:t xml:space="preserve"> та контроль за ходом </w:t>
      </w:r>
      <w:proofErr w:type="spellStart"/>
      <w:r w:rsidR="00052E74" w:rsidRPr="00C3044A">
        <w:rPr>
          <w:b/>
          <w:color w:val="000000"/>
        </w:rPr>
        <w:t>виконання</w:t>
      </w:r>
      <w:proofErr w:type="spellEnd"/>
      <w:r w:rsidR="00052E74" w:rsidRPr="00C3044A">
        <w:rPr>
          <w:b/>
          <w:color w:val="000000"/>
        </w:rPr>
        <w:t xml:space="preserve"> </w:t>
      </w:r>
      <w:proofErr w:type="spellStart"/>
      <w:r w:rsidR="00052E74" w:rsidRPr="00C3044A">
        <w:rPr>
          <w:b/>
          <w:color w:val="000000"/>
        </w:rPr>
        <w:t>програми</w:t>
      </w:r>
      <w:proofErr w:type="spellEnd"/>
      <w:r w:rsidR="00052E74" w:rsidRPr="00C3044A">
        <w:rPr>
          <w:b/>
          <w:color w:val="000000"/>
        </w:rPr>
        <w:t xml:space="preserve"> </w:t>
      </w:r>
    </w:p>
    <w:p w14:paraId="179BA95A" w14:textId="7E6CE8FB" w:rsidR="001C7668" w:rsidRPr="005F6C4B" w:rsidRDefault="001C7668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2" w:firstLine="846"/>
        <w:jc w:val="both"/>
        <w:rPr>
          <w:color w:val="000000"/>
          <w:lang w:val="uk-UA"/>
        </w:rPr>
      </w:pPr>
      <w:r w:rsidRPr="005F6C4B">
        <w:rPr>
          <w:color w:val="000000"/>
          <w:lang w:val="uk-UA"/>
        </w:rPr>
        <w:t>У зв’язку із значимістю цієї Програми щодо гарантування безпечних умов життєдіяльності населення громади, координація і контроль за ходом її реалізації покладається на виконавчий комітет Бродівської міської ради та міську  комісію з питань техногенно-екологічної безпеки і надзвичайних ситуацій</w:t>
      </w:r>
      <w:r w:rsidRPr="005F6C4B">
        <w:rPr>
          <w:b/>
          <w:color w:val="000000"/>
          <w:lang w:val="uk-UA"/>
        </w:rPr>
        <w:t>.</w:t>
      </w:r>
    </w:p>
    <w:p w14:paraId="49BCA01C" w14:textId="07770A77" w:rsidR="001C7668" w:rsidRPr="005F6C4B" w:rsidRDefault="001C7668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991"/>
        <w:jc w:val="both"/>
        <w:rPr>
          <w:color w:val="000000"/>
          <w:lang w:val="uk-UA"/>
        </w:rPr>
      </w:pPr>
      <w:r w:rsidRPr="005F6C4B">
        <w:rPr>
          <w:color w:val="000000"/>
          <w:lang w:val="uk-UA"/>
        </w:rPr>
        <w:t>Відділ з питань взаємодії з правоохоронними органами, цивільного захисту та оборонно-мобілізаційної роботи</w:t>
      </w:r>
      <w:r w:rsidRPr="005F6C4B">
        <w:rPr>
          <w:i/>
          <w:color w:val="000000"/>
          <w:sz w:val="24"/>
          <w:szCs w:val="24"/>
          <w:lang w:val="uk-UA"/>
        </w:rPr>
        <w:t xml:space="preserve"> </w:t>
      </w:r>
      <w:r w:rsidRPr="005F6C4B">
        <w:rPr>
          <w:color w:val="000000"/>
          <w:lang w:val="uk-UA"/>
        </w:rPr>
        <w:t>виконавчого комітету Бродівської міської ради до 10 жовтня 202</w:t>
      </w:r>
      <w:r w:rsidR="00613629">
        <w:rPr>
          <w:color w:val="000000"/>
          <w:lang w:val="uk-UA"/>
        </w:rPr>
        <w:t>3</w:t>
      </w:r>
      <w:r w:rsidRPr="005F6C4B">
        <w:rPr>
          <w:color w:val="000000"/>
          <w:lang w:val="uk-UA"/>
        </w:rPr>
        <w:t xml:space="preserve"> року та 10 лютого 202</w:t>
      </w:r>
      <w:r w:rsidR="00613629">
        <w:rPr>
          <w:color w:val="000000"/>
          <w:lang w:val="uk-UA"/>
        </w:rPr>
        <w:t>4</w:t>
      </w:r>
      <w:r w:rsidRPr="005F6C4B">
        <w:rPr>
          <w:color w:val="000000"/>
          <w:lang w:val="uk-UA"/>
        </w:rPr>
        <w:t xml:space="preserve"> року готує та подає фінансовому управлінню Бродівської міської ради та відділу економіки та публічних закупівель виконавчого комітету Бродівської міської ради інформацію про стан виконання Програми</w:t>
      </w:r>
    </w:p>
    <w:p w14:paraId="645737C6" w14:textId="30AD25EC" w:rsidR="001C7668" w:rsidRPr="005F6C4B" w:rsidRDefault="001C7668" w:rsidP="002E5FE0">
      <w:pPr>
        <w:spacing w:line="240" w:lineRule="auto"/>
        <w:ind w:left="-3" w:firstLineChars="303" w:firstLine="848"/>
        <w:jc w:val="both"/>
        <w:rPr>
          <w:lang w:val="uk-UA"/>
        </w:rPr>
      </w:pPr>
      <w:r w:rsidRPr="005F6C4B">
        <w:rPr>
          <w:color w:val="000000"/>
          <w:lang w:val="uk-UA"/>
        </w:rPr>
        <w:t>За підсумками року відділ з питань взаємодії з правоохоронними органами, цивільного захисту та оборонно-мобілізаційної роботи</w:t>
      </w:r>
      <w:r w:rsidRPr="005F6C4B">
        <w:rPr>
          <w:i/>
          <w:color w:val="000000"/>
          <w:sz w:val="24"/>
          <w:szCs w:val="24"/>
          <w:lang w:val="uk-UA"/>
        </w:rPr>
        <w:t xml:space="preserve"> </w:t>
      </w:r>
      <w:r w:rsidRPr="005F6C4B">
        <w:rPr>
          <w:color w:val="000000"/>
          <w:lang w:val="uk-UA"/>
        </w:rPr>
        <w:t>виконавчого комітету Бродівської міської ради до 01 березня 202</w:t>
      </w:r>
      <w:r w:rsidR="00613629">
        <w:rPr>
          <w:color w:val="000000"/>
          <w:lang w:val="uk-UA"/>
        </w:rPr>
        <w:t>4</w:t>
      </w:r>
      <w:r w:rsidRPr="005F6C4B">
        <w:rPr>
          <w:color w:val="000000"/>
          <w:lang w:val="uk-UA"/>
        </w:rPr>
        <w:t xml:space="preserve"> року подає на розгляд сесії Бродівської міської ради звіт про стан виконання Програми.</w:t>
      </w:r>
    </w:p>
    <w:p w14:paraId="2887519C" w14:textId="1F4C0315" w:rsidR="00B36C09" w:rsidRDefault="001C7668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3" w:firstLine="848"/>
        <w:jc w:val="both"/>
        <w:rPr>
          <w:color w:val="000000"/>
          <w:lang w:val="uk-UA"/>
        </w:rPr>
      </w:pPr>
      <w:r w:rsidRPr="005F6C4B">
        <w:rPr>
          <w:color w:val="000000"/>
          <w:lang w:val="uk-UA"/>
        </w:rPr>
        <w:t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3 до Програми та пояснювальну записку, у разі невиконання – обґрунтування причин невиконання</w:t>
      </w:r>
      <w:r w:rsidR="00981306">
        <w:rPr>
          <w:color w:val="000000"/>
          <w:lang w:val="uk-UA"/>
        </w:rPr>
        <w:t>.</w:t>
      </w:r>
    </w:p>
    <w:p w14:paraId="00304311" w14:textId="77777777" w:rsidR="001C7668" w:rsidRDefault="001C7668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3A9FEE71" w14:textId="77777777" w:rsidR="00981306" w:rsidRDefault="00981306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248B46D6" w14:textId="77777777" w:rsidR="00981306" w:rsidRDefault="00981306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0E2934CB" w14:textId="77777777" w:rsidR="00981306" w:rsidRPr="00C3044A" w:rsidRDefault="00981306" w:rsidP="002E5F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1BC2ECCE" w14:textId="421F0216" w:rsidR="001F11FA" w:rsidRPr="00981306" w:rsidRDefault="00981306" w:rsidP="00051BC4">
      <w:pPr>
        <w:pBdr>
          <w:between w:val="nil"/>
        </w:pBdr>
        <w:spacing w:line="240" w:lineRule="auto"/>
        <w:ind w:leftChars="-2" w:left="5667" w:hangingChars="2026" w:hanging="5673"/>
        <w:rPr>
          <w:bCs/>
          <w:color w:val="000000"/>
          <w:lang w:val="uk-UA"/>
        </w:rPr>
      </w:pPr>
      <w:r>
        <w:rPr>
          <w:bCs/>
          <w:lang w:val="uk-UA"/>
        </w:rPr>
        <w:t>Секретар міської ради                                                             Руслан ШИШКА</w:t>
      </w:r>
    </w:p>
    <w:p w14:paraId="2003556F" w14:textId="77777777" w:rsidR="001F11FA" w:rsidRPr="00C3044A" w:rsidRDefault="001F11FA" w:rsidP="001F11FA">
      <w:pPr>
        <w:pBdr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749CB6AA" w14:textId="77777777" w:rsidR="001F11FA" w:rsidRPr="00613629" w:rsidRDefault="001F11FA" w:rsidP="007F02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lang w:val="uk-UA"/>
        </w:rPr>
      </w:pPr>
    </w:p>
    <w:p w14:paraId="03F25513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2B66FB4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2BE80FE7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0B6DDA7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261F3CA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2D22EA1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17538414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79FEBEF1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3CF00EEC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607958D0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398CCB8C" w14:textId="77777777" w:rsidR="00981306" w:rsidRDefault="00981306">
      <w:pPr>
        <w:suppressAutoHyphens w:val="0"/>
        <w:autoSpaceDE/>
        <w:autoSpaceDN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14:paraId="7691E0BC" w14:textId="5DDB1A4C" w:rsidR="00C44504" w:rsidRPr="005F6C4B" w:rsidRDefault="00C44504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color w:val="000000"/>
          <w:lang w:val="uk-UA"/>
        </w:rPr>
      </w:pPr>
      <w:r w:rsidRPr="005F6C4B">
        <w:rPr>
          <w:color w:val="000000"/>
          <w:lang w:val="uk-UA"/>
        </w:rPr>
        <w:lastRenderedPageBreak/>
        <w:t>Додаток</w:t>
      </w:r>
      <w:r w:rsidRPr="00613629">
        <w:rPr>
          <w:color w:val="000000"/>
          <w:lang w:val="uk-UA"/>
        </w:rPr>
        <w:t xml:space="preserve"> 1</w:t>
      </w:r>
      <w:r w:rsidRPr="005F6C4B">
        <w:rPr>
          <w:color w:val="000000"/>
          <w:lang w:val="uk-UA"/>
        </w:rPr>
        <w:t xml:space="preserve"> </w:t>
      </w:r>
    </w:p>
    <w:p w14:paraId="556789F3" w14:textId="77777777" w:rsidR="00C44504" w:rsidRPr="005F6C4B" w:rsidRDefault="00C44504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bCs/>
          <w:lang w:val="uk-UA"/>
        </w:rPr>
      </w:pPr>
      <w:r w:rsidRPr="005F6C4B">
        <w:rPr>
          <w:color w:val="000000"/>
          <w:lang w:val="uk-UA"/>
        </w:rPr>
        <w:t>до Програми</w:t>
      </w:r>
      <w:r w:rsidRPr="005F6C4B">
        <w:rPr>
          <w:b/>
          <w:bCs/>
          <w:lang w:val="uk-UA"/>
        </w:rPr>
        <w:t xml:space="preserve"> </w:t>
      </w:r>
      <w:r w:rsidRPr="005F6C4B">
        <w:rPr>
          <w:bCs/>
          <w:lang w:val="uk-UA"/>
        </w:rPr>
        <w:t xml:space="preserve">створення  резерву матеріально-технічних </w:t>
      </w:r>
    </w:p>
    <w:p w14:paraId="329ABD19" w14:textId="1432D7B0" w:rsidR="00C44504" w:rsidRPr="005F6C4B" w:rsidRDefault="00C44504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bCs/>
          <w:lang w:val="uk-UA"/>
        </w:rPr>
      </w:pPr>
      <w:r w:rsidRPr="005F6C4B">
        <w:rPr>
          <w:bCs/>
          <w:lang w:val="uk-UA"/>
        </w:rPr>
        <w:t xml:space="preserve">ресурсів для запобігання та ліквідації надзвичайних ситуацій техногенного та природного характеру на території Бродівської міської </w:t>
      </w:r>
      <w:r w:rsidR="0047489D">
        <w:rPr>
          <w:bCs/>
          <w:lang w:val="uk-UA"/>
        </w:rPr>
        <w:t xml:space="preserve">територіальної громади </w:t>
      </w:r>
      <w:r w:rsidRPr="005F6C4B">
        <w:rPr>
          <w:bCs/>
          <w:lang w:val="uk-UA"/>
        </w:rPr>
        <w:t>на 202</w:t>
      </w:r>
      <w:r w:rsidRPr="00626A5F">
        <w:rPr>
          <w:bCs/>
        </w:rPr>
        <w:t>3</w:t>
      </w:r>
      <w:r w:rsidRPr="005F6C4B">
        <w:rPr>
          <w:bCs/>
          <w:lang w:val="uk-UA"/>
        </w:rPr>
        <w:t xml:space="preserve"> рік</w:t>
      </w:r>
    </w:p>
    <w:p w14:paraId="1E7F521E" w14:textId="77777777" w:rsidR="00065D0D" w:rsidRPr="007F02D0" w:rsidRDefault="00065D0D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lang w:val="uk-UA"/>
        </w:rPr>
      </w:pPr>
    </w:p>
    <w:p w14:paraId="157E0C43" w14:textId="77777777" w:rsidR="00B36C09" w:rsidRPr="00626A5F" w:rsidRDefault="00B8041A" w:rsidP="007F02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626A5F">
        <w:rPr>
          <w:bCs/>
          <w:color w:val="000000"/>
          <w:lang w:val="uk-UA"/>
        </w:rPr>
        <w:t>Ресурсне забезпечення</w:t>
      </w:r>
    </w:p>
    <w:p w14:paraId="1FA92522" w14:textId="5A41C712" w:rsidR="00B36C09" w:rsidRPr="00626A5F" w:rsidRDefault="00B8041A" w:rsidP="007F02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626A5F">
        <w:rPr>
          <w:bCs/>
          <w:color w:val="000000"/>
          <w:lang w:val="uk-UA"/>
        </w:rPr>
        <w:t>Програми створення міського резерву матеріально-технічних ресурсів для запобігання та ліквідації надзвичайних ситуацій техногенного та природного характеру Бродівсько</w:t>
      </w:r>
      <w:r w:rsidR="00EC3D43" w:rsidRPr="00626A5F">
        <w:rPr>
          <w:bCs/>
          <w:color w:val="000000"/>
          <w:lang w:val="uk-UA"/>
        </w:rPr>
        <w:t xml:space="preserve">ї </w:t>
      </w:r>
      <w:r w:rsidR="00537944">
        <w:rPr>
          <w:bCs/>
          <w:color w:val="000000"/>
          <w:lang w:val="uk-UA"/>
        </w:rPr>
        <w:t xml:space="preserve">міської </w:t>
      </w:r>
      <w:r w:rsidR="00EC3D43" w:rsidRPr="00626A5F">
        <w:rPr>
          <w:bCs/>
          <w:color w:val="000000"/>
          <w:lang w:val="uk-UA"/>
        </w:rPr>
        <w:t>територіальної громади на 202</w:t>
      </w:r>
      <w:r w:rsidR="00ED4E6E" w:rsidRPr="00537944">
        <w:rPr>
          <w:bCs/>
          <w:color w:val="000000"/>
          <w:lang w:val="uk-UA"/>
        </w:rPr>
        <w:t>3</w:t>
      </w:r>
      <w:r w:rsidRPr="00626A5F">
        <w:rPr>
          <w:bCs/>
          <w:color w:val="000000"/>
          <w:lang w:val="uk-UA"/>
        </w:rPr>
        <w:t xml:space="preserve"> рік</w:t>
      </w:r>
    </w:p>
    <w:p w14:paraId="37024512" w14:textId="77777777" w:rsidR="00B36C09" w:rsidRPr="00626A5F" w:rsidRDefault="00B36C09" w:rsidP="007F02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color w:val="000000"/>
          <w:lang w:val="uk-UA"/>
        </w:rPr>
      </w:pPr>
    </w:p>
    <w:tbl>
      <w:tblPr>
        <w:tblStyle w:val="aff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552"/>
        <w:gridCol w:w="3118"/>
      </w:tblGrid>
      <w:tr w:rsidR="00E94BEA" w:rsidRPr="007F02D0" w14:paraId="2D40AE3D" w14:textId="77777777" w:rsidTr="00537944">
        <w:trPr>
          <w:trHeight w:val="900"/>
        </w:trPr>
        <w:tc>
          <w:tcPr>
            <w:tcW w:w="4644" w:type="dxa"/>
            <w:vAlign w:val="center"/>
          </w:tcPr>
          <w:p w14:paraId="6D209476" w14:textId="3F4DB8BD" w:rsidR="00E94BEA" w:rsidRPr="00537944" w:rsidRDefault="00E94BEA" w:rsidP="00E9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8759D">
              <w:t>Обсяг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коштів</w:t>
            </w:r>
            <w:proofErr w:type="spellEnd"/>
            <w:r w:rsidRPr="00C8759D">
              <w:t xml:space="preserve">, </w:t>
            </w:r>
            <w:proofErr w:type="spellStart"/>
            <w:r w:rsidRPr="00C8759D">
              <w:t>які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пропонується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залучити</w:t>
            </w:r>
            <w:proofErr w:type="spellEnd"/>
            <w:r w:rsidRPr="00C8759D">
              <w:t xml:space="preserve"> на </w:t>
            </w:r>
            <w:proofErr w:type="spellStart"/>
            <w:r w:rsidRPr="00C8759D">
              <w:t>виконання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програми</w:t>
            </w:r>
            <w:proofErr w:type="spellEnd"/>
          </w:p>
        </w:tc>
        <w:tc>
          <w:tcPr>
            <w:tcW w:w="2552" w:type="dxa"/>
            <w:vAlign w:val="center"/>
          </w:tcPr>
          <w:p w14:paraId="15EC534E" w14:textId="6F279A73" w:rsidR="00E94BEA" w:rsidRPr="00537944" w:rsidRDefault="00E94BEA" w:rsidP="00E9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8759D">
              <w:t>Етапи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виконання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програми</w:t>
            </w:r>
            <w:proofErr w:type="spellEnd"/>
          </w:p>
        </w:tc>
        <w:tc>
          <w:tcPr>
            <w:tcW w:w="3118" w:type="dxa"/>
            <w:vAlign w:val="center"/>
          </w:tcPr>
          <w:p w14:paraId="2644821F" w14:textId="45F69B3B" w:rsidR="00E94BEA" w:rsidRPr="00537944" w:rsidRDefault="00E94BEA" w:rsidP="00E9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8759D">
              <w:t>Усього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витрат</w:t>
            </w:r>
            <w:proofErr w:type="spellEnd"/>
            <w:r w:rsidRPr="00C8759D">
              <w:t xml:space="preserve"> на </w:t>
            </w:r>
            <w:proofErr w:type="spellStart"/>
            <w:r w:rsidRPr="00C8759D">
              <w:t>виконання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програми</w:t>
            </w:r>
            <w:proofErr w:type="spellEnd"/>
          </w:p>
        </w:tc>
      </w:tr>
      <w:tr w:rsidR="00E94BEA" w:rsidRPr="007F02D0" w14:paraId="7BCAE66B" w14:textId="77777777" w:rsidTr="00BB1A77">
        <w:trPr>
          <w:trHeight w:val="239"/>
        </w:trPr>
        <w:tc>
          <w:tcPr>
            <w:tcW w:w="4644" w:type="dxa"/>
          </w:tcPr>
          <w:p w14:paraId="25691EDF" w14:textId="7CD1453B" w:rsidR="00E94BEA" w:rsidRPr="003B439F" w:rsidRDefault="00E94BEA" w:rsidP="00E9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 w:val="24"/>
                <w:szCs w:val="24"/>
              </w:rPr>
            </w:pPr>
            <w:proofErr w:type="spellStart"/>
            <w:r w:rsidRPr="00C8759D">
              <w:t>Обсяг</w:t>
            </w:r>
            <w:proofErr w:type="spellEnd"/>
            <w:r w:rsidRPr="00C8759D">
              <w:t xml:space="preserve"> </w:t>
            </w:r>
            <w:proofErr w:type="spellStart"/>
            <w:r w:rsidRPr="00C8759D">
              <w:t>ресурсів</w:t>
            </w:r>
            <w:proofErr w:type="spellEnd"/>
            <w:r w:rsidRPr="00C8759D">
              <w:t xml:space="preserve">, </w:t>
            </w:r>
            <w:proofErr w:type="spellStart"/>
            <w:r w:rsidRPr="00C8759D">
              <w:t>усього</w:t>
            </w:r>
            <w:proofErr w:type="spellEnd"/>
            <w:r w:rsidRPr="00C8759D">
              <w:t xml:space="preserve">, у тому </w:t>
            </w:r>
            <w:proofErr w:type="spellStart"/>
            <w:r w:rsidRPr="00C8759D">
              <w:t>числі</w:t>
            </w:r>
            <w:proofErr w:type="spellEnd"/>
            <w:r w:rsidRPr="00C8759D">
              <w:t>:</w:t>
            </w:r>
          </w:p>
        </w:tc>
        <w:tc>
          <w:tcPr>
            <w:tcW w:w="2552" w:type="dxa"/>
            <w:vAlign w:val="center"/>
          </w:tcPr>
          <w:p w14:paraId="4CD21A24" w14:textId="49E35273" w:rsidR="00E94BEA" w:rsidRPr="003B439F" w:rsidRDefault="00E94BEA" w:rsidP="00D4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B439F">
              <w:rPr>
                <w:color w:val="000000"/>
                <w:sz w:val="24"/>
                <w:szCs w:val="24"/>
                <w:lang w:val="uk-UA"/>
              </w:rPr>
              <w:t>4</w:t>
            </w:r>
            <w:r w:rsidR="00D42B44">
              <w:rPr>
                <w:color w:val="000000"/>
                <w:sz w:val="24"/>
                <w:szCs w:val="24"/>
                <w:lang w:val="uk-UA"/>
              </w:rPr>
              <w:t>50,5</w:t>
            </w:r>
          </w:p>
        </w:tc>
        <w:tc>
          <w:tcPr>
            <w:tcW w:w="3118" w:type="dxa"/>
          </w:tcPr>
          <w:p w14:paraId="3341BBB5" w14:textId="5CBA0843" w:rsidR="00E94BEA" w:rsidRPr="003B439F" w:rsidRDefault="00E94BEA" w:rsidP="00D42B44">
            <w:pPr>
              <w:spacing w:line="276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3B439F">
              <w:rPr>
                <w:color w:val="000000"/>
                <w:sz w:val="24"/>
                <w:szCs w:val="24"/>
                <w:lang w:val="uk-UA"/>
              </w:rPr>
              <w:t>4</w:t>
            </w:r>
            <w:r w:rsidR="00D42B44">
              <w:rPr>
                <w:color w:val="000000"/>
                <w:sz w:val="24"/>
                <w:szCs w:val="24"/>
                <w:lang w:val="uk-UA"/>
              </w:rPr>
              <w:t>50,5</w:t>
            </w:r>
          </w:p>
        </w:tc>
      </w:tr>
      <w:tr w:rsidR="00E94BEA" w:rsidRPr="007F02D0" w14:paraId="7A0BA5A3" w14:textId="77777777" w:rsidTr="00BB1A77">
        <w:trPr>
          <w:trHeight w:val="99"/>
        </w:trPr>
        <w:tc>
          <w:tcPr>
            <w:tcW w:w="4644" w:type="dxa"/>
          </w:tcPr>
          <w:p w14:paraId="31F684A4" w14:textId="30B8AD3C" w:rsidR="00E94BEA" w:rsidRPr="003B439F" w:rsidRDefault="00D42B44" w:rsidP="000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міський</w:t>
            </w:r>
            <w:r w:rsidR="00E94BEA" w:rsidRPr="00C8759D">
              <w:t xml:space="preserve"> бюджет</w:t>
            </w:r>
          </w:p>
        </w:tc>
        <w:tc>
          <w:tcPr>
            <w:tcW w:w="2552" w:type="dxa"/>
            <w:vAlign w:val="center"/>
          </w:tcPr>
          <w:p w14:paraId="594B6576" w14:textId="7AC92CC7" w:rsidR="00E94BEA" w:rsidRPr="003B439F" w:rsidRDefault="00E94BEA" w:rsidP="00D4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B439F">
              <w:rPr>
                <w:color w:val="000000"/>
                <w:sz w:val="24"/>
                <w:szCs w:val="24"/>
                <w:lang w:val="uk-UA"/>
              </w:rPr>
              <w:t>4</w:t>
            </w:r>
            <w:r w:rsidR="00D42B44">
              <w:rPr>
                <w:color w:val="000000"/>
                <w:sz w:val="24"/>
                <w:szCs w:val="24"/>
                <w:lang w:val="uk-UA"/>
              </w:rPr>
              <w:t>50,5</w:t>
            </w:r>
          </w:p>
        </w:tc>
        <w:tc>
          <w:tcPr>
            <w:tcW w:w="3118" w:type="dxa"/>
          </w:tcPr>
          <w:p w14:paraId="3C80508F" w14:textId="77777777" w:rsidR="00E94BEA" w:rsidRPr="003B439F" w:rsidRDefault="00E94BEA" w:rsidP="00537944">
            <w:pP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219F5EFC" w14:textId="7485CAA7" w:rsidR="00E94BEA" w:rsidRPr="003B439F" w:rsidRDefault="00E94BEA" w:rsidP="00D42B44">
            <w:pPr>
              <w:spacing w:line="276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3B439F">
              <w:rPr>
                <w:color w:val="000000"/>
                <w:sz w:val="24"/>
                <w:szCs w:val="24"/>
                <w:lang w:val="uk-UA"/>
              </w:rPr>
              <w:t>4</w:t>
            </w:r>
            <w:r w:rsidR="00D42B44">
              <w:rPr>
                <w:color w:val="000000"/>
                <w:sz w:val="24"/>
                <w:szCs w:val="24"/>
                <w:lang w:val="uk-UA"/>
              </w:rPr>
              <w:t>50,5</w:t>
            </w:r>
          </w:p>
        </w:tc>
      </w:tr>
    </w:tbl>
    <w:p w14:paraId="2BDE51FB" w14:textId="77777777" w:rsidR="00462208" w:rsidRPr="007F02D0" w:rsidRDefault="00462208" w:rsidP="00763390">
      <w:pPr>
        <w:ind w:leftChars="0" w:left="0" w:firstLineChars="0" w:firstLine="0"/>
        <w:jc w:val="both"/>
      </w:pPr>
      <w:r w:rsidRPr="007F02D0">
        <w:tab/>
      </w:r>
      <w:r w:rsidRPr="007F02D0">
        <w:tab/>
      </w:r>
      <w:r w:rsidRPr="007F02D0">
        <w:tab/>
      </w:r>
      <w:r w:rsidRPr="007F02D0">
        <w:tab/>
      </w:r>
    </w:p>
    <w:p w14:paraId="0AFBD617" w14:textId="77777777" w:rsidR="00462208" w:rsidRPr="007F02D0" w:rsidRDefault="00462208" w:rsidP="00462208">
      <w:pPr>
        <w:ind w:left="0" w:hanging="3"/>
        <w:jc w:val="both"/>
        <w:rPr>
          <w:lang w:val="uk-UA" w:eastAsia="uk-UA"/>
        </w:rPr>
      </w:pPr>
    </w:p>
    <w:p w14:paraId="4BBC504B" w14:textId="77777777" w:rsidR="00D42B44" w:rsidRDefault="00537944" w:rsidP="00957AF3">
      <w:pPr>
        <w:ind w:leftChars="0" w:left="0" w:firstLineChars="0" w:firstLine="0"/>
        <w:rPr>
          <w:bCs/>
          <w:lang w:val="uk-UA"/>
        </w:rPr>
      </w:pPr>
      <w:proofErr w:type="spellStart"/>
      <w:r w:rsidRPr="00537944">
        <w:rPr>
          <w:bCs/>
        </w:rPr>
        <w:t>Керівник</w:t>
      </w:r>
      <w:proofErr w:type="spellEnd"/>
      <w:r w:rsidRPr="00537944">
        <w:rPr>
          <w:bCs/>
        </w:rPr>
        <w:t xml:space="preserve"> установи-</w:t>
      </w:r>
      <w:r w:rsidR="00957AF3">
        <w:rPr>
          <w:bCs/>
          <w:lang w:val="uk-UA"/>
        </w:rPr>
        <w:t xml:space="preserve"> </w:t>
      </w:r>
    </w:p>
    <w:p w14:paraId="33F006E1" w14:textId="12612F2E" w:rsidR="00957AF3" w:rsidRDefault="00537944" w:rsidP="00957AF3">
      <w:pPr>
        <w:ind w:leftChars="0" w:left="0" w:firstLineChars="0" w:firstLine="0"/>
        <w:rPr>
          <w:bCs/>
        </w:rPr>
      </w:pPr>
      <w:proofErr w:type="spellStart"/>
      <w:r w:rsidRPr="00537944">
        <w:rPr>
          <w:bCs/>
        </w:rPr>
        <w:t>головн</w:t>
      </w:r>
      <w:r w:rsidR="00957AF3">
        <w:rPr>
          <w:bCs/>
          <w:lang w:val="uk-UA"/>
        </w:rPr>
        <w:t>ий</w:t>
      </w:r>
      <w:proofErr w:type="spellEnd"/>
      <w:r w:rsidRPr="00537944">
        <w:rPr>
          <w:bCs/>
        </w:rPr>
        <w:t xml:space="preserve"> </w:t>
      </w:r>
      <w:proofErr w:type="spellStart"/>
      <w:r w:rsidRPr="00537944">
        <w:rPr>
          <w:bCs/>
        </w:rPr>
        <w:t>розпорядник</w:t>
      </w:r>
      <w:proofErr w:type="spellEnd"/>
      <w:r w:rsidRPr="00537944">
        <w:rPr>
          <w:bCs/>
        </w:rPr>
        <w:t xml:space="preserve">  </w:t>
      </w:r>
      <w:proofErr w:type="spellStart"/>
      <w:r w:rsidRPr="00537944">
        <w:rPr>
          <w:bCs/>
        </w:rPr>
        <w:t>кошті</w:t>
      </w:r>
      <w:proofErr w:type="gramStart"/>
      <w:r w:rsidRPr="00537944">
        <w:rPr>
          <w:bCs/>
        </w:rPr>
        <w:t>в</w:t>
      </w:r>
      <w:proofErr w:type="spellEnd"/>
      <w:proofErr w:type="gramEnd"/>
      <w:r w:rsidRPr="00537944">
        <w:rPr>
          <w:bCs/>
        </w:rPr>
        <w:t xml:space="preserve">   </w:t>
      </w:r>
    </w:p>
    <w:p w14:paraId="5EA9D9BD" w14:textId="1516CC4F" w:rsidR="00537944" w:rsidRPr="00537944" w:rsidRDefault="00957AF3" w:rsidP="00957AF3">
      <w:pPr>
        <w:ind w:leftChars="0" w:left="0" w:firstLineChars="0" w:firstLine="0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</w:t>
      </w:r>
      <w:r w:rsidR="00537944" w:rsidRPr="00537944">
        <w:rPr>
          <w:bCs/>
        </w:rPr>
        <w:t xml:space="preserve">   </w:t>
      </w:r>
      <w:r w:rsidR="00537944" w:rsidRPr="00537944">
        <w:rPr>
          <w:bCs/>
          <w:lang w:val="uk-UA"/>
        </w:rPr>
        <w:t xml:space="preserve">                           Анатолій БЕЛЕЙ</w:t>
      </w:r>
    </w:p>
    <w:p w14:paraId="35131B0D" w14:textId="77777777" w:rsidR="00537944" w:rsidRPr="00537944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</w:p>
    <w:p w14:paraId="355BBAB3" w14:textId="77777777" w:rsidR="00D42B44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537944">
        <w:rPr>
          <w:bCs/>
          <w:color w:val="000000"/>
          <w:lang w:val="uk-UA"/>
        </w:rPr>
        <w:t>Начальник відділу з питань взаємодії з</w:t>
      </w:r>
    </w:p>
    <w:p w14:paraId="3BF004EE" w14:textId="01F9ED84" w:rsidR="00D42B44" w:rsidRPr="00537944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537944">
        <w:rPr>
          <w:bCs/>
          <w:color w:val="000000"/>
          <w:lang w:val="uk-UA"/>
        </w:rPr>
        <w:t xml:space="preserve"> правоохоронними органами, </w:t>
      </w:r>
    </w:p>
    <w:p w14:paraId="2A40CA14" w14:textId="016853BA" w:rsidR="00D42B44" w:rsidRDefault="00537944" w:rsidP="00E94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1" w:hangingChars="2380" w:hanging="6664"/>
        <w:rPr>
          <w:bCs/>
          <w:color w:val="000000"/>
          <w:lang w:val="uk-UA"/>
        </w:rPr>
      </w:pPr>
      <w:r w:rsidRPr="00537944">
        <w:rPr>
          <w:bCs/>
          <w:color w:val="000000"/>
          <w:lang w:val="uk-UA"/>
        </w:rPr>
        <w:t>цивільного захисту та оборонно</w:t>
      </w:r>
      <w:r w:rsidR="00D42B44">
        <w:rPr>
          <w:bCs/>
          <w:color w:val="000000"/>
          <w:lang w:val="uk-UA"/>
        </w:rPr>
        <w:t>-</w:t>
      </w:r>
    </w:p>
    <w:p w14:paraId="1B4D75BA" w14:textId="129536E9" w:rsidR="00065D0D" w:rsidRPr="007F02D0" w:rsidRDefault="00537944" w:rsidP="00E94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1" w:hangingChars="2380" w:hanging="6664"/>
        <w:rPr>
          <w:lang w:val="uk-UA" w:eastAsia="uk-UA"/>
        </w:rPr>
      </w:pPr>
      <w:r w:rsidRPr="00537944">
        <w:rPr>
          <w:bCs/>
          <w:color w:val="000000"/>
          <w:lang w:val="uk-UA"/>
        </w:rPr>
        <w:t xml:space="preserve">мобілізаційної роботи                                              </w:t>
      </w:r>
      <w:r w:rsidR="00957AF3">
        <w:rPr>
          <w:bCs/>
          <w:color w:val="000000"/>
          <w:lang w:val="uk-UA"/>
        </w:rPr>
        <w:t xml:space="preserve">              </w:t>
      </w:r>
      <w:r w:rsidRPr="00537944">
        <w:rPr>
          <w:bCs/>
          <w:color w:val="000000"/>
          <w:lang w:val="uk-UA"/>
        </w:rPr>
        <w:t>Валерій ОЛІЙНИК</w:t>
      </w:r>
    </w:p>
    <w:p w14:paraId="05AA1ED7" w14:textId="77777777" w:rsidR="00065D0D" w:rsidRPr="007F02D0" w:rsidRDefault="00065D0D" w:rsidP="00462208">
      <w:pPr>
        <w:ind w:left="0" w:hanging="3"/>
        <w:jc w:val="both"/>
        <w:rPr>
          <w:lang w:val="uk-UA" w:eastAsia="uk-UA"/>
        </w:rPr>
      </w:pPr>
    </w:p>
    <w:p w14:paraId="6A6DCF68" w14:textId="77777777" w:rsidR="00065D0D" w:rsidRPr="007F02D0" w:rsidRDefault="00065D0D" w:rsidP="00462208">
      <w:pPr>
        <w:ind w:left="0" w:hanging="3"/>
        <w:jc w:val="both"/>
        <w:rPr>
          <w:lang w:val="uk-UA" w:eastAsia="uk-UA"/>
        </w:rPr>
      </w:pPr>
    </w:p>
    <w:p w14:paraId="11BAB68E" w14:textId="77777777" w:rsidR="00462208" w:rsidRPr="00326D26" w:rsidRDefault="00462208" w:rsidP="00326D26">
      <w:pPr>
        <w:widowControl w:val="0"/>
        <w:spacing w:line="192" w:lineRule="auto"/>
        <w:ind w:hanging="2"/>
        <w:jc w:val="center"/>
        <w:rPr>
          <w:sz w:val="20"/>
          <w:lang w:val="uk-UA"/>
        </w:rPr>
      </w:pPr>
    </w:p>
    <w:p w14:paraId="42FA1D08" w14:textId="77777777" w:rsidR="00462208" w:rsidRPr="002E5FE0" w:rsidRDefault="00462208" w:rsidP="00462208">
      <w:pPr>
        <w:widowControl w:val="0"/>
        <w:spacing w:line="192" w:lineRule="auto"/>
        <w:ind w:hanging="2"/>
        <w:jc w:val="center"/>
        <w:rPr>
          <w:sz w:val="20"/>
          <w:lang w:val="uk-UA"/>
        </w:rPr>
      </w:pPr>
    </w:p>
    <w:p w14:paraId="1038A5A2" w14:textId="77777777" w:rsidR="00B36C09" w:rsidRPr="00326D26" w:rsidRDefault="00B36C09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  <w:lang w:val="uk-UA"/>
        </w:rPr>
        <w:sectPr w:rsidR="00B36C09" w:rsidRPr="00326D26" w:rsidSect="0070365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709" w:bottom="426" w:left="1276" w:header="709" w:footer="709" w:gutter="0"/>
          <w:cols w:space="720"/>
        </w:sectPr>
      </w:pPr>
    </w:p>
    <w:p w14:paraId="47D682F1" w14:textId="0B6A43D3" w:rsidR="00E07655" w:rsidRDefault="00E07655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lastRenderedPageBreak/>
        <w:t>7</w:t>
      </w:r>
    </w:p>
    <w:p w14:paraId="49A81895" w14:textId="5A643CB5" w:rsidR="00C44504" w:rsidRPr="00C44504" w:rsidRDefault="00C44504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color w:val="000000"/>
          <w:lang w:val="uk-UA"/>
        </w:rPr>
      </w:pPr>
      <w:r w:rsidRPr="00C44504">
        <w:rPr>
          <w:color w:val="000000"/>
          <w:lang w:val="uk-UA"/>
        </w:rPr>
        <w:t>Додаток</w:t>
      </w:r>
      <w:r w:rsidRPr="002E5FE0">
        <w:rPr>
          <w:color w:val="000000"/>
          <w:lang w:val="uk-UA"/>
        </w:rPr>
        <w:t xml:space="preserve"> 2</w:t>
      </w:r>
      <w:r w:rsidRPr="00C44504">
        <w:rPr>
          <w:color w:val="000000"/>
          <w:lang w:val="uk-UA"/>
        </w:rPr>
        <w:t xml:space="preserve"> </w:t>
      </w:r>
    </w:p>
    <w:p w14:paraId="50C3ED16" w14:textId="77777777" w:rsidR="00C44504" w:rsidRPr="00C44504" w:rsidRDefault="00C44504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bCs/>
          <w:lang w:val="uk-UA"/>
        </w:rPr>
      </w:pPr>
      <w:r w:rsidRPr="00C44504">
        <w:rPr>
          <w:color w:val="000000"/>
          <w:lang w:val="uk-UA"/>
        </w:rPr>
        <w:t>до Програми</w:t>
      </w:r>
      <w:r w:rsidRPr="00C44504">
        <w:rPr>
          <w:b/>
          <w:bCs/>
          <w:lang w:val="uk-UA"/>
        </w:rPr>
        <w:t xml:space="preserve"> </w:t>
      </w:r>
      <w:r w:rsidRPr="00C44504">
        <w:rPr>
          <w:bCs/>
          <w:lang w:val="uk-UA"/>
        </w:rPr>
        <w:t xml:space="preserve">створення  резерву матеріально-технічних </w:t>
      </w:r>
    </w:p>
    <w:p w14:paraId="2E334696" w14:textId="39F7568D" w:rsidR="00C44504" w:rsidRPr="00C44504" w:rsidRDefault="00C44504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bCs/>
          <w:lang w:val="uk-UA"/>
        </w:rPr>
      </w:pPr>
      <w:r w:rsidRPr="00C44504">
        <w:rPr>
          <w:bCs/>
          <w:lang w:val="uk-UA"/>
        </w:rPr>
        <w:t xml:space="preserve">ресурсів для запобігання та ліквідації надзвичайних ситуацій техногенного та природного характеру на території Бродівської міської </w:t>
      </w:r>
      <w:r w:rsidR="0047489D">
        <w:rPr>
          <w:bCs/>
          <w:lang w:val="uk-UA"/>
        </w:rPr>
        <w:t xml:space="preserve">територіальної громади </w:t>
      </w:r>
      <w:r w:rsidRPr="00C44504">
        <w:rPr>
          <w:bCs/>
          <w:lang w:val="uk-UA"/>
        </w:rPr>
        <w:t xml:space="preserve"> на 202</w:t>
      </w:r>
      <w:r w:rsidRPr="00626A5F">
        <w:rPr>
          <w:bCs/>
        </w:rPr>
        <w:t>3</w:t>
      </w:r>
      <w:r w:rsidRPr="00C44504">
        <w:rPr>
          <w:bCs/>
          <w:lang w:val="uk-UA"/>
        </w:rPr>
        <w:t xml:space="preserve"> рік</w:t>
      </w:r>
    </w:p>
    <w:p w14:paraId="6E82ED89" w14:textId="682D0EAF" w:rsidR="00C44504" w:rsidRPr="00613629" w:rsidRDefault="00B8041A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613629">
        <w:rPr>
          <w:bCs/>
          <w:color w:val="000000"/>
          <w:lang w:val="uk-UA"/>
        </w:rPr>
        <w:t>Перелік</w:t>
      </w:r>
    </w:p>
    <w:p w14:paraId="2CF39309" w14:textId="2B3D0D66" w:rsidR="00C44504" w:rsidRPr="00613629" w:rsidRDefault="00626A5F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613629">
        <w:rPr>
          <w:bCs/>
          <w:color w:val="000000"/>
          <w:lang w:val="uk-UA"/>
        </w:rPr>
        <w:t xml:space="preserve"> Завдань</w:t>
      </w:r>
      <w:r>
        <w:rPr>
          <w:bCs/>
          <w:color w:val="000000"/>
          <w:lang w:val="uk-UA"/>
        </w:rPr>
        <w:t xml:space="preserve"> і</w:t>
      </w:r>
      <w:r w:rsidR="00B8041A" w:rsidRPr="00613629">
        <w:rPr>
          <w:bCs/>
          <w:color w:val="000000"/>
          <w:lang w:val="uk-UA"/>
        </w:rPr>
        <w:t xml:space="preserve"> заходів Програми  створення міського резерву матеріально-технічних ресурсів для запобігання та ліквідації надзвичайних ситуацій техногенного та природного характеру Бродівсько</w:t>
      </w:r>
      <w:r w:rsidR="00EC3D43" w:rsidRPr="00613629">
        <w:rPr>
          <w:bCs/>
          <w:color w:val="000000"/>
          <w:lang w:val="uk-UA"/>
        </w:rPr>
        <w:t xml:space="preserve">ї </w:t>
      </w:r>
      <w:r w:rsidR="003A511E">
        <w:rPr>
          <w:bCs/>
          <w:color w:val="000000"/>
          <w:lang w:val="uk-UA"/>
        </w:rPr>
        <w:t xml:space="preserve">міської </w:t>
      </w:r>
      <w:r w:rsidR="00EC3D43" w:rsidRPr="00613629">
        <w:rPr>
          <w:bCs/>
          <w:color w:val="000000"/>
          <w:lang w:val="uk-UA"/>
        </w:rPr>
        <w:t>територіальної громади на 202</w:t>
      </w:r>
      <w:r w:rsidR="00ED4E6E" w:rsidRPr="00C44504">
        <w:rPr>
          <w:bCs/>
          <w:color w:val="000000"/>
          <w:lang w:val="uk-UA"/>
        </w:rPr>
        <w:t>3</w:t>
      </w:r>
      <w:r w:rsidR="00B8041A" w:rsidRPr="00613629">
        <w:rPr>
          <w:bCs/>
          <w:color w:val="000000"/>
          <w:lang w:val="uk-UA"/>
        </w:rPr>
        <w:t xml:space="preserve">  рік</w:t>
      </w:r>
    </w:p>
    <w:tbl>
      <w:tblPr>
        <w:tblStyle w:val="aff0"/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322"/>
        <w:gridCol w:w="1951"/>
        <w:gridCol w:w="1985"/>
        <w:gridCol w:w="1903"/>
        <w:gridCol w:w="1532"/>
        <w:gridCol w:w="1398"/>
        <w:gridCol w:w="3138"/>
      </w:tblGrid>
      <w:tr w:rsidR="00626A5F" w14:paraId="0614B163" w14:textId="77777777" w:rsidTr="00613629">
        <w:trPr>
          <w:trHeight w:val="109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D884" w14:textId="77777777" w:rsidR="00626A5F" w:rsidRPr="000A08A2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A08A2">
              <w:rPr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04AA" w14:textId="226A5560" w:rsidR="00626A5F" w:rsidRPr="000A08A2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62CD1">
              <w:rPr>
                <w:sz w:val="24"/>
                <w:szCs w:val="24"/>
              </w:rPr>
              <w:t>Назва</w:t>
            </w:r>
            <w:proofErr w:type="spellEnd"/>
            <w:r w:rsidRPr="00662CD1">
              <w:rPr>
                <w:sz w:val="24"/>
                <w:szCs w:val="24"/>
              </w:rPr>
              <w:t xml:space="preserve"> </w:t>
            </w:r>
            <w:proofErr w:type="spellStart"/>
            <w:r w:rsidRPr="00662CD1">
              <w:rPr>
                <w:sz w:val="24"/>
                <w:szCs w:val="24"/>
              </w:rPr>
              <w:t>напряму</w:t>
            </w:r>
            <w:proofErr w:type="spellEnd"/>
            <w:r w:rsidRPr="00662CD1">
              <w:rPr>
                <w:sz w:val="24"/>
                <w:szCs w:val="24"/>
              </w:rPr>
              <w:t xml:space="preserve"> </w:t>
            </w:r>
            <w:proofErr w:type="spellStart"/>
            <w:r w:rsidRPr="00662CD1">
              <w:rPr>
                <w:sz w:val="24"/>
                <w:szCs w:val="24"/>
              </w:rPr>
              <w:t>діяльності</w:t>
            </w:r>
            <w:proofErr w:type="spellEnd"/>
            <w:r w:rsidRPr="00662CD1">
              <w:rPr>
                <w:sz w:val="24"/>
                <w:szCs w:val="24"/>
              </w:rPr>
              <w:t xml:space="preserve"> (</w:t>
            </w:r>
            <w:proofErr w:type="spellStart"/>
            <w:r w:rsidRPr="00662CD1">
              <w:rPr>
                <w:sz w:val="24"/>
                <w:szCs w:val="24"/>
              </w:rPr>
              <w:t>пріоритетні</w:t>
            </w:r>
            <w:proofErr w:type="spellEnd"/>
            <w:r w:rsidRPr="00662CD1">
              <w:rPr>
                <w:sz w:val="24"/>
                <w:szCs w:val="24"/>
              </w:rPr>
              <w:t xml:space="preserve"> </w:t>
            </w:r>
            <w:proofErr w:type="spellStart"/>
            <w:r w:rsidRPr="00662CD1">
              <w:rPr>
                <w:sz w:val="24"/>
                <w:szCs w:val="24"/>
              </w:rPr>
              <w:t>завдання</w:t>
            </w:r>
            <w:proofErr w:type="spellEnd"/>
            <w:r w:rsidRPr="00662CD1">
              <w:rPr>
                <w:sz w:val="24"/>
                <w:szCs w:val="24"/>
              </w:rPr>
              <w:t>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B6E3" w14:textId="5825717B" w:rsidR="00626A5F" w:rsidRPr="000A08A2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62CD1">
              <w:rPr>
                <w:sz w:val="24"/>
                <w:szCs w:val="24"/>
              </w:rPr>
              <w:t>Перелік</w:t>
            </w:r>
            <w:proofErr w:type="spellEnd"/>
            <w:r w:rsidRPr="00662CD1">
              <w:rPr>
                <w:sz w:val="24"/>
                <w:szCs w:val="24"/>
              </w:rPr>
              <w:t xml:space="preserve"> </w:t>
            </w:r>
            <w:proofErr w:type="spellStart"/>
            <w:r w:rsidRPr="00662CD1">
              <w:rPr>
                <w:sz w:val="24"/>
                <w:szCs w:val="24"/>
              </w:rPr>
              <w:t>заходів</w:t>
            </w:r>
            <w:proofErr w:type="spellEnd"/>
            <w:r w:rsidRPr="00662CD1">
              <w:rPr>
                <w:sz w:val="24"/>
                <w:szCs w:val="24"/>
              </w:rPr>
              <w:t xml:space="preserve"> </w:t>
            </w:r>
            <w:proofErr w:type="spellStart"/>
            <w:r w:rsidRPr="00662CD1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0718" w14:textId="61FACBF4" w:rsidR="00626A5F" w:rsidRPr="000A08A2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662CD1">
              <w:rPr>
                <w:sz w:val="24"/>
                <w:szCs w:val="24"/>
              </w:rPr>
              <w:t xml:space="preserve">Строк </w:t>
            </w:r>
            <w:proofErr w:type="spellStart"/>
            <w:r w:rsidRPr="00662CD1">
              <w:rPr>
                <w:sz w:val="24"/>
                <w:szCs w:val="24"/>
              </w:rPr>
              <w:t>виконання</w:t>
            </w:r>
            <w:proofErr w:type="spellEnd"/>
            <w:r w:rsidRPr="00662CD1">
              <w:rPr>
                <w:sz w:val="24"/>
                <w:szCs w:val="24"/>
              </w:rPr>
              <w:t xml:space="preserve"> заходу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FB62" w14:textId="373B4540" w:rsidR="00626A5F" w:rsidRPr="000A08A2" w:rsidRDefault="00626A5F" w:rsidP="0062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A08A2">
              <w:rPr>
                <w:bCs/>
                <w:color w:val="000000"/>
                <w:sz w:val="24"/>
                <w:szCs w:val="24"/>
              </w:rPr>
              <w:t>Виконав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ці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D947F" w14:textId="2F634390" w:rsidR="00626A5F" w:rsidRPr="00626A5F" w:rsidRDefault="00626A5F" w:rsidP="0062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E7B7A" w14:textId="2605CB37" w:rsidR="00626A5F" w:rsidRPr="000A08A2" w:rsidRDefault="00626A5F" w:rsidP="0062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E7F83">
              <w:rPr>
                <w:color w:val="000000"/>
                <w:sz w:val="22"/>
                <w:szCs w:val="22"/>
              </w:rPr>
              <w:t>Обсяги</w:t>
            </w:r>
            <w:proofErr w:type="spellEnd"/>
            <w:r w:rsidRPr="003E7F8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7F83">
              <w:rPr>
                <w:color w:val="000000"/>
                <w:sz w:val="22"/>
                <w:szCs w:val="22"/>
              </w:rPr>
              <w:t>фін</w:t>
            </w:r>
            <w:r w:rsidR="00613629">
              <w:rPr>
                <w:color w:val="000000"/>
                <w:sz w:val="22"/>
                <w:szCs w:val="22"/>
              </w:rPr>
              <w:t>ансування</w:t>
            </w:r>
            <w:proofErr w:type="spellEnd"/>
            <w:r w:rsidR="0061362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613629">
              <w:rPr>
                <w:color w:val="000000"/>
                <w:sz w:val="22"/>
                <w:szCs w:val="22"/>
              </w:rPr>
              <w:t>вартість</w:t>
            </w:r>
            <w:proofErr w:type="spellEnd"/>
            <w:r w:rsidR="00613629">
              <w:rPr>
                <w:color w:val="000000"/>
                <w:sz w:val="22"/>
                <w:szCs w:val="22"/>
              </w:rPr>
              <w:t xml:space="preserve">), </w:t>
            </w:r>
            <w:proofErr w:type="spellStart"/>
            <w:r w:rsidR="00613629"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="00613629">
              <w:rPr>
                <w:color w:val="000000"/>
                <w:sz w:val="22"/>
                <w:szCs w:val="22"/>
              </w:rPr>
              <w:t>.</w:t>
            </w:r>
          </w:p>
          <w:p w14:paraId="1CC8CC60" w14:textId="0647A15F" w:rsidR="00626A5F" w:rsidRPr="000A08A2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3665" w14:textId="77777777" w:rsidR="00626A5F" w:rsidRPr="000A08A2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A08A2">
              <w:rPr>
                <w:bCs/>
                <w:color w:val="000000"/>
                <w:sz w:val="24"/>
                <w:szCs w:val="24"/>
              </w:rPr>
              <w:t>Очікуваний</w:t>
            </w:r>
            <w:proofErr w:type="spellEnd"/>
            <w:r w:rsidRPr="000A08A2">
              <w:rPr>
                <w:bCs/>
                <w:color w:val="000000"/>
                <w:sz w:val="24"/>
                <w:szCs w:val="24"/>
              </w:rPr>
              <w:t xml:space="preserve"> результат</w:t>
            </w:r>
          </w:p>
        </w:tc>
      </w:tr>
      <w:tr w:rsidR="00626A5F" w:rsidRPr="00985083" w14:paraId="53FEBC16" w14:textId="77777777" w:rsidTr="00613629">
        <w:trPr>
          <w:trHeight w:val="3594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17F4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DD01E0">
              <w:rPr>
                <w:color w:val="000000"/>
                <w:sz w:val="24"/>
                <w:szCs w:val="24"/>
              </w:rPr>
              <w:t>1.</w:t>
            </w:r>
          </w:p>
          <w:p w14:paraId="55C10A50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7610B7DE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6891AB15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0B1EAAFE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3AC8A0EC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4812041C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60CBD141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5404A475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3B50DE25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151CEFD7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65AF553D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138AFFED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5D2754B3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37578B8D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4A9779E9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3CB55429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79D284B2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69C357A2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26D2D1E5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07663F1D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42EB591F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00AB28F5" w14:textId="788FE259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D01E0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661C" w14:textId="7ABE8E85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626A5F">
              <w:rPr>
                <w:color w:val="000000"/>
                <w:sz w:val="24"/>
                <w:szCs w:val="24"/>
                <w:lang w:val="uk-UA"/>
              </w:rPr>
              <w:lastRenderedPageBreak/>
              <w:t>Здійснити накопичення місцевого резерву матеріально-технічних ресурсів для запобігання і ліквідації наслідків можливих надзвичайних ситуацій на території громади</w:t>
            </w:r>
          </w:p>
          <w:p w14:paraId="7A994BF8" w14:textId="66045A29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37849858" w14:textId="74D53D62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7F680669" w14:textId="2CA81498" w:rsidR="00626A5F" w:rsidRPr="00DD01E0" w:rsidRDefault="00626A5F" w:rsidP="00E9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DD01E0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Здійснення  технічного обслуговування  систем  оповіщення  населення  про  надзвичайні  </w:t>
            </w:r>
            <w:proofErr w:type="spellStart"/>
            <w:r w:rsidRPr="00DD01E0">
              <w:rPr>
                <w:color w:val="000000"/>
                <w:sz w:val="24"/>
                <w:szCs w:val="24"/>
                <w:lang w:val="uk-UA"/>
              </w:rPr>
              <w:t>ситу-ації</w:t>
            </w:r>
            <w:proofErr w:type="spellEnd"/>
            <w:r w:rsidRPr="00DD01E0">
              <w:rPr>
                <w:color w:val="000000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DD01E0">
              <w:rPr>
                <w:color w:val="000000"/>
                <w:sz w:val="24"/>
                <w:szCs w:val="24"/>
                <w:lang w:val="uk-UA"/>
              </w:rPr>
              <w:t>Бродівській</w:t>
            </w:r>
            <w:proofErr w:type="spellEnd"/>
            <w:r w:rsidRPr="00DD01E0">
              <w:rPr>
                <w:color w:val="000000"/>
                <w:sz w:val="24"/>
                <w:szCs w:val="24"/>
                <w:lang w:val="uk-UA"/>
              </w:rPr>
              <w:t xml:space="preserve"> громаді спеціалістами згідно </w:t>
            </w:r>
            <w:proofErr w:type="spellStart"/>
            <w:r w:rsidRPr="00DD01E0">
              <w:rPr>
                <w:color w:val="000000"/>
                <w:sz w:val="24"/>
                <w:szCs w:val="24"/>
                <w:lang w:val="uk-UA"/>
              </w:rPr>
              <w:t>заключеного</w:t>
            </w:r>
            <w:proofErr w:type="spellEnd"/>
            <w:r w:rsidRPr="00DD01E0">
              <w:rPr>
                <w:color w:val="000000"/>
                <w:sz w:val="24"/>
                <w:szCs w:val="24"/>
                <w:lang w:val="uk-UA"/>
              </w:rPr>
              <w:t xml:space="preserve"> Договору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34B27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DD01E0">
              <w:rPr>
                <w:color w:val="000000"/>
                <w:sz w:val="24"/>
                <w:szCs w:val="24"/>
              </w:rPr>
              <w:lastRenderedPageBreak/>
              <w:t>Покращення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матеріально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технічної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бази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закупівля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необхідних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матеріально-технічних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ресурсів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Бродівської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громади</w:t>
            </w:r>
            <w:proofErr w:type="spellEnd"/>
          </w:p>
          <w:p w14:paraId="48A94F09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244BF7C8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2F02FF0A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599ED0AB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58E3C4E8" w14:textId="77777777" w:rsidR="00626A5F" w:rsidRDefault="00626A5F" w:rsidP="00E7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3DF882CD" w14:textId="77777777" w:rsidR="00626A5F" w:rsidRDefault="00626A5F" w:rsidP="00E7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54CAE2B4" w14:textId="7B8E198E" w:rsidR="00626A5F" w:rsidRPr="00DD01E0" w:rsidRDefault="00626A5F" w:rsidP="00E7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DD01E0">
              <w:rPr>
                <w:color w:val="000000"/>
                <w:sz w:val="24"/>
                <w:szCs w:val="24"/>
                <w:lang w:val="uk-UA"/>
              </w:rPr>
              <w:t xml:space="preserve">Своєчасне оповіщення  населення  про  надзвичайні ситуації у </w:t>
            </w:r>
            <w:proofErr w:type="spellStart"/>
            <w:r w:rsidRPr="00DD01E0">
              <w:rPr>
                <w:color w:val="000000"/>
                <w:sz w:val="24"/>
                <w:szCs w:val="24"/>
                <w:lang w:val="uk-UA"/>
              </w:rPr>
              <w:t>Бро-дівській</w:t>
            </w:r>
            <w:proofErr w:type="spellEnd"/>
            <w:r w:rsidRPr="00DD01E0">
              <w:rPr>
                <w:color w:val="000000"/>
                <w:sz w:val="24"/>
                <w:szCs w:val="24"/>
                <w:lang w:val="uk-UA"/>
              </w:rPr>
              <w:t xml:space="preserve"> міській територіальній громад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5F0C6" w14:textId="1CAF6850" w:rsidR="00626A5F" w:rsidRP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2023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D68D6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DD01E0">
              <w:rPr>
                <w:color w:val="000000"/>
                <w:sz w:val="24"/>
                <w:szCs w:val="24"/>
              </w:rPr>
              <w:t>Відділ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r w:rsidRPr="00DD01E0">
              <w:rPr>
                <w:color w:val="000000"/>
                <w:sz w:val="24"/>
                <w:szCs w:val="24"/>
                <w:lang w:val="uk-UA"/>
              </w:rPr>
              <w:t>з питань взаємодії з правоохоронними органами</w:t>
            </w:r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цивільного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захисту</w:t>
            </w:r>
            <w:proofErr w:type="spellEnd"/>
            <w:r w:rsidRPr="00DD01E0">
              <w:rPr>
                <w:color w:val="000000"/>
                <w:sz w:val="24"/>
                <w:szCs w:val="24"/>
                <w:lang w:val="uk-UA"/>
              </w:rPr>
              <w:t xml:space="preserve"> та оборонно-мобілізаційної роботи </w:t>
            </w:r>
          </w:p>
          <w:p w14:paraId="0E532B55" w14:textId="50D6877B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D01E0">
              <w:rPr>
                <w:color w:val="000000"/>
                <w:sz w:val="24"/>
                <w:szCs w:val="24"/>
                <w:lang w:val="uk-UA"/>
              </w:rPr>
              <w:t>Бродівської міської ради</w:t>
            </w:r>
          </w:p>
          <w:p w14:paraId="76A4B4FA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02E10DEF" w14:textId="49CDB978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7672CC8B" w14:textId="6AB5BFC8" w:rsidR="00626A5F" w:rsidRP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626A5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Відділ </w:t>
            </w:r>
            <w:r w:rsidRPr="00DD01E0">
              <w:rPr>
                <w:color w:val="000000"/>
                <w:sz w:val="24"/>
                <w:szCs w:val="24"/>
                <w:lang w:val="uk-UA"/>
              </w:rPr>
              <w:t>з питань взаємодії з правоохоронними органами</w:t>
            </w:r>
            <w:r w:rsidRPr="00626A5F">
              <w:rPr>
                <w:color w:val="000000"/>
                <w:sz w:val="24"/>
                <w:szCs w:val="24"/>
                <w:lang w:val="uk-UA"/>
              </w:rPr>
              <w:t xml:space="preserve"> цивільного захисту</w:t>
            </w:r>
            <w:r w:rsidRPr="00DD01E0">
              <w:rPr>
                <w:color w:val="000000"/>
                <w:sz w:val="24"/>
                <w:szCs w:val="24"/>
                <w:lang w:val="uk-UA"/>
              </w:rPr>
              <w:t xml:space="preserve"> та оборонно-мобілізаційної роботи Бродівської міської ради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0FC9B" w14:textId="3493945C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62CD1">
              <w:rPr>
                <w:sz w:val="24"/>
                <w:szCs w:val="24"/>
              </w:rPr>
              <w:lastRenderedPageBreak/>
              <w:t xml:space="preserve">Бюджет Бродівської </w:t>
            </w:r>
            <w:proofErr w:type="spellStart"/>
            <w:r w:rsidRPr="00662CD1">
              <w:rPr>
                <w:sz w:val="24"/>
                <w:szCs w:val="24"/>
              </w:rPr>
              <w:t>міської</w:t>
            </w:r>
            <w:proofErr w:type="spellEnd"/>
            <w:r w:rsidRPr="00662CD1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4B1D4" w14:textId="598BB1CD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1D26C771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77954A84" w14:textId="77777777" w:rsidR="00C3044A" w:rsidRDefault="00C3044A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179CDD55" w14:textId="77777777" w:rsidR="00C3044A" w:rsidRDefault="00C3044A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77E3CD48" w14:textId="77777777" w:rsidR="00C3044A" w:rsidRDefault="00C3044A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5B3C63F6" w14:textId="2A50FEAD" w:rsidR="00626A5F" w:rsidRPr="00626A5F" w:rsidRDefault="00051BC4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   </w:t>
            </w:r>
            <w:r w:rsidR="00C3044A">
              <w:rPr>
                <w:color w:val="000000"/>
                <w:sz w:val="24"/>
                <w:szCs w:val="24"/>
                <w:lang w:val="uk-UA"/>
              </w:rPr>
              <w:t>40</w:t>
            </w:r>
            <w:r w:rsidR="00626A5F">
              <w:rPr>
                <w:color w:val="000000"/>
                <w:sz w:val="24"/>
                <w:szCs w:val="24"/>
                <w:lang w:val="uk-UA"/>
              </w:rPr>
              <w:t>0,0</w:t>
            </w:r>
          </w:p>
          <w:p w14:paraId="36D3AC69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7189FC07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5596881C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0AF085D9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484B89FB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14F94C36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3AED67EB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40B873F8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7F45C383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326A714D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3889626D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0991C612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3868452E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1332C8BC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70B07475" w14:textId="1EBF4D89" w:rsidR="00626A5F" w:rsidRPr="00DD01E0" w:rsidRDefault="00626A5F" w:rsidP="0061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DD01E0">
              <w:rPr>
                <w:color w:val="000000"/>
                <w:sz w:val="24"/>
                <w:szCs w:val="24"/>
                <w:lang w:val="uk-UA"/>
              </w:rPr>
              <w:t>0,500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70ADD5" w14:textId="7BEB19E9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DD01E0">
              <w:rPr>
                <w:color w:val="000000"/>
                <w:sz w:val="24"/>
                <w:szCs w:val="24"/>
              </w:rPr>
              <w:lastRenderedPageBreak/>
              <w:t>Забезпечення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фінансування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видатків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створення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резерву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матеріально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DD01E0">
              <w:rPr>
                <w:color w:val="000000"/>
                <w:sz w:val="24"/>
                <w:szCs w:val="24"/>
              </w:rPr>
              <w:t>техн</w:t>
            </w:r>
            <w:proofErr w:type="gramEnd"/>
            <w:r w:rsidRPr="00DD01E0">
              <w:rPr>
                <w:color w:val="000000"/>
                <w:sz w:val="24"/>
                <w:szCs w:val="24"/>
              </w:rPr>
              <w:t>ічних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ресурсів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запобігання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ліквідації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надзвичайних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ситуацій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техногенного та </w:t>
            </w:r>
            <w:r w:rsidRPr="00DD01E0">
              <w:rPr>
                <w:sz w:val="24"/>
                <w:szCs w:val="24"/>
              </w:rPr>
              <w:t>природного</w:t>
            </w:r>
            <w:r w:rsidRPr="00DD01E0">
              <w:rPr>
                <w:color w:val="000000"/>
                <w:sz w:val="24"/>
                <w:szCs w:val="24"/>
              </w:rPr>
              <w:t xml:space="preserve"> характеру на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території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Бродівського </w:t>
            </w:r>
            <w:r>
              <w:rPr>
                <w:color w:val="000000"/>
                <w:sz w:val="24"/>
                <w:szCs w:val="24"/>
                <w:lang w:val="uk-UA"/>
              </w:rPr>
              <w:t>громади</w:t>
            </w:r>
            <w:r w:rsidRPr="00DD01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1E0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DD01E0">
              <w:rPr>
                <w:color w:val="000000"/>
                <w:sz w:val="24"/>
                <w:szCs w:val="24"/>
              </w:rPr>
              <w:t xml:space="preserve"> 202</w:t>
            </w:r>
            <w:r w:rsidRPr="00DD01E0">
              <w:rPr>
                <w:color w:val="000000"/>
                <w:sz w:val="24"/>
                <w:szCs w:val="24"/>
                <w:lang w:val="uk-UA"/>
              </w:rPr>
              <w:t>3</w:t>
            </w:r>
            <w:r w:rsidRPr="00DD01E0">
              <w:rPr>
                <w:color w:val="000000"/>
                <w:sz w:val="24"/>
                <w:szCs w:val="24"/>
              </w:rPr>
              <w:t xml:space="preserve">  року.</w:t>
            </w:r>
          </w:p>
          <w:p w14:paraId="054DF330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371DC203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75B7A2CA" w14:textId="20ED20C9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440F8D2B" w14:textId="77777777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3926BE27" w14:textId="77777777" w:rsid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30D8E8F0" w14:textId="77777777" w:rsidR="00AB6366" w:rsidRDefault="00AB6366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49C98BA3" w14:textId="71A89D41" w:rsidR="00626A5F" w:rsidRPr="00DD01E0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D01E0">
              <w:rPr>
                <w:color w:val="000000"/>
                <w:sz w:val="24"/>
                <w:szCs w:val="24"/>
                <w:lang w:val="uk-UA"/>
              </w:rPr>
              <w:t>Забезпечення  постійної  працездатності системи  оповіщення  населення про  надзвичайні  ситуації на території Бродівської  міської  територіальної громади</w:t>
            </w:r>
          </w:p>
        </w:tc>
      </w:tr>
      <w:tr w:rsidR="00626A5F" w:rsidRPr="00DD01E0" w14:paraId="6AEA7C5C" w14:textId="77777777" w:rsidTr="00613629">
        <w:trPr>
          <w:trHeight w:val="3258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6E62" w14:textId="77777777" w:rsidR="00626A5F" w:rsidRPr="002E5FE0" w:rsidRDefault="00626A5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67121" w14:textId="77777777" w:rsidR="00626A5F" w:rsidRPr="002E5FE0" w:rsidRDefault="00626A5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FEDC6C" w14:textId="77777777" w:rsidR="00626A5F" w:rsidRPr="002E5FE0" w:rsidRDefault="00626A5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087A" w14:textId="10418534" w:rsidR="00626A5F" w:rsidRPr="00626A5F" w:rsidRDefault="00626A5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612A15" w14:textId="77777777" w:rsidR="00626A5F" w:rsidRPr="00DD01E0" w:rsidRDefault="00626A5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14:paraId="32BCC04A" w14:textId="77777777" w:rsidR="00626A5F" w:rsidRPr="00DD01E0" w:rsidRDefault="00626A5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9017D" w14:textId="39169772" w:rsidR="00626A5F" w:rsidRPr="00DD01E0" w:rsidRDefault="00626A5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CAECC8" w14:textId="77777777" w:rsidR="00626A5F" w:rsidRPr="00DD01E0" w:rsidRDefault="00626A5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626A5F" w14:paraId="150A4463" w14:textId="77777777" w:rsidTr="00613629">
        <w:trPr>
          <w:trHeight w:val="500"/>
        </w:trPr>
        <w:tc>
          <w:tcPr>
            <w:tcW w:w="11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1A9A" w14:textId="64D4E703" w:rsidR="00626A5F" w:rsidRPr="00BA7359" w:rsidRDefault="00626A5F" w:rsidP="00C3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ab/>
            </w:r>
            <w:r w:rsidRPr="00BA7359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50</w:t>
            </w:r>
            <w:r w:rsidRPr="00BA7359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5</w:t>
            </w:r>
            <w:r w:rsidRPr="00BA7359">
              <w:rPr>
                <w:b/>
                <w:color w:val="000000"/>
                <w:sz w:val="24"/>
                <w:szCs w:val="24"/>
              </w:rPr>
              <w:t>0</w:t>
            </w:r>
          </w:p>
          <w:p w14:paraId="05C13269" w14:textId="56AF5141" w:rsidR="00626A5F" w:rsidRPr="00BA7359" w:rsidRDefault="00C3044A" w:rsidP="0062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60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BA7359">
              <w:rPr>
                <w:b/>
                <w:color w:val="000000"/>
                <w:sz w:val="24"/>
                <w:szCs w:val="24"/>
              </w:rPr>
              <w:t>Усього</w:t>
            </w:r>
            <w:proofErr w:type="spellEnd"/>
            <w:r w:rsidRPr="00BA7359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         </w:t>
            </w:r>
          </w:p>
          <w:p w14:paraId="6A9FA2F7" w14:textId="4DEC8543" w:rsidR="00626A5F" w:rsidRDefault="00626A5F" w:rsidP="00BA7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7C7C2615" w14:textId="1B9BA45B" w:rsidR="00626A5F" w:rsidRPr="00BA7359" w:rsidRDefault="00626A5F" w:rsidP="0062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CDF3AE" w14:textId="77777777" w:rsidR="00626A5F" w:rsidRDefault="00626A5F" w:rsidP="00BA7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10EF8CD" w14:textId="77777777" w:rsidR="00C44504" w:rsidRDefault="00C44504" w:rsidP="00BA7359">
      <w:pPr>
        <w:pStyle w:val="aff1"/>
        <w:ind w:left="0" w:hanging="3"/>
        <w:jc w:val="right"/>
      </w:pPr>
    </w:p>
    <w:p w14:paraId="075865EA" w14:textId="49DA483E" w:rsidR="00537944" w:rsidRPr="00C44504" w:rsidRDefault="00537944" w:rsidP="00613629">
      <w:pPr>
        <w:pStyle w:val="aff1"/>
        <w:ind w:leftChars="0" w:left="0" w:firstLineChars="202" w:firstLine="566"/>
      </w:pPr>
      <w:proofErr w:type="spellStart"/>
      <w:r w:rsidRPr="00C44504">
        <w:t>Керівник</w:t>
      </w:r>
      <w:proofErr w:type="spellEnd"/>
      <w:r w:rsidRPr="00C44504">
        <w:t xml:space="preserve"> установи-</w:t>
      </w:r>
      <w:proofErr w:type="spellStart"/>
      <w:r w:rsidRPr="00C44504">
        <w:t>головний</w:t>
      </w:r>
      <w:proofErr w:type="spellEnd"/>
      <w:r w:rsidRPr="00C44504">
        <w:t xml:space="preserve">  </w:t>
      </w:r>
      <w:proofErr w:type="spellStart"/>
      <w:r w:rsidRPr="00C44504">
        <w:t>розпорядник</w:t>
      </w:r>
      <w:proofErr w:type="spellEnd"/>
      <w:r w:rsidRPr="00C44504">
        <w:t xml:space="preserve">  </w:t>
      </w:r>
      <w:proofErr w:type="spellStart"/>
      <w:r w:rsidRPr="00C44504">
        <w:t>коштів</w:t>
      </w:r>
      <w:proofErr w:type="spellEnd"/>
      <w:r w:rsidRPr="00C44504">
        <w:t xml:space="preserve">                                              </w:t>
      </w:r>
      <w:r w:rsidR="00245A29">
        <w:rPr>
          <w:lang w:val="uk-UA"/>
        </w:rPr>
        <w:t xml:space="preserve">         </w:t>
      </w:r>
      <w:r w:rsidR="00613629">
        <w:rPr>
          <w:lang w:val="uk-UA"/>
        </w:rPr>
        <w:t xml:space="preserve">               </w:t>
      </w:r>
      <w:r w:rsidRPr="00C44504">
        <w:t xml:space="preserve"> </w:t>
      </w:r>
      <w:r w:rsidR="00613629">
        <w:rPr>
          <w:lang w:val="uk-UA"/>
        </w:rPr>
        <w:t xml:space="preserve">          </w:t>
      </w:r>
      <w:proofErr w:type="spellStart"/>
      <w:r w:rsidRPr="00C44504">
        <w:t>Анатолій</w:t>
      </w:r>
      <w:proofErr w:type="spellEnd"/>
      <w:r w:rsidRPr="00C44504">
        <w:t xml:space="preserve"> БЕЛЕЙ</w:t>
      </w:r>
    </w:p>
    <w:p w14:paraId="705F9428" w14:textId="77777777" w:rsidR="00E7760D" w:rsidRPr="00C44504" w:rsidRDefault="00E7760D" w:rsidP="00613629">
      <w:pPr>
        <w:pStyle w:val="aff1"/>
        <w:ind w:leftChars="0" w:left="0" w:firstLineChars="202" w:firstLine="566"/>
      </w:pPr>
    </w:p>
    <w:p w14:paraId="50BB73F9" w14:textId="77777777" w:rsidR="00C44504" w:rsidRDefault="00537944" w:rsidP="00613629">
      <w:pPr>
        <w:pStyle w:val="aff1"/>
        <w:ind w:leftChars="0" w:left="0" w:firstLineChars="202" w:firstLine="566"/>
        <w:rPr>
          <w:lang w:val="uk-UA"/>
        </w:rPr>
      </w:pPr>
      <w:r w:rsidRPr="00C44504">
        <w:t xml:space="preserve">Начальник </w:t>
      </w:r>
      <w:proofErr w:type="spellStart"/>
      <w:r w:rsidRPr="00C44504">
        <w:t>відділу</w:t>
      </w:r>
      <w:proofErr w:type="spellEnd"/>
      <w:r w:rsidRPr="00C44504">
        <w:t xml:space="preserve"> з </w:t>
      </w:r>
      <w:proofErr w:type="spellStart"/>
      <w:r w:rsidRPr="00C44504">
        <w:t>питань</w:t>
      </w:r>
      <w:proofErr w:type="spellEnd"/>
      <w:r w:rsidRPr="00C44504">
        <w:t xml:space="preserve"> </w:t>
      </w:r>
      <w:proofErr w:type="spellStart"/>
      <w:r w:rsidRPr="00C44504">
        <w:t>взаємодії</w:t>
      </w:r>
      <w:proofErr w:type="spellEnd"/>
      <w:r w:rsidRPr="00C44504">
        <w:t xml:space="preserve"> з </w:t>
      </w:r>
      <w:proofErr w:type="spellStart"/>
      <w:r w:rsidRPr="00C44504">
        <w:t>правоохоронними</w:t>
      </w:r>
      <w:proofErr w:type="spellEnd"/>
      <w:r w:rsidRPr="00C44504">
        <w:t xml:space="preserve"> органами,</w:t>
      </w:r>
      <w:r w:rsidR="00E07655" w:rsidRPr="00C44504">
        <w:rPr>
          <w:lang w:val="uk-UA"/>
        </w:rPr>
        <w:t xml:space="preserve"> </w:t>
      </w:r>
    </w:p>
    <w:p w14:paraId="3A894F30" w14:textId="5C768507" w:rsidR="00B36C09" w:rsidRDefault="00537944" w:rsidP="00613629">
      <w:pPr>
        <w:pStyle w:val="aff1"/>
        <w:ind w:leftChars="0" w:left="0" w:firstLineChars="202" w:firstLine="566"/>
      </w:pPr>
      <w:proofErr w:type="spellStart"/>
      <w:r w:rsidRPr="00C44504">
        <w:t>цивільного</w:t>
      </w:r>
      <w:proofErr w:type="spellEnd"/>
      <w:r w:rsidRPr="00C44504">
        <w:t xml:space="preserve"> </w:t>
      </w:r>
      <w:proofErr w:type="spellStart"/>
      <w:r w:rsidRPr="00C44504">
        <w:t>захисту</w:t>
      </w:r>
      <w:proofErr w:type="spellEnd"/>
      <w:r w:rsidRPr="00C44504">
        <w:t xml:space="preserve"> та оборонно-</w:t>
      </w:r>
      <w:proofErr w:type="spellStart"/>
      <w:r w:rsidRPr="00C44504">
        <w:t>мобілізаційної</w:t>
      </w:r>
      <w:proofErr w:type="spellEnd"/>
      <w:r w:rsidRPr="00C44504">
        <w:t xml:space="preserve"> </w:t>
      </w:r>
      <w:proofErr w:type="spellStart"/>
      <w:r w:rsidRPr="00C44504">
        <w:t>роботи</w:t>
      </w:r>
      <w:proofErr w:type="spellEnd"/>
      <w:r w:rsidRPr="00C44504">
        <w:t xml:space="preserve">                                            </w:t>
      </w:r>
      <w:r w:rsidR="00613629">
        <w:rPr>
          <w:lang w:val="uk-UA"/>
        </w:rPr>
        <w:t xml:space="preserve">                          </w:t>
      </w:r>
      <w:r w:rsidRPr="00C44504">
        <w:t xml:space="preserve">     </w:t>
      </w:r>
      <w:proofErr w:type="spellStart"/>
      <w:r w:rsidRPr="00C44504">
        <w:t>Валерій</w:t>
      </w:r>
      <w:proofErr w:type="spellEnd"/>
      <w:r w:rsidRPr="00C44504">
        <w:t xml:space="preserve"> ОЛІЙНИК</w:t>
      </w:r>
    </w:p>
    <w:p w14:paraId="1D9ECE4F" w14:textId="77777777" w:rsidR="00613629" w:rsidRDefault="00613629" w:rsidP="00613629">
      <w:pPr>
        <w:pStyle w:val="aff1"/>
        <w:ind w:leftChars="0" w:left="0" w:firstLineChars="202" w:firstLine="566"/>
      </w:pPr>
    </w:p>
    <w:p w14:paraId="705D6C03" w14:textId="4B059B96" w:rsidR="00613629" w:rsidRDefault="00613629">
      <w:pPr>
        <w:suppressAutoHyphens w:val="0"/>
        <w:autoSpaceDE/>
        <w:autoSpaceDN/>
        <w:spacing w:line="240" w:lineRule="auto"/>
        <w:ind w:leftChars="0" w:left="0" w:firstLineChars="0"/>
        <w:textDirection w:val="lrTb"/>
        <w:textAlignment w:val="auto"/>
        <w:outlineLvl w:val="9"/>
      </w:pPr>
      <w:r>
        <w:br w:type="page"/>
      </w:r>
    </w:p>
    <w:p w14:paraId="7495D5A3" w14:textId="0001134B" w:rsidR="00613629" w:rsidRPr="00C44504" w:rsidRDefault="00613629" w:rsidP="00613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color w:val="000000"/>
          <w:lang w:val="uk-UA"/>
        </w:rPr>
      </w:pPr>
      <w:r w:rsidRPr="00C44504">
        <w:rPr>
          <w:color w:val="000000"/>
          <w:lang w:val="uk-UA"/>
        </w:rPr>
        <w:lastRenderedPageBreak/>
        <w:t>Додаток</w:t>
      </w:r>
      <w:r>
        <w:rPr>
          <w:color w:val="000000"/>
          <w:lang w:val="uk-UA"/>
        </w:rPr>
        <w:t xml:space="preserve"> 3</w:t>
      </w:r>
    </w:p>
    <w:p w14:paraId="3331C5A7" w14:textId="77777777" w:rsidR="00613629" w:rsidRPr="00C44504" w:rsidRDefault="00613629" w:rsidP="00613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bCs/>
          <w:lang w:val="uk-UA"/>
        </w:rPr>
      </w:pPr>
      <w:r w:rsidRPr="00C44504">
        <w:rPr>
          <w:color w:val="000000"/>
          <w:lang w:val="uk-UA"/>
        </w:rPr>
        <w:t>до Програми</w:t>
      </w:r>
      <w:r w:rsidRPr="00C44504">
        <w:rPr>
          <w:b/>
          <w:bCs/>
          <w:lang w:val="uk-UA"/>
        </w:rPr>
        <w:t xml:space="preserve"> </w:t>
      </w:r>
      <w:r w:rsidRPr="00C44504">
        <w:rPr>
          <w:bCs/>
          <w:lang w:val="uk-UA"/>
        </w:rPr>
        <w:t xml:space="preserve">створення  резерву матеріально-технічних </w:t>
      </w:r>
    </w:p>
    <w:p w14:paraId="1E566CBA" w14:textId="414EE697" w:rsidR="00613629" w:rsidRPr="00613629" w:rsidRDefault="00613629" w:rsidP="00613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b/>
          <w:bCs/>
          <w:color w:val="000000"/>
          <w:lang w:val="uk-UA"/>
        </w:rPr>
      </w:pPr>
      <w:r w:rsidRPr="00C44504">
        <w:rPr>
          <w:bCs/>
          <w:lang w:val="uk-UA"/>
        </w:rPr>
        <w:t xml:space="preserve">ресурсів для запобігання та ліквідації надзвичайних ситуацій техногенного та природного характеру на території Бродівської міської </w:t>
      </w:r>
      <w:r>
        <w:rPr>
          <w:bCs/>
          <w:lang w:val="uk-UA"/>
        </w:rPr>
        <w:t xml:space="preserve">територіальної громади </w:t>
      </w:r>
      <w:r w:rsidRPr="00C44504">
        <w:rPr>
          <w:bCs/>
          <w:lang w:val="uk-UA"/>
        </w:rPr>
        <w:t xml:space="preserve"> на 202</w:t>
      </w:r>
      <w:r w:rsidRPr="00626A5F">
        <w:rPr>
          <w:bCs/>
        </w:rPr>
        <w:t>3</w:t>
      </w:r>
      <w:r w:rsidRPr="00C44504">
        <w:rPr>
          <w:bCs/>
          <w:lang w:val="uk-UA"/>
        </w:rPr>
        <w:t xml:space="preserve"> рік</w:t>
      </w:r>
    </w:p>
    <w:p w14:paraId="6F2ABE55" w14:textId="77777777" w:rsidR="00613629" w:rsidRPr="0059177D" w:rsidRDefault="00613629" w:rsidP="00613629">
      <w:pPr>
        <w:spacing w:line="240" w:lineRule="auto"/>
        <w:ind w:left="0" w:hanging="3"/>
      </w:pPr>
      <w:proofErr w:type="spellStart"/>
      <w:r w:rsidRPr="0059177D">
        <w:rPr>
          <w:b/>
          <w:bCs/>
          <w:color w:val="000000"/>
        </w:rPr>
        <w:t>Інформація</w:t>
      </w:r>
      <w:proofErr w:type="spellEnd"/>
      <w:r w:rsidRPr="0059177D">
        <w:rPr>
          <w:b/>
          <w:bCs/>
          <w:color w:val="000000"/>
        </w:rPr>
        <w:t xml:space="preserve"> про </w:t>
      </w:r>
      <w:proofErr w:type="spellStart"/>
      <w:r w:rsidRPr="0059177D">
        <w:rPr>
          <w:b/>
          <w:bCs/>
          <w:color w:val="000000"/>
        </w:rPr>
        <w:t>виконання</w:t>
      </w:r>
      <w:proofErr w:type="spellEnd"/>
      <w:r w:rsidRPr="0059177D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програми</w:t>
      </w:r>
      <w:proofErr w:type="spellEnd"/>
      <w:r>
        <w:rPr>
          <w:b/>
          <w:bCs/>
          <w:color w:val="000000"/>
        </w:rPr>
        <w:t xml:space="preserve"> _________________ </w:t>
      </w:r>
      <w:r w:rsidRPr="0059177D">
        <w:rPr>
          <w:b/>
          <w:bCs/>
          <w:color w:val="000000"/>
        </w:rPr>
        <w:t xml:space="preserve">за _______ </w:t>
      </w:r>
      <w:proofErr w:type="spellStart"/>
      <w:r w:rsidRPr="0059177D">
        <w:rPr>
          <w:b/>
          <w:bCs/>
          <w:color w:val="000000"/>
        </w:rPr>
        <w:t>рік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613629" w14:paraId="445392F1" w14:textId="77777777" w:rsidTr="00D047FB">
        <w:tc>
          <w:tcPr>
            <w:tcW w:w="692" w:type="dxa"/>
          </w:tcPr>
          <w:p w14:paraId="55D4AD93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13D36A" w14:textId="77777777" w:rsidR="00613629" w:rsidRDefault="00613629" w:rsidP="00613629">
            <w:pPr>
              <w:snapToGrid w:val="0"/>
              <w:spacing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741" w:type="dxa"/>
          </w:tcPr>
          <w:p w14:paraId="22A282BE" w14:textId="77777777" w:rsidR="00613629" w:rsidRDefault="00613629" w:rsidP="00613629">
            <w:pPr>
              <w:snapToGrid w:val="0"/>
              <w:spacing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7E88D1" w14:textId="77777777" w:rsidR="00613629" w:rsidRDefault="00613629" w:rsidP="00613629">
            <w:pPr>
              <w:snapToGrid w:val="0"/>
              <w:spacing w:line="240" w:lineRule="auto"/>
              <w:ind w:left="0" w:hanging="3"/>
              <w:rPr>
                <w:color w:val="000000"/>
              </w:rPr>
            </w:pPr>
          </w:p>
        </w:tc>
      </w:tr>
      <w:tr w:rsidR="00613629" w14:paraId="1612D17D" w14:textId="77777777" w:rsidTr="00D047FB">
        <w:tc>
          <w:tcPr>
            <w:tcW w:w="692" w:type="dxa"/>
          </w:tcPr>
          <w:p w14:paraId="5538F94C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0B8F9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r>
              <w:rPr>
                <w:color w:val="000000"/>
                <w:sz w:val="20"/>
                <w:szCs w:val="20"/>
                <w:vertAlign w:val="superscript"/>
              </w:rPr>
              <w:t>КВКВ</w:t>
            </w:r>
          </w:p>
        </w:tc>
        <w:tc>
          <w:tcPr>
            <w:tcW w:w="741" w:type="dxa"/>
          </w:tcPr>
          <w:p w14:paraId="4D84CC33" w14:textId="77777777" w:rsidR="00613629" w:rsidRDefault="00613629" w:rsidP="00613629">
            <w:pPr>
              <w:snapToGrid w:val="0"/>
              <w:spacing w:line="240" w:lineRule="auto"/>
              <w:ind w:left="0" w:hanging="3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9A8CA7" w14:textId="77777777" w:rsidR="00613629" w:rsidRDefault="00613629" w:rsidP="00613629">
            <w:pPr>
              <w:snapToGrid w:val="0"/>
              <w:spacing w:line="240" w:lineRule="auto"/>
              <w:ind w:left="0" w:hanging="3"/>
              <w:jc w:val="center"/>
            </w:pPr>
            <w:proofErr w:type="spellStart"/>
            <w:r>
              <w:rPr>
                <w:color w:val="000000"/>
                <w:vertAlign w:val="superscript"/>
              </w:rPr>
              <w:t>найменування</w:t>
            </w:r>
            <w:proofErr w:type="spellEnd"/>
            <w:r>
              <w:rPr>
                <w:color w:val="000000"/>
                <w:vertAlign w:val="superscript"/>
              </w:rPr>
              <w:t xml:space="preserve"> головного </w:t>
            </w:r>
            <w:proofErr w:type="spellStart"/>
            <w:r>
              <w:rPr>
                <w:color w:val="000000"/>
                <w:vertAlign w:val="superscript"/>
              </w:rPr>
              <w:t>розпорядника</w:t>
            </w:r>
            <w:proofErr w:type="spellEnd"/>
            <w:r>
              <w:rPr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</w:rPr>
              <w:t>бюджетних</w:t>
            </w:r>
            <w:proofErr w:type="spellEnd"/>
            <w:r>
              <w:rPr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</w:rPr>
              <w:t>кошті</w:t>
            </w:r>
            <w:proofErr w:type="gramStart"/>
            <w:r>
              <w:rPr>
                <w:color w:val="000000"/>
                <w:vertAlign w:val="superscript"/>
              </w:rPr>
              <w:t>в</w:t>
            </w:r>
            <w:proofErr w:type="spellEnd"/>
            <w:proofErr w:type="gramEnd"/>
          </w:p>
        </w:tc>
      </w:tr>
      <w:tr w:rsidR="00613629" w14:paraId="4486CA4F" w14:textId="77777777" w:rsidTr="00D047FB">
        <w:tc>
          <w:tcPr>
            <w:tcW w:w="692" w:type="dxa"/>
          </w:tcPr>
          <w:p w14:paraId="6AFB74C3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BB3A33" w14:textId="77777777" w:rsidR="00613629" w:rsidRDefault="00613629" w:rsidP="00613629">
            <w:pPr>
              <w:snapToGrid w:val="0"/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</w:tcPr>
          <w:p w14:paraId="68B49CF4" w14:textId="77777777" w:rsidR="00613629" w:rsidRDefault="00613629" w:rsidP="00613629">
            <w:pPr>
              <w:snapToGrid w:val="0"/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62217" w14:textId="77777777" w:rsidR="00613629" w:rsidRDefault="00613629" w:rsidP="00613629">
            <w:pPr>
              <w:snapToGrid w:val="0"/>
              <w:spacing w:line="240" w:lineRule="auto"/>
              <w:ind w:left="0" w:hanging="3"/>
              <w:rPr>
                <w:color w:val="000000"/>
              </w:rPr>
            </w:pPr>
          </w:p>
        </w:tc>
      </w:tr>
      <w:tr w:rsidR="00613629" w14:paraId="32A9D1DD" w14:textId="77777777" w:rsidTr="00D047FB">
        <w:tc>
          <w:tcPr>
            <w:tcW w:w="692" w:type="dxa"/>
          </w:tcPr>
          <w:p w14:paraId="020C1F94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24334E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r>
              <w:rPr>
                <w:color w:val="000000"/>
                <w:sz w:val="20"/>
                <w:szCs w:val="20"/>
                <w:vertAlign w:val="superscript"/>
              </w:rPr>
              <w:t>КВКВ</w:t>
            </w:r>
          </w:p>
        </w:tc>
        <w:tc>
          <w:tcPr>
            <w:tcW w:w="741" w:type="dxa"/>
          </w:tcPr>
          <w:p w14:paraId="55D0F634" w14:textId="77777777" w:rsidR="00613629" w:rsidRDefault="00613629" w:rsidP="00613629">
            <w:pPr>
              <w:snapToGrid w:val="0"/>
              <w:spacing w:line="240" w:lineRule="auto"/>
              <w:ind w:left="0" w:hanging="3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820294" w14:textId="77777777" w:rsidR="00613629" w:rsidRDefault="00613629" w:rsidP="00613629">
            <w:pPr>
              <w:snapToGrid w:val="0"/>
              <w:spacing w:line="240" w:lineRule="auto"/>
              <w:ind w:left="0" w:hanging="3"/>
              <w:jc w:val="center"/>
            </w:pPr>
            <w:proofErr w:type="spellStart"/>
            <w:r>
              <w:rPr>
                <w:color w:val="000000"/>
                <w:vertAlign w:val="superscript"/>
              </w:rPr>
              <w:t>найменування</w:t>
            </w:r>
            <w:proofErr w:type="spellEnd"/>
            <w:r>
              <w:rPr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</w:rPr>
              <w:t>відповідального</w:t>
            </w:r>
            <w:proofErr w:type="spellEnd"/>
            <w:r>
              <w:rPr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</w:rPr>
              <w:t>виконавця</w:t>
            </w:r>
            <w:proofErr w:type="spellEnd"/>
            <w:r>
              <w:rPr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</w:rPr>
              <w:t>програми</w:t>
            </w:r>
            <w:proofErr w:type="spellEnd"/>
          </w:p>
        </w:tc>
      </w:tr>
      <w:tr w:rsidR="00613629" w14:paraId="3FBABC33" w14:textId="77777777" w:rsidTr="00D047FB">
        <w:tc>
          <w:tcPr>
            <w:tcW w:w="692" w:type="dxa"/>
          </w:tcPr>
          <w:p w14:paraId="37E4ECEB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61C0D8" w14:textId="77777777" w:rsidR="00613629" w:rsidRDefault="00613629" w:rsidP="00613629">
            <w:pPr>
              <w:snapToGrid w:val="0"/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</w:tcPr>
          <w:p w14:paraId="153017A1" w14:textId="77777777" w:rsidR="00613629" w:rsidRDefault="00613629" w:rsidP="00613629">
            <w:pPr>
              <w:snapToGrid w:val="0"/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074A4F" w14:textId="77777777" w:rsidR="00613629" w:rsidRDefault="00613629" w:rsidP="00613629">
            <w:pPr>
              <w:snapToGrid w:val="0"/>
              <w:spacing w:line="240" w:lineRule="auto"/>
              <w:ind w:left="0" w:hanging="3"/>
              <w:rPr>
                <w:color w:val="000000"/>
              </w:rPr>
            </w:pPr>
          </w:p>
        </w:tc>
      </w:tr>
      <w:tr w:rsidR="00613629" w14:paraId="25C5F1E5" w14:textId="77777777" w:rsidTr="00D047FB">
        <w:tc>
          <w:tcPr>
            <w:tcW w:w="692" w:type="dxa"/>
          </w:tcPr>
          <w:p w14:paraId="79D2C1F9" w14:textId="77777777" w:rsidR="00613629" w:rsidRDefault="00613629" w:rsidP="00613629">
            <w:pPr>
              <w:snapToGrid w:val="0"/>
              <w:spacing w:line="240" w:lineRule="auto"/>
              <w:ind w:left="0" w:hanging="3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68584F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r>
              <w:rPr>
                <w:color w:val="000000"/>
                <w:sz w:val="20"/>
                <w:szCs w:val="20"/>
                <w:vertAlign w:val="superscript"/>
              </w:rPr>
              <w:t>КФКВ</w:t>
            </w:r>
          </w:p>
        </w:tc>
        <w:tc>
          <w:tcPr>
            <w:tcW w:w="741" w:type="dxa"/>
          </w:tcPr>
          <w:p w14:paraId="2F108313" w14:textId="77777777" w:rsidR="00613629" w:rsidRDefault="00613629" w:rsidP="00613629">
            <w:pPr>
              <w:snapToGrid w:val="0"/>
              <w:spacing w:line="240" w:lineRule="auto"/>
              <w:ind w:left="0" w:hanging="3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814878" w14:textId="77777777" w:rsidR="00613629" w:rsidRDefault="00613629" w:rsidP="00613629">
            <w:pPr>
              <w:snapToGrid w:val="0"/>
              <w:spacing w:line="240" w:lineRule="auto"/>
              <w:ind w:left="0" w:hanging="3"/>
              <w:jc w:val="center"/>
            </w:pPr>
            <w:proofErr w:type="spellStart"/>
            <w:r>
              <w:rPr>
                <w:color w:val="000000"/>
                <w:vertAlign w:val="superscript"/>
              </w:rPr>
              <w:t>найменування</w:t>
            </w:r>
            <w:proofErr w:type="spellEnd"/>
            <w:r>
              <w:rPr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</w:rPr>
              <w:t>програми</w:t>
            </w:r>
            <w:proofErr w:type="spellEnd"/>
            <w:r>
              <w:rPr>
                <w:color w:val="000000"/>
                <w:vertAlign w:val="superscript"/>
              </w:rPr>
              <w:t xml:space="preserve">, дата і номер </w:t>
            </w:r>
            <w:proofErr w:type="spellStart"/>
            <w:proofErr w:type="gramStart"/>
            <w:r>
              <w:rPr>
                <w:color w:val="000000"/>
                <w:vertAlign w:val="superscript"/>
              </w:rPr>
              <w:t>р</w:t>
            </w:r>
            <w:proofErr w:type="gramEnd"/>
            <w:r>
              <w:rPr>
                <w:color w:val="000000"/>
                <w:vertAlign w:val="superscript"/>
              </w:rPr>
              <w:t>ішення</w:t>
            </w:r>
            <w:proofErr w:type="spellEnd"/>
            <w:r>
              <w:rPr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</w:rPr>
              <w:t>обласної</w:t>
            </w:r>
            <w:proofErr w:type="spellEnd"/>
            <w:r>
              <w:rPr>
                <w:color w:val="000000"/>
                <w:vertAlign w:val="superscript"/>
              </w:rPr>
              <w:t xml:space="preserve"> ради про </w:t>
            </w:r>
            <w:proofErr w:type="spellStart"/>
            <w:r>
              <w:rPr>
                <w:color w:val="000000"/>
                <w:vertAlign w:val="superscript"/>
              </w:rPr>
              <w:t>її</w:t>
            </w:r>
            <w:proofErr w:type="spellEnd"/>
            <w:r>
              <w:rPr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</w:rPr>
              <w:t>затвердження</w:t>
            </w:r>
            <w:proofErr w:type="spellEnd"/>
          </w:p>
        </w:tc>
      </w:tr>
    </w:tbl>
    <w:p w14:paraId="35DDB0EA" w14:textId="77777777" w:rsidR="00613629" w:rsidRDefault="00613629" w:rsidP="00613629">
      <w:pPr>
        <w:shd w:val="clear" w:color="auto" w:fill="FFFFFF"/>
        <w:spacing w:line="240" w:lineRule="auto"/>
        <w:ind w:hanging="2"/>
      </w:pPr>
      <w:r>
        <w:rPr>
          <w:color w:val="000000"/>
          <w:sz w:val="20"/>
          <w:szCs w:val="20"/>
        </w:rPr>
        <w:t xml:space="preserve">4. </w:t>
      </w:r>
      <w:proofErr w:type="spellStart"/>
      <w:r w:rsidRPr="00D37547">
        <w:rPr>
          <w:sz w:val="20"/>
          <w:szCs w:val="20"/>
        </w:rPr>
        <w:t>Напрями</w:t>
      </w:r>
      <w:proofErr w:type="spellEnd"/>
      <w:r w:rsidRPr="00D37547">
        <w:rPr>
          <w:sz w:val="20"/>
          <w:szCs w:val="20"/>
        </w:rPr>
        <w:t xml:space="preserve"> </w:t>
      </w:r>
      <w:proofErr w:type="spellStart"/>
      <w:r w:rsidRPr="00D37547">
        <w:rPr>
          <w:sz w:val="20"/>
          <w:szCs w:val="20"/>
        </w:rPr>
        <w:t>діяльності</w:t>
      </w:r>
      <w:proofErr w:type="spellEnd"/>
      <w:r w:rsidRPr="00D37547">
        <w:rPr>
          <w:sz w:val="20"/>
          <w:szCs w:val="20"/>
        </w:rPr>
        <w:t xml:space="preserve"> та заходи </w:t>
      </w:r>
      <w:proofErr w:type="spellStart"/>
      <w:r w:rsidRPr="00D37547">
        <w:rPr>
          <w:sz w:val="20"/>
          <w:szCs w:val="20"/>
        </w:rPr>
        <w:t>програми</w:t>
      </w:r>
      <w:proofErr w:type="spellEnd"/>
      <w:r>
        <w:rPr>
          <w:color w:val="000000"/>
          <w:sz w:val="20"/>
          <w:szCs w:val="20"/>
        </w:rPr>
        <w:t xml:space="preserve"> _______________________________________________________________________________________</w:t>
      </w:r>
    </w:p>
    <w:p w14:paraId="5B9EA78A" w14:textId="5E667D5E" w:rsidR="00613629" w:rsidRDefault="00613629" w:rsidP="00613629">
      <w:pPr>
        <w:shd w:val="clear" w:color="auto" w:fill="FFFFFF"/>
        <w:spacing w:line="240" w:lineRule="auto"/>
        <w:ind w:hanging="2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назва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програми</w:t>
      </w:r>
      <w:proofErr w:type="spellEnd"/>
      <w:r>
        <w:rPr>
          <w:color w:val="000000"/>
          <w:sz w:val="16"/>
          <w:szCs w:val="16"/>
        </w:rPr>
        <w:t>)</w:t>
      </w: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451"/>
      </w:tblGrid>
      <w:tr w:rsidR="00613629" w14:paraId="1E8CC392" w14:textId="77777777" w:rsidTr="00613629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8E507E" w14:textId="77777777" w:rsidR="00613629" w:rsidRDefault="00613629" w:rsidP="00613629">
            <w:pPr>
              <w:spacing w:line="240" w:lineRule="auto"/>
              <w:ind w:hanging="2"/>
              <w:jc w:val="center"/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B2D92D" w14:textId="77777777" w:rsidR="00613629" w:rsidRDefault="00613629" w:rsidP="00613629">
            <w:pPr>
              <w:spacing w:line="240" w:lineRule="auto"/>
              <w:ind w:hanging="2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Захід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42604C" w14:textId="77777777" w:rsidR="00613629" w:rsidRDefault="00613629" w:rsidP="00613629">
            <w:pPr>
              <w:spacing w:line="240" w:lineRule="auto"/>
              <w:ind w:hanging="2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Головний</w:t>
            </w:r>
            <w:proofErr w:type="spellEnd"/>
          </w:p>
          <w:p w14:paraId="6375325A" w14:textId="77777777" w:rsidR="00613629" w:rsidRDefault="00613629" w:rsidP="00613629">
            <w:pPr>
              <w:spacing w:line="240" w:lineRule="auto"/>
              <w:ind w:hanging="2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виконавець</w:t>
            </w:r>
            <w:proofErr w:type="spellEnd"/>
          </w:p>
          <w:p w14:paraId="2219925F" w14:textId="77777777" w:rsidR="00613629" w:rsidRDefault="00613629" w:rsidP="00613629">
            <w:pPr>
              <w:spacing w:line="240" w:lineRule="auto"/>
              <w:ind w:hanging="2"/>
              <w:jc w:val="center"/>
            </w:pPr>
            <w:r>
              <w:rPr>
                <w:color w:val="000000"/>
                <w:sz w:val="16"/>
                <w:szCs w:val="16"/>
              </w:rPr>
              <w:t>та строк</w:t>
            </w:r>
          </w:p>
          <w:p w14:paraId="4A10FAA9" w14:textId="77777777" w:rsidR="00613629" w:rsidRDefault="00613629" w:rsidP="00613629">
            <w:pPr>
              <w:spacing w:line="240" w:lineRule="auto"/>
              <w:ind w:hanging="2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виконання</w:t>
            </w:r>
            <w:proofErr w:type="spellEnd"/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6D0F6C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Планові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обсяги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фінансування</w:t>
            </w:r>
            <w:proofErr w:type="spellEnd"/>
            <w:r>
              <w:rPr>
                <w:color w:val="000000"/>
                <w:sz w:val="16"/>
                <w:szCs w:val="16"/>
              </w:rPr>
              <w:t>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F55688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Фактичні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обсяги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фінансування</w:t>
            </w:r>
            <w:proofErr w:type="spellEnd"/>
            <w:r>
              <w:rPr>
                <w:color w:val="000000"/>
                <w:sz w:val="16"/>
                <w:szCs w:val="16"/>
              </w:rPr>
              <w:t>, тис. грн.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975F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r>
              <w:rPr>
                <w:color w:val="000000"/>
                <w:sz w:val="16"/>
                <w:szCs w:val="16"/>
              </w:rPr>
              <w:t xml:space="preserve">Стан </w:t>
            </w:r>
            <w:proofErr w:type="spellStart"/>
            <w:r>
              <w:rPr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заходів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результативні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показники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613629" w14:paraId="11E4DD6E" w14:textId="77777777" w:rsidTr="00613629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78A63" w14:textId="77777777" w:rsidR="00613629" w:rsidRDefault="00613629" w:rsidP="00613629">
            <w:pPr>
              <w:spacing w:line="240" w:lineRule="auto"/>
              <w:ind w:left="0" w:hanging="3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4C359" w14:textId="77777777" w:rsidR="00613629" w:rsidRDefault="00613629" w:rsidP="00613629">
            <w:pPr>
              <w:spacing w:line="240" w:lineRule="auto"/>
              <w:ind w:left="0" w:hanging="3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6D678" w14:textId="77777777" w:rsidR="00613629" w:rsidRDefault="00613629" w:rsidP="00613629">
            <w:pPr>
              <w:spacing w:line="240" w:lineRule="auto"/>
              <w:ind w:left="0" w:hanging="3"/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DE88B9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2FE47E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r>
              <w:rPr>
                <w:color w:val="000000"/>
                <w:sz w:val="16"/>
                <w:szCs w:val="16"/>
              </w:rPr>
              <w:t xml:space="preserve">У тому </w:t>
            </w:r>
            <w:proofErr w:type="spellStart"/>
            <w:r>
              <w:rPr>
                <w:color w:val="000000"/>
                <w:sz w:val="16"/>
                <w:szCs w:val="16"/>
              </w:rPr>
              <w:t>числі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5D93F6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020436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r>
              <w:rPr>
                <w:color w:val="000000"/>
                <w:sz w:val="16"/>
                <w:szCs w:val="16"/>
              </w:rPr>
              <w:t xml:space="preserve">У тому </w:t>
            </w:r>
            <w:proofErr w:type="spellStart"/>
            <w:r>
              <w:rPr>
                <w:color w:val="000000"/>
                <w:sz w:val="16"/>
                <w:szCs w:val="16"/>
              </w:rPr>
              <w:t>числі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35CE" w14:textId="77777777" w:rsidR="00613629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</w:rPr>
            </w:pPr>
          </w:p>
        </w:tc>
      </w:tr>
      <w:tr w:rsidR="00613629" w14:paraId="77C7FBC0" w14:textId="77777777" w:rsidTr="00613629">
        <w:trPr>
          <w:cantSplit/>
          <w:trHeight w:val="5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F8447" w14:textId="77777777" w:rsidR="00613629" w:rsidRDefault="00613629" w:rsidP="00613629">
            <w:pPr>
              <w:spacing w:line="240" w:lineRule="auto"/>
              <w:ind w:left="0" w:hanging="3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25DED" w14:textId="77777777" w:rsidR="00613629" w:rsidRDefault="00613629" w:rsidP="00613629">
            <w:pPr>
              <w:spacing w:line="240" w:lineRule="auto"/>
              <w:ind w:left="0" w:hanging="3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A278A" w14:textId="77777777" w:rsidR="00613629" w:rsidRDefault="00613629" w:rsidP="00613629">
            <w:pPr>
              <w:spacing w:line="240" w:lineRule="auto"/>
              <w:ind w:left="0" w:hanging="3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B95D3" w14:textId="77777777" w:rsidR="00613629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AF9E70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Державний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5DFFE9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Обласний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2F6395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Місцевий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0C5872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Кошти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не</w:t>
            </w:r>
          </w:p>
          <w:p w14:paraId="11A9D712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бюджетних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джерел</w:t>
            </w:r>
            <w:proofErr w:type="spellEnd"/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C9638" w14:textId="77777777" w:rsidR="00613629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0BC386" w14:textId="77777777" w:rsidR="00613629" w:rsidRPr="00D37547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 w:rsidRPr="00D37547">
              <w:rPr>
                <w:sz w:val="16"/>
                <w:szCs w:val="16"/>
              </w:rPr>
              <w:t>Державний</w:t>
            </w:r>
            <w:proofErr w:type="spellEnd"/>
            <w:r w:rsidRPr="00D37547"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58DC12" w14:textId="77777777" w:rsidR="00613629" w:rsidRPr="00D37547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 w:rsidRPr="00D37547">
              <w:rPr>
                <w:sz w:val="16"/>
                <w:szCs w:val="16"/>
              </w:rPr>
              <w:t>Обласний</w:t>
            </w:r>
            <w:proofErr w:type="spellEnd"/>
            <w:r w:rsidRPr="00D37547"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FF8A0F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Місцевий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605464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Кошти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не</w:t>
            </w:r>
          </w:p>
          <w:p w14:paraId="08924C62" w14:textId="77777777" w:rsidR="00613629" w:rsidRDefault="00613629" w:rsidP="00613629">
            <w:pPr>
              <w:pStyle w:val="2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бюджетних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джерел</w:t>
            </w:r>
            <w:proofErr w:type="spellEnd"/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0D16" w14:textId="77777777" w:rsidR="00613629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</w:rPr>
            </w:pPr>
          </w:p>
        </w:tc>
      </w:tr>
      <w:tr w:rsidR="00613629" w14:paraId="2A947F06" w14:textId="77777777" w:rsidTr="00613629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11F135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5F4CDB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1435CA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60641F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EDB5A7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5EB0F2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B70642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7803B8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337958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C2F419" w14:textId="77777777" w:rsidR="00613629" w:rsidRPr="00D37547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1B0F5E" w14:textId="77777777" w:rsidR="00613629" w:rsidRPr="00D37547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294A09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0A20A5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50EE" w14:textId="77777777" w:rsidR="00613629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64F5D62" w14:textId="1CE47011" w:rsidR="00613629" w:rsidRDefault="00613629" w:rsidP="00613629">
      <w:pPr>
        <w:shd w:val="clear" w:color="auto" w:fill="FFFFFF"/>
        <w:spacing w:line="240" w:lineRule="auto"/>
        <w:ind w:hanging="2"/>
      </w:pPr>
      <w:r>
        <w:rPr>
          <w:color w:val="000000"/>
          <w:sz w:val="20"/>
          <w:szCs w:val="20"/>
        </w:rPr>
        <w:t xml:space="preserve">5. </w:t>
      </w:r>
      <w:proofErr w:type="spellStart"/>
      <w:r>
        <w:rPr>
          <w:color w:val="000000"/>
          <w:sz w:val="20"/>
          <w:szCs w:val="20"/>
        </w:rPr>
        <w:t>Аналіз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виконання</w:t>
      </w:r>
      <w:proofErr w:type="spellEnd"/>
      <w:r>
        <w:rPr>
          <w:color w:val="000000"/>
          <w:sz w:val="20"/>
          <w:szCs w:val="20"/>
        </w:rPr>
        <w:t xml:space="preserve"> за </w:t>
      </w:r>
      <w:proofErr w:type="spellStart"/>
      <w:r>
        <w:rPr>
          <w:color w:val="000000"/>
          <w:sz w:val="20"/>
          <w:szCs w:val="20"/>
        </w:rPr>
        <w:t>видатками</w:t>
      </w:r>
      <w:proofErr w:type="spellEnd"/>
      <w:r>
        <w:rPr>
          <w:color w:val="000000"/>
          <w:sz w:val="20"/>
          <w:szCs w:val="20"/>
        </w:rPr>
        <w:t xml:space="preserve"> в </w:t>
      </w:r>
      <w:proofErr w:type="spellStart"/>
      <w:r>
        <w:rPr>
          <w:color w:val="000000"/>
          <w:sz w:val="20"/>
          <w:szCs w:val="20"/>
        </w:rPr>
        <w:t>цілому</w:t>
      </w:r>
      <w:proofErr w:type="spellEnd"/>
      <w:r>
        <w:rPr>
          <w:color w:val="000000"/>
          <w:sz w:val="20"/>
          <w:szCs w:val="20"/>
        </w:rPr>
        <w:t xml:space="preserve"> за </w:t>
      </w:r>
      <w:proofErr w:type="spellStart"/>
      <w:r>
        <w:rPr>
          <w:color w:val="000000"/>
          <w:sz w:val="20"/>
          <w:szCs w:val="20"/>
        </w:rPr>
        <w:t>програмою</w:t>
      </w:r>
      <w:proofErr w:type="gramStart"/>
      <w:r>
        <w:rPr>
          <w:color w:val="000000"/>
          <w:sz w:val="20"/>
          <w:szCs w:val="20"/>
        </w:rPr>
        <w:t>:т</w:t>
      </w:r>
      <w:proofErr w:type="gramEnd"/>
      <w:r>
        <w:rPr>
          <w:color w:val="000000"/>
          <w:sz w:val="20"/>
          <w:szCs w:val="20"/>
        </w:rPr>
        <w:t>ис</w:t>
      </w:r>
      <w:proofErr w:type="spellEnd"/>
      <w:r>
        <w:rPr>
          <w:color w:val="000000"/>
          <w:sz w:val="20"/>
          <w:szCs w:val="20"/>
        </w:rPr>
        <w:t>. грн.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613629" w14:paraId="69D2C7C5" w14:textId="77777777" w:rsidTr="00D047FB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BE4F84" w14:textId="77777777" w:rsidR="00613629" w:rsidRPr="00405732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405732">
              <w:rPr>
                <w:color w:val="000000"/>
                <w:sz w:val="16"/>
                <w:szCs w:val="16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FD6FC4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Проведені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592EF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Відхилення</w:t>
            </w:r>
            <w:proofErr w:type="spellEnd"/>
          </w:p>
        </w:tc>
      </w:tr>
      <w:tr w:rsidR="00613629" w14:paraId="376B0CC3" w14:textId="77777777" w:rsidTr="00613629">
        <w:trPr>
          <w:cantSplit/>
          <w:trHeight w:val="142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46AE9A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A52235" w14:textId="77777777" w:rsidR="00613629" w:rsidRDefault="00613629" w:rsidP="00613629">
            <w:pPr>
              <w:pStyle w:val="2"/>
              <w:snapToGrid w:val="0"/>
              <w:spacing w:before="0" w:after="0" w:line="240" w:lineRule="auto"/>
              <w:ind w:hanging="2"/>
            </w:pPr>
            <w:proofErr w:type="spellStart"/>
            <w:r>
              <w:rPr>
                <w:color w:val="000000"/>
                <w:sz w:val="16"/>
                <w:szCs w:val="16"/>
              </w:rPr>
              <w:t>Загальний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1E4A69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>іальний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195B10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C74224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Загальний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14123F0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>іальний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0C8541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60EB01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Загальний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324376A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</w:pPr>
            <w:proofErr w:type="spellStart"/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>іальний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EC43C" w14:textId="77777777" w:rsidR="00613629" w:rsidRDefault="00613629" w:rsidP="00613629">
            <w:pPr>
              <w:snapToGrid w:val="0"/>
              <w:spacing w:line="240" w:lineRule="auto"/>
              <w:ind w:left="0" w:hanging="3"/>
              <w:jc w:val="center"/>
            </w:pPr>
            <w:r>
              <w:t>%</w:t>
            </w:r>
          </w:p>
        </w:tc>
      </w:tr>
      <w:tr w:rsidR="00613629" w14:paraId="33916F21" w14:textId="77777777" w:rsidTr="00D047FB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0D55BF3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353B37" w14:textId="77777777" w:rsidR="00613629" w:rsidRDefault="00613629" w:rsidP="00613629">
            <w:pPr>
              <w:pStyle w:val="2"/>
              <w:snapToGrid w:val="0"/>
              <w:spacing w:before="0" w:after="0" w:line="240" w:lineRule="auto"/>
              <w:ind w:hanging="2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2D80D2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1B4024E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1C95AA7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A79D39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476468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E3B54F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AF7522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D8698" w14:textId="77777777" w:rsidR="00613629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</w:rPr>
            </w:pPr>
          </w:p>
        </w:tc>
      </w:tr>
    </w:tbl>
    <w:p w14:paraId="6D610CD8" w14:textId="77777777" w:rsidR="00613629" w:rsidRPr="00D37547" w:rsidRDefault="00613629" w:rsidP="00613629">
      <w:pPr>
        <w:spacing w:line="240" w:lineRule="auto"/>
        <w:ind w:left="0" w:hanging="3"/>
        <w:jc w:val="both"/>
      </w:pPr>
      <w:proofErr w:type="spellStart"/>
      <w:r w:rsidRPr="00D37547">
        <w:t>Керівник</w:t>
      </w:r>
      <w:proofErr w:type="spellEnd"/>
      <w:r w:rsidRPr="00D37547">
        <w:t xml:space="preserve"> установи-</w:t>
      </w:r>
    </w:p>
    <w:p w14:paraId="3F369BBA" w14:textId="77777777" w:rsidR="00613629" w:rsidRPr="00613629" w:rsidRDefault="00613629" w:rsidP="00613629">
      <w:pPr>
        <w:spacing w:line="240" w:lineRule="auto"/>
        <w:ind w:left="0" w:hanging="3"/>
        <w:jc w:val="both"/>
        <w:rPr>
          <w:lang w:val="uk-UA"/>
        </w:rPr>
      </w:pPr>
      <w:r w:rsidRPr="00D37547">
        <w:t xml:space="preserve">головного </w:t>
      </w:r>
      <w:proofErr w:type="spellStart"/>
      <w:r w:rsidRPr="00D37547">
        <w:t>розпорядника</w:t>
      </w:r>
      <w:proofErr w:type="spellEnd"/>
      <w:r w:rsidRPr="00D37547">
        <w:t xml:space="preserve">  </w:t>
      </w:r>
      <w:proofErr w:type="spellStart"/>
      <w:r w:rsidRPr="00D37547">
        <w:t>кошті</w:t>
      </w:r>
      <w:proofErr w:type="gramStart"/>
      <w:r w:rsidRPr="00D37547">
        <w:t>в</w:t>
      </w:r>
      <w:proofErr w:type="spellEnd"/>
      <w:proofErr w:type="gramEnd"/>
      <w:r w:rsidRPr="00D37547">
        <w:t xml:space="preserve">                                 </w:t>
      </w:r>
      <w:r w:rsidRPr="00613629">
        <w:rPr>
          <w:lang w:val="uk-UA"/>
        </w:rPr>
        <w:t>______________                                             ________________</w:t>
      </w:r>
    </w:p>
    <w:p w14:paraId="2D00FFB8" w14:textId="3BA504E9" w:rsidR="00613629" w:rsidRPr="00613629" w:rsidRDefault="00613629" w:rsidP="00613629">
      <w:pPr>
        <w:spacing w:line="240" w:lineRule="auto"/>
        <w:ind w:hanging="2"/>
        <w:jc w:val="both"/>
        <w:rPr>
          <w:sz w:val="22"/>
          <w:szCs w:val="22"/>
          <w:lang w:val="uk-UA"/>
        </w:rPr>
      </w:pPr>
      <w:r w:rsidRPr="0061362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(</w:t>
      </w:r>
      <w:r w:rsidRPr="00613629">
        <w:rPr>
          <w:sz w:val="22"/>
          <w:szCs w:val="22"/>
          <w:lang w:val="uk-UA"/>
        </w:rPr>
        <w:t>підпис)                                                                          (ім’я, прізвище)</w:t>
      </w:r>
    </w:p>
    <w:p w14:paraId="1A5F04D2" w14:textId="77777777" w:rsidR="00613629" w:rsidRPr="00613629" w:rsidRDefault="00613629" w:rsidP="00613629">
      <w:pPr>
        <w:spacing w:line="240" w:lineRule="auto"/>
        <w:ind w:left="0" w:hanging="3"/>
        <w:jc w:val="both"/>
        <w:rPr>
          <w:lang w:val="uk-UA"/>
        </w:rPr>
      </w:pPr>
      <w:r w:rsidRPr="00613629">
        <w:rPr>
          <w:lang w:val="uk-UA"/>
        </w:rPr>
        <w:t>Відповідальний виконавець</w:t>
      </w:r>
    </w:p>
    <w:p w14:paraId="4A48B0FF" w14:textId="33EBF666" w:rsidR="00613629" w:rsidRPr="00613629" w:rsidRDefault="00613629" w:rsidP="00613629">
      <w:pPr>
        <w:spacing w:line="240" w:lineRule="auto"/>
        <w:ind w:left="0" w:hanging="3"/>
        <w:jc w:val="both"/>
        <w:rPr>
          <w:b/>
          <w:lang w:val="uk-UA"/>
        </w:rPr>
      </w:pPr>
      <w:r w:rsidRPr="00613629">
        <w:rPr>
          <w:lang w:val="uk-UA"/>
        </w:rPr>
        <w:t>Програми</w:t>
      </w:r>
      <w:r w:rsidRPr="00613629">
        <w:rPr>
          <w:b/>
          <w:lang w:val="uk-UA"/>
        </w:rPr>
        <w:t xml:space="preserve">                                                                       _______________                                           _________________  </w:t>
      </w:r>
    </w:p>
    <w:p w14:paraId="312EA3EF" w14:textId="34581E95" w:rsidR="00613629" w:rsidRPr="00C44504" w:rsidRDefault="00613629" w:rsidP="00613629">
      <w:pPr>
        <w:spacing w:line="240" w:lineRule="auto"/>
        <w:ind w:hanging="2"/>
        <w:jc w:val="both"/>
      </w:pPr>
      <w:r w:rsidRPr="0061362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(</w:t>
      </w:r>
      <w:r w:rsidRPr="00613629">
        <w:rPr>
          <w:sz w:val="22"/>
          <w:szCs w:val="22"/>
          <w:lang w:val="uk-UA"/>
        </w:rPr>
        <w:t>підпис)                                                                         (ім’я, прізвище)</w:t>
      </w:r>
    </w:p>
    <w:sectPr w:rsidR="00613629" w:rsidRPr="00C44504" w:rsidSect="00613629">
      <w:pgSz w:w="16838" w:h="11906" w:orient="landscape"/>
      <w:pgMar w:top="244" w:right="539" w:bottom="238" w:left="851" w:header="709" w:footer="12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745D1" w14:textId="77777777" w:rsidR="00672F41" w:rsidRDefault="00672F41" w:rsidP="00C56AC6">
      <w:pPr>
        <w:spacing w:line="240" w:lineRule="auto"/>
        <w:ind w:left="0" w:hanging="3"/>
      </w:pPr>
      <w:r>
        <w:separator/>
      </w:r>
    </w:p>
  </w:endnote>
  <w:endnote w:type="continuationSeparator" w:id="0">
    <w:p w14:paraId="1C16606D" w14:textId="77777777" w:rsidR="00672F41" w:rsidRDefault="00672F41" w:rsidP="00C56AC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A5065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84EC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54A93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55D02" w14:textId="77777777" w:rsidR="00672F41" w:rsidRDefault="00672F41" w:rsidP="00C56AC6">
      <w:pPr>
        <w:spacing w:line="240" w:lineRule="auto"/>
        <w:ind w:left="0" w:hanging="3"/>
      </w:pPr>
      <w:r>
        <w:separator/>
      </w:r>
    </w:p>
  </w:footnote>
  <w:footnote w:type="continuationSeparator" w:id="0">
    <w:p w14:paraId="1225CE1C" w14:textId="77777777" w:rsidR="00672F41" w:rsidRDefault="00672F41" w:rsidP="00C56AC6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B9D56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44E18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F889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EE7"/>
    <w:multiLevelType w:val="multilevel"/>
    <w:tmpl w:val="C4987FBA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0C21922"/>
    <w:multiLevelType w:val="multilevel"/>
    <w:tmpl w:val="B67A08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FE169BF"/>
    <w:multiLevelType w:val="multilevel"/>
    <w:tmpl w:val="0A687D3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60A4315"/>
    <w:multiLevelType w:val="multilevel"/>
    <w:tmpl w:val="8FF8C13E"/>
    <w:lvl w:ilvl="0">
      <w:start w:val="1"/>
      <w:numFmt w:val="decimal"/>
      <w:lvlText w:val="%1."/>
      <w:lvlJc w:val="left"/>
      <w:pPr>
        <w:ind w:left="1466" w:hanging="90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5A5C4011"/>
    <w:multiLevelType w:val="multilevel"/>
    <w:tmpl w:val="2C3C4B22"/>
    <w:lvl w:ilvl="0">
      <w:start w:val="1"/>
      <w:numFmt w:val="decimal"/>
      <w:lvlText w:val="%1."/>
      <w:lvlJc w:val="left"/>
      <w:pPr>
        <w:ind w:left="1466" w:hanging="90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7DF57476"/>
    <w:multiLevelType w:val="multilevel"/>
    <w:tmpl w:val="4E56B71C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9"/>
    <w:rsid w:val="000064C0"/>
    <w:rsid w:val="00042170"/>
    <w:rsid w:val="00051BC4"/>
    <w:rsid w:val="00052E74"/>
    <w:rsid w:val="00065D0D"/>
    <w:rsid w:val="00093C92"/>
    <w:rsid w:val="000A08A2"/>
    <w:rsid w:val="000A3C0F"/>
    <w:rsid w:val="00110F9A"/>
    <w:rsid w:val="00180C4C"/>
    <w:rsid w:val="00195DDB"/>
    <w:rsid w:val="001C073F"/>
    <w:rsid w:val="001C7668"/>
    <w:rsid w:val="001E735D"/>
    <w:rsid w:val="001F11FA"/>
    <w:rsid w:val="00221610"/>
    <w:rsid w:val="00245A29"/>
    <w:rsid w:val="002574A9"/>
    <w:rsid w:val="002E5FE0"/>
    <w:rsid w:val="00300FB4"/>
    <w:rsid w:val="00324BA7"/>
    <w:rsid w:val="00326D26"/>
    <w:rsid w:val="00333BE9"/>
    <w:rsid w:val="00335B32"/>
    <w:rsid w:val="003A511E"/>
    <w:rsid w:val="003B439F"/>
    <w:rsid w:val="003E7E4D"/>
    <w:rsid w:val="00462208"/>
    <w:rsid w:val="0047489D"/>
    <w:rsid w:val="00491621"/>
    <w:rsid w:val="004A77FB"/>
    <w:rsid w:val="004B736B"/>
    <w:rsid w:val="004D532A"/>
    <w:rsid w:val="00507842"/>
    <w:rsid w:val="005104A4"/>
    <w:rsid w:val="00516AF5"/>
    <w:rsid w:val="00527995"/>
    <w:rsid w:val="00537944"/>
    <w:rsid w:val="00541543"/>
    <w:rsid w:val="00546D94"/>
    <w:rsid w:val="0057491E"/>
    <w:rsid w:val="00613629"/>
    <w:rsid w:val="00626A5F"/>
    <w:rsid w:val="0063014C"/>
    <w:rsid w:val="00661785"/>
    <w:rsid w:val="00672F41"/>
    <w:rsid w:val="006A35DB"/>
    <w:rsid w:val="00703656"/>
    <w:rsid w:val="00730844"/>
    <w:rsid w:val="00735CD4"/>
    <w:rsid w:val="00763390"/>
    <w:rsid w:val="00773BD2"/>
    <w:rsid w:val="007F02D0"/>
    <w:rsid w:val="00835605"/>
    <w:rsid w:val="00844FF6"/>
    <w:rsid w:val="00862E36"/>
    <w:rsid w:val="00873638"/>
    <w:rsid w:val="008C4905"/>
    <w:rsid w:val="00907B19"/>
    <w:rsid w:val="00957AF3"/>
    <w:rsid w:val="00960B29"/>
    <w:rsid w:val="00961236"/>
    <w:rsid w:val="00981306"/>
    <w:rsid w:val="00985083"/>
    <w:rsid w:val="009B193B"/>
    <w:rsid w:val="009C2F27"/>
    <w:rsid w:val="009F57FF"/>
    <w:rsid w:val="00A24449"/>
    <w:rsid w:val="00A52EC7"/>
    <w:rsid w:val="00A60B8D"/>
    <w:rsid w:val="00A75591"/>
    <w:rsid w:val="00A76C07"/>
    <w:rsid w:val="00A8276C"/>
    <w:rsid w:val="00A9264E"/>
    <w:rsid w:val="00AB6366"/>
    <w:rsid w:val="00B36C09"/>
    <w:rsid w:val="00B52EF7"/>
    <w:rsid w:val="00B8041A"/>
    <w:rsid w:val="00B97033"/>
    <w:rsid w:val="00BA0CDB"/>
    <w:rsid w:val="00BA7359"/>
    <w:rsid w:val="00BC5771"/>
    <w:rsid w:val="00BD149E"/>
    <w:rsid w:val="00C3044A"/>
    <w:rsid w:val="00C44504"/>
    <w:rsid w:val="00C56AC6"/>
    <w:rsid w:val="00C65D3E"/>
    <w:rsid w:val="00CA376F"/>
    <w:rsid w:val="00CD532B"/>
    <w:rsid w:val="00D35769"/>
    <w:rsid w:val="00D42B44"/>
    <w:rsid w:val="00D47534"/>
    <w:rsid w:val="00D47A3B"/>
    <w:rsid w:val="00DD01E0"/>
    <w:rsid w:val="00E07655"/>
    <w:rsid w:val="00E43D5F"/>
    <w:rsid w:val="00E7760D"/>
    <w:rsid w:val="00E94BEA"/>
    <w:rsid w:val="00EC3D43"/>
    <w:rsid w:val="00ED4E6E"/>
    <w:rsid w:val="00F1128B"/>
    <w:rsid w:val="00F24E45"/>
    <w:rsid w:val="00F92FE2"/>
    <w:rsid w:val="00FD5478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8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C09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rsid w:val="00B36C0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B36C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36C0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B36C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B36C09"/>
    <w:pPr>
      <w:keepNext/>
      <w:autoSpaceDE/>
      <w:autoSpaceDN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rsid w:val="00B36C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36C09"/>
  </w:style>
  <w:style w:type="table" w:customStyle="1" w:styleId="TableNormal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6C0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B36C09"/>
    <w:pPr>
      <w:keepNext/>
      <w:jc w:val="center"/>
    </w:pPr>
    <w:rPr>
      <w:b/>
      <w:bCs/>
      <w:sz w:val="26"/>
      <w:szCs w:val="26"/>
      <w:lang w:val="uk-UA"/>
    </w:rPr>
  </w:style>
  <w:style w:type="character" w:customStyle="1" w:styleId="a4">
    <w:name w:val="Основной шрифт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7">
    <w:name w:val="foot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a9">
    <w:name w:val="номер страницы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ody Text"/>
    <w:basedOn w:val="a"/>
    <w:rsid w:val="00B36C09"/>
    <w:pPr>
      <w:jc w:val="both"/>
    </w:pPr>
  </w:style>
  <w:style w:type="character" w:customStyle="1" w:styleId="ab">
    <w:name w:val="Основной текст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styleId="ac">
    <w:name w:val="Strong"/>
    <w:qFormat/>
    <w:rsid w:val="00B36C0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xl23">
    <w:name w:val="xl23"/>
    <w:basedOn w:val="a"/>
    <w:rsid w:val="00B36C09"/>
    <w:pPr>
      <w:autoSpaceDE/>
      <w:autoSpaceDN/>
      <w:spacing w:before="100" w:after="100"/>
    </w:pPr>
    <w:rPr>
      <w:rFonts w:ascii="Arial" w:eastAsia="Arial Unicode MS" w:hAnsi="Arial"/>
      <w:sz w:val="24"/>
      <w:szCs w:val="20"/>
      <w:lang w:val="uk-UA"/>
    </w:rPr>
  </w:style>
  <w:style w:type="paragraph" w:customStyle="1" w:styleId="7">
    <w:name w:val="заголовок 7"/>
    <w:basedOn w:val="a"/>
    <w:next w:val="a"/>
    <w:rsid w:val="00B36C09"/>
    <w:pPr>
      <w:keepNext/>
      <w:jc w:val="center"/>
    </w:pPr>
    <w:rPr>
      <w:b/>
      <w:bCs/>
      <w:sz w:val="20"/>
      <w:szCs w:val="20"/>
      <w:lang w:val="uk-UA"/>
    </w:rPr>
  </w:style>
  <w:style w:type="table" w:styleId="ad">
    <w:name w:val="Table Grid"/>
    <w:basedOn w:val="a1"/>
    <w:rsid w:val="00B36C0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заголовок 5"/>
    <w:basedOn w:val="a"/>
    <w:next w:val="a"/>
    <w:rsid w:val="00B36C09"/>
    <w:pPr>
      <w:keepNext/>
      <w:jc w:val="both"/>
    </w:pPr>
    <w:rPr>
      <w:b/>
      <w:bCs/>
      <w:sz w:val="26"/>
      <w:szCs w:val="26"/>
      <w:lang w:val="uk-UA"/>
    </w:rPr>
  </w:style>
  <w:style w:type="character" w:customStyle="1" w:styleId="51">
    <w:name w:val="Заголовок 5 Знак"/>
    <w:rsid w:val="00B36C0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styleId="ae">
    <w:name w:val="Balloon Text"/>
    <w:basedOn w:val="a"/>
    <w:qFormat/>
    <w:rsid w:val="00B36C09"/>
    <w:rPr>
      <w:rFonts w:ascii="Tahoma" w:hAnsi="Tahoma"/>
      <w:sz w:val="16"/>
      <w:szCs w:val="16"/>
    </w:rPr>
  </w:style>
  <w:style w:type="character" w:customStyle="1" w:styleId="af">
    <w:name w:val="Текст выноски Знак"/>
    <w:rsid w:val="00B36C0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f0">
    <w:name w:val="Hyperlink"/>
    <w:qFormat/>
    <w:rsid w:val="00B36C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10"/>
    <w:next w:val="10"/>
    <w:rsid w:val="00B36C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DC5DBC"/>
    <w:pPr>
      <w:ind w:left="720"/>
      <w:contextualSpacing/>
    </w:pPr>
  </w:style>
  <w:style w:type="table" w:customStyle="1" w:styleId="af9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1"/>
    <w:qFormat/>
    <w:rsid w:val="00537944"/>
    <w:pPr>
      <w:suppressAutoHyphens/>
      <w:autoSpaceDE w:val="0"/>
      <w:autoSpaceDN w:val="0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E94BE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94BEA"/>
    <w:rPr>
      <w:position w:val="-1"/>
      <w:lang w:val="ru-RU"/>
    </w:rPr>
  </w:style>
  <w:style w:type="character" w:customStyle="1" w:styleId="spelle">
    <w:name w:val="spelle"/>
    <w:rsid w:val="00613629"/>
  </w:style>
  <w:style w:type="character" w:customStyle="1" w:styleId="grame">
    <w:name w:val="grame"/>
    <w:rsid w:val="00613629"/>
  </w:style>
  <w:style w:type="paragraph" w:customStyle="1" w:styleId="210">
    <w:name w:val="Основной текст с отступом 21"/>
    <w:basedOn w:val="a"/>
    <w:rsid w:val="00613629"/>
    <w:pPr>
      <w:autoSpaceDE/>
      <w:autoSpaceDN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sz w:val="24"/>
      <w:szCs w:val="24"/>
      <w:lang w:val="uk-UA" w:eastAsia="zh-CN"/>
    </w:rPr>
  </w:style>
  <w:style w:type="character" w:customStyle="1" w:styleId="rvts11">
    <w:name w:val="rvts11"/>
    <w:basedOn w:val="a0"/>
    <w:rsid w:val="00981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C09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rsid w:val="00B36C0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B36C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36C0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B36C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B36C09"/>
    <w:pPr>
      <w:keepNext/>
      <w:autoSpaceDE/>
      <w:autoSpaceDN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rsid w:val="00B36C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36C09"/>
  </w:style>
  <w:style w:type="table" w:customStyle="1" w:styleId="TableNormal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6C0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B36C09"/>
    <w:pPr>
      <w:keepNext/>
      <w:jc w:val="center"/>
    </w:pPr>
    <w:rPr>
      <w:b/>
      <w:bCs/>
      <w:sz w:val="26"/>
      <w:szCs w:val="26"/>
      <w:lang w:val="uk-UA"/>
    </w:rPr>
  </w:style>
  <w:style w:type="character" w:customStyle="1" w:styleId="a4">
    <w:name w:val="Основной шрифт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7">
    <w:name w:val="foot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a9">
    <w:name w:val="номер страницы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ody Text"/>
    <w:basedOn w:val="a"/>
    <w:rsid w:val="00B36C09"/>
    <w:pPr>
      <w:jc w:val="both"/>
    </w:pPr>
  </w:style>
  <w:style w:type="character" w:customStyle="1" w:styleId="ab">
    <w:name w:val="Основной текст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styleId="ac">
    <w:name w:val="Strong"/>
    <w:qFormat/>
    <w:rsid w:val="00B36C0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xl23">
    <w:name w:val="xl23"/>
    <w:basedOn w:val="a"/>
    <w:rsid w:val="00B36C09"/>
    <w:pPr>
      <w:autoSpaceDE/>
      <w:autoSpaceDN/>
      <w:spacing w:before="100" w:after="100"/>
    </w:pPr>
    <w:rPr>
      <w:rFonts w:ascii="Arial" w:eastAsia="Arial Unicode MS" w:hAnsi="Arial"/>
      <w:sz w:val="24"/>
      <w:szCs w:val="20"/>
      <w:lang w:val="uk-UA"/>
    </w:rPr>
  </w:style>
  <w:style w:type="paragraph" w:customStyle="1" w:styleId="7">
    <w:name w:val="заголовок 7"/>
    <w:basedOn w:val="a"/>
    <w:next w:val="a"/>
    <w:rsid w:val="00B36C09"/>
    <w:pPr>
      <w:keepNext/>
      <w:jc w:val="center"/>
    </w:pPr>
    <w:rPr>
      <w:b/>
      <w:bCs/>
      <w:sz w:val="20"/>
      <w:szCs w:val="20"/>
      <w:lang w:val="uk-UA"/>
    </w:rPr>
  </w:style>
  <w:style w:type="table" w:styleId="ad">
    <w:name w:val="Table Grid"/>
    <w:basedOn w:val="a1"/>
    <w:rsid w:val="00B36C0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заголовок 5"/>
    <w:basedOn w:val="a"/>
    <w:next w:val="a"/>
    <w:rsid w:val="00B36C09"/>
    <w:pPr>
      <w:keepNext/>
      <w:jc w:val="both"/>
    </w:pPr>
    <w:rPr>
      <w:b/>
      <w:bCs/>
      <w:sz w:val="26"/>
      <w:szCs w:val="26"/>
      <w:lang w:val="uk-UA"/>
    </w:rPr>
  </w:style>
  <w:style w:type="character" w:customStyle="1" w:styleId="51">
    <w:name w:val="Заголовок 5 Знак"/>
    <w:rsid w:val="00B36C0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styleId="ae">
    <w:name w:val="Balloon Text"/>
    <w:basedOn w:val="a"/>
    <w:qFormat/>
    <w:rsid w:val="00B36C09"/>
    <w:rPr>
      <w:rFonts w:ascii="Tahoma" w:hAnsi="Tahoma"/>
      <w:sz w:val="16"/>
      <w:szCs w:val="16"/>
    </w:rPr>
  </w:style>
  <w:style w:type="character" w:customStyle="1" w:styleId="af">
    <w:name w:val="Текст выноски Знак"/>
    <w:rsid w:val="00B36C0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f0">
    <w:name w:val="Hyperlink"/>
    <w:qFormat/>
    <w:rsid w:val="00B36C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10"/>
    <w:next w:val="10"/>
    <w:rsid w:val="00B36C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DC5DBC"/>
    <w:pPr>
      <w:ind w:left="720"/>
      <w:contextualSpacing/>
    </w:pPr>
  </w:style>
  <w:style w:type="table" w:customStyle="1" w:styleId="af9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B36C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1"/>
    <w:qFormat/>
    <w:rsid w:val="00537944"/>
    <w:pPr>
      <w:suppressAutoHyphens/>
      <w:autoSpaceDE w:val="0"/>
      <w:autoSpaceDN w:val="0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E94BE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94BEA"/>
    <w:rPr>
      <w:position w:val="-1"/>
      <w:lang w:val="ru-RU"/>
    </w:rPr>
  </w:style>
  <w:style w:type="character" w:customStyle="1" w:styleId="spelle">
    <w:name w:val="spelle"/>
    <w:rsid w:val="00613629"/>
  </w:style>
  <w:style w:type="character" w:customStyle="1" w:styleId="grame">
    <w:name w:val="grame"/>
    <w:rsid w:val="00613629"/>
  </w:style>
  <w:style w:type="paragraph" w:customStyle="1" w:styleId="210">
    <w:name w:val="Основной текст с отступом 21"/>
    <w:basedOn w:val="a"/>
    <w:rsid w:val="00613629"/>
    <w:pPr>
      <w:autoSpaceDE/>
      <w:autoSpaceDN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sz w:val="24"/>
      <w:szCs w:val="24"/>
      <w:lang w:val="uk-UA" w:eastAsia="zh-CN"/>
    </w:rPr>
  </w:style>
  <w:style w:type="character" w:customStyle="1" w:styleId="rvts11">
    <w:name w:val="rvts11"/>
    <w:basedOn w:val="a0"/>
    <w:rsid w:val="0098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8tr8dBkpHx/IwGh6P4LAaAm7Q==">AMUW2mWXl8MoMsnVZ2Jj/1L1UwA0N90Oj5sCDyKbMk7ESdT6VudvDYhbWR4NGmIySXoo6yBys2uZXmWrzMCImWWuaj5uCM5805clEcazyBKJvTgcoKewfPd0G/m6PRsafU/T6b0Vdav/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9C9E26-A3D6-4696-81F3-C47DF3C2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10845</Words>
  <Characters>6183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М_Гандзевич</dc:creator>
  <cp:lastModifiedBy>20181205</cp:lastModifiedBy>
  <cp:revision>2</cp:revision>
  <cp:lastPrinted>2021-12-15T07:56:00Z</cp:lastPrinted>
  <dcterms:created xsi:type="dcterms:W3CDTF">2023-01-05T08:02:00Z</dcterms:created>
  <dcterms:modified xsi:type="dcterms:W3CDTF">2023-01-05T08:02:00Z</dcterms:modified>
</cp:coreProperties>
</file>