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AD612" w14:textId="6AAC9A86" w:rsidR="00744A10" w:rsidRPr="00744A10" w:rsidRDefault="00744A10" w:rsidP="00744A10">
      <w:pPr>
        <w:pStyle w:val="a4"/>
        <w:jc w:val="center"/>
        <w:rPr>
          <w:rFonts w:ascii="Times New Roman" w:hAnsi="Times New Roman" w:cs="Times New Roman"/>
          <w:sz w:val="28"/>
          <w:szCs w:val="28"/>
        </w:rPr>
      </w:pPr>
      <w:r w:rsidRPr="00744A10">
        <w:rPr>
          <w:rFonts w:ascii="Times New Roman" w:hAnsi="Times New Roman" w:cs="Times New Roman"/>
          <w:noProof/>
          <w:sz w:val="28"/>
          <w:szCs w:val="28"/>
          <w:lang w:eastAsia="uk-UA"/>
        </w:rPr>
        <w:drawing>
          <wp:inline distT="0" distB="0" distL="0" distR="0" wp14:anchorId="13D15178" wp14:editId="602F3445">
            <wp:extent cx="447675" cy="600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600075"/>
                    </a:xfrm>
                    <a:prstGeom prst="rect">
                      <a:avLst/>
                    </a:prstGeom>
                    <a:noFill/>
                    <a:ln>
                      <a:noFill/>
                    </a:ln>
                  </pic:spPr>
                </pic:pic>
              </a:graphicData>
            </a:graphic>
          </wp:inline>
        </w:drawing>
      </w:r>
    </w:p>
    <w:p w14:paraId="549359E3" w14:textId="77777777" w:rsidR="00744A10" w:rsidRPr="00744A10" w:rsidRDefault="00744A10" w:rsidP="00744A10">
      <w:pPr>
        <w:pStyle w:val="a4"/>
        <w:jc w:val="center"/>
        <w:rPr>
          <w:rFonts w:ascii="Times New Roman" w:hAnsi="Times New Roman" w:cs="Times New Roman"/>
          <w:b/>
          <w:bCs/>
          <w:spacing w:val="-4"/>
          <w:sz w:val="28"/>
          <w:szCs w:val="28"/>
        </w:rPr>
      </w:pPr>
      <w:r w:rsidRPr="00744A10">
        <w:rPr>
          <w:rFonts w:ascii="Times New Roman" w:hAnsi="Times New Roman" w:cs="Times New Roman"/>
          <w:b/>
          <w:bCs/>
          <w:spacing w:val="-4"/>
          <w:sz w:val="28"/>
          <w:szCs w:val="28"/>
        </w:rPr>
        <w:t>БРОДІВСЬКА  МІСЬКА РАДА ЛЬВІВСЬКОЇ ОБЛАСТІ</w:t>
      </w:r>
    </w:p>
    <w:p w14:paraId="09B22F68" w14:textId="77777777" w:rsidR="00744A10" w:rsidRPr="00744A10" w:rsidRDefault="00744A10" w:rsidP="00744A10">
      <w:pPr>
        <w:pStyle w:val="a4"/>
        <w:jc w:val="center"/>
        <w:rPr>
          <w:rFonts w:ascii="Times New Roman" w:hAnsi="Times New Roman" w:cs="Times New Roman"/>
          <w:b/>
          <w:sz w:val="28"/>
          <w:szCs w:val="28"/>
        </w:rPr>
      </w:pPr>
      <w:r w:rsidRPr="00744A10">
        <w:rPr>
          <w:rFonts w:ascii="Times New Roman" w:hAnsi="Times New Roman" w:cs="Times New Roman"/>
          <w:b/>
          <w:sz w:val="28"/>
          <w:szCs w:val="28"/>
        </w:rPr>
        <w:t xml:space="preserve">Р І Ш Е Н </w:t>
      </w:r>
      <w:proofErr w:type="spellStart"/>
      <w:r w:rsidRPr="00744A10">
        <w:rPr>
          <w:rFonts w:ascii="Times New Roman" w:hAnsi="Times New Roman" w:cs="Times New Roman"/>
          <w:b/>
          <w:sz w:val="28"/>
          <w:szCs w:val="28"/>
        </w:rPr>
        <w:t>Н</w:t>
      </w:r>
      <w:proofErr w:type="spellEnd"/>
      <w:r w:rsidRPr="00744A10">
        <w:rPr>
          <w:rFonts w:ascii="Times New Roman" w:hAnsi="Times New Roman" w:cs="Times New Roman"/>
          <w:b/>
          <w:sz w:val="28"/>
          <w:szCs w:val="28"/>
        </w:rPr>
        <w:t xml:space="preserve"> Я</w:t>
      </w:r>
    </w:p>
    <w:tbl>
      <w:tblPr>
        <w:tblW w:w="9368" w:type="dxa"/>
        <w:tblCellMar>
          <w:left w:w="10" w:type="dxa"/>
          <w:right w:w="10" w:type="dxa"/>
        </w:tblCellMar>
        <w:tblLook w:val="0000" w:firstRow="0" w:lastRow="0" w:firstColumn="0" w:lastColumn="0" w:noHBand="0" w:noVBand="0"/>
      </w:tblPr>
      <w:tblGrid>
        <w:gridCol w:w="9368"/>
      </w:tblGrid>
      <w:tr w:rsidR="0050015F" w:rsidRPr="00E97BBD" w14:paraId="7D7BC985" w14:textId="77777777" w:rsidTr="001B3C64">
        <w:trPr>
          <w:trHeight w:val="100"/>
        </w:trPr>
        <w:tc>
          <w:tcPr>
            <w:tcW w:w="9368" w:type="dxa"/>
            <w:shd w:val="clear" w:color="auto" w:fill="auto"/>
            <w:tcMar>
              <w:top w:w="0" w:type="dxa"/>
              <w:left w:w="108" w:type="dxa"/>
              <w:bottom w:w="0" w:type="dxa"/>
              <w:right w:w="108" w:type="dxa"/>
            </w:tcMar>
          </w:tcPr>
          <w:p w14:paraId="30851B79" w14:textId="77777777" w:rsidR="0050015F" w:rsidRPr="00E97BBD" w:rsidRDefault="0050015F" w:rsidP="001B3C64">
            <w:pPr>
              <w:spacing w:after="0" w:line="240" w:lineRule="auto"/>
              <w:jc w:val="center"/>
              <w:rPr>
                <w:rFonts w:ascii="Times New Roman" w:hAnsi="Times New Roman" w:cs="Times New Roman"/>
              </w:rPr>
            </w:pPr>
          </w:p>
        </w:tc>
      </w:tr>
    </w:tbl>
    <w:p w14:paraId="10EEE7FC" w14:textId="63AD1A07" w:rsidR="0050015F" w:rsidRPr="00E97BBD" w:rsidRDefault="00C33D4A" w:rsidP="00C33D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31.10.</w:t>
      </w:r>
      <w:r w:rsidR="0050015F" w:rsidRPr="00E97BBD">
        <w:rPr>
          <w:rFonts w:ascii="Times New Roman" w:hAnsi="Times New Roman" w:cs="Times New Roman"/>
          <w:sz w:val="28"/>
          <w:szCs w:val="28"/>
        </w:rPr>
        <w:t xml:space="preserve"> 202</w:t>
      </w:r>
      <w:r w:rsidR="00744A10">
        <w:rPr>
          <w:rFonts w:ascii="Times New Roman" w:hAnsi="Times New Roman" w:cs="Times New Roman"/>
          <w:sz w:val="28"/>
          <w:szCs w:val="28"/>
        </w:rPr>
        <w:t>4</w:t>
      </w:r>
      <w:r w:rsidR="0050015F" w:rsidRPr="00E97BBD">
        <w:rPr>
          <w:rFonts w:ascii="Times New Roman" w:hAnsi="Times New Roman" w:cs="Times New Roman"/>
          <w:sz w:val="28"/>
          <w:szCs w:val="28"/>
        </w:rPr>
        <w:t xml:space="preserve"> р</w:t>
      </w:r>
      <w:r w:rsidR="00FD0C1D">
        <w:rPr>
          <w:rFonts w:ascii="Times New Roman" w:hAnsi="Times New Roman" w:cs="Times New Roman"/>
          <w:sz w:val="28"/>
          <w:szCs w:val="28"/>
        </w:rPr>
        <w:t>.</w:t>
      </w:r>
      <w:r w:rsidR="0050015F" w:rsidRPr="00E97BBD">
        <w:rPr>
          <w:rFonts w:ascii="Times New Roman" w:hAnsi="Times New Roman" w:cs="Times New Roman"/>
          <w:sz w:val="28"/>
          <w:szCs w:val="28"/>
        </w:rPr>
        <w:t xml:space="preserve">              </w:t>
      </w:r>
      <w:r w:rsidR="0050015F" w:rsidRPr="00E97BBD">
        <w:rPr>
          <w:rFonts w:ascii="Times New Roman" w:hAnsi="Times New Roman" w:cs="Times New Roman"/>
          <w:sz w:val="28"/>
          <w:szCs w:val="28"/>
        </w:rPr>
        <w:tab/>
        <w:t>Броди</w:t>
      </w:r>
      <w:r w:rsidR="0050015F" w:rsidRPr="00E97BBD">
        <w:rPr>
          <w:rFonts w:ascii="Times New Roman" w:hAnsi="Times New Roman" w:cs="Times New Roman"/>
          <w:sz w:val="28"/>
          <w:szCs w:val="28"/>
        </w:rPr>
        <w:tab/>
      </w:r>
      <w:r w:rsidR="0050015F" w:rsidRPr="00E97BBD">
        <w:rPr>
          <w:rFonts w:ascii="Times New Roman" w:hAnsi="Times New Roman" w:cs="Times New Roman"/>
          <w:sz w:val="28"/>
          <w:szCs w:val="28"/>
        </w:rPr>
        <w:tab/>
        <w:t xml:space="preserve">     </w:t>
      </w:r>
      <w:r w:rsidR="0050015F">
        <w:rPr>
          <w:rFonts w:ascii="Times New Roman" w:hAnsi="Times New Roman" w:cs="Times New Roman"/>
          <w:sz w:val="28"/>
          <w:szCs w:val="28"/>
        </w:rPr>
        <w:t xml:space="preserve">    №</w:t>
      </w:r>
      <w:r w:rsidR="00226D8E">
        <w:rPr>
          <w:rFonts w:ascii="Times New Roman" w:hAnsi="Times New Roman" w:cs="Times New Roman"/>
          <w:sz w:val="28"/>
          <w:szCs w:val="28"/>
        </w:rPr>
        <w:t xml:space="preserve"> </w:t>
      </w:r>
      <w:r>
        <w:rPr>
          <w:rFonts w:ascii="Times New Roman" w:hAnsi="Times New Roman" w:cs="Times New Roman"/>
          <w:sz w:val="28"/>
          <w:szCs w:val="28"/>
        </w:rPr>
        <w:t>1810</w:t>
      </w:r>
    </w:p>
    <w:p w14:paraId="38465AFB" w14:textId="77777777" w:rsidR="0050015F" w:rsidRDefault="0050015F" w:rsidP="0050015F"/>
    <w:p w14:paraId="5F9E43FC" w14:textId="62E7BDE3" w:rsidR="00E36D13" w:rsidRDefault="009C4CA9" w:rsidP="004B6651">
      <w:pPr>
        <w:pStyle w:val="a4"/>
        <w:rPr>
          <w:rFonts w:ascii="Times New Roman" w:hAnsi="Times New Roman" w:cs="Times New Roman"/>
          <w:b/>
          <w:bCs/>
          <w:color w:val="000000"/>
          <w:sz w:val="28"/>
          <w:szCs w:val="28"/>
        </w:rPr>
      </w:pPr>
      <w:bookmarkStart w:id="0" w:name="_GoBack"/>
      <w:r w:rsidRPr="004B6651">
        <w:rPr>
          <w:rFonts w:ascii="Times New Roman" w:hAnsi="Times New Roman" w:cs="Times New Roman"/>
          <w:b/>
          <w:bCs/>
          <w:sz w:val="28"/>
          <w:szCs w:val="28"/>
        </w:rPr>
        <w:t>Про</w:t>
      </w:r>
      <w:r w:rsidR="0050015F">
        <w:rPr>
          <w:rFonts w:ascii="Times New Roman" w:hAnsi="Times New Roman" w:cs="Times New Roman"/>
          <w:b/>
          <w:bCs/>
          <w:sz w:val="28"/>
          <w:szCs w:val="28"/>
        </w:rPr>
        <w:t xml:space="preserve"> </w:t>
      </w:r>
      <w:r w:rsidR="00E221CC">
        <w:rPr>
          <w:rFonts w:ascii="Times New Roman" w:hAnsi="Times New Roman" w:cs="Times New Roman"/>
          <w:b/>
          <w:bCs/>
          <w:sz w:val="28"/>
          <w:szCs w:val="28"/>
        </w:rPr>
        <w:t>внесення  змін у</w:t>
      </w:r>
      <w:r w:rsidRPr="004B6651">
        <w:rPr>
          <w:rFonts w:ascii="Times New Roman" w:hAnsi="Times New Roman" w:cs="Times New Roman"/>
          <w:b/>
          <w:bCs/>
          <w:sz w:val="28"/>
          <w:szCs w:val="28"/>
        </w:rPr>
        <w:t xml:space="preserve"> </w:t>
      </w:r>
      <w:r w:rsidRPr="004B6651">
        <w:rPr>
          <w:rFonts w:ascii="Times New Roman" w:hAnsi="Times New Roman" w:cs="Times New Roman"/>
          <w:b/>
          <w:bCs/>
          <w:color w:val="000000"/>
          <w:sz w:val="28"/>
          <w:szCs w:val="28"/>
        </w:rPr>
        <w:t>Програм</w:t>
      </w:r>
      <w:r w:rsidR="00E221CC">
        <w:rPr>
          <w:rFonts w:ascii="Times New Roman" w:hAnsi="Times New Roman" w:cs="Times New Roman"/>
          <w:b/>
          <w:bCs/>
          <w:color w:val="000000"/>
          <w:sz w:val="28"/>
          <w:szCs w:val="28"/>
        </w:rPr>
        <w:t>у</w:t>
      </w:r>
      <w:r w:rsidRPr="004B6651">
        <w:rPr>
          <w:rFonts w:ascii="Times New Roman" w:hAnsi="Times New Roman" w:cs="Times New Roman"/>
          <w:b/>
          <w:bCs/>
          <w:color w:val="000000"/>
          <w:sz w:val="28"/>
          <w:szCs w:val="28"/>
        </w:rPr>
        <w:t xml:space="preserve"> </w:t>
      </w:r>
    </w:p>
    <w:p w14:paraId="4E3A23AB" w14:textId="55A2FB21" w:rsidR="004B6651" w:rsidRPr="004B6651" w:rsidRDefault="00D3007F" w:rsidP="004B6651">
      <w:pPr>
        <w:pStyle w:val="a4"/>
        <w:rPr>
          <w:rFonts w:ascii="Times New Roman" w:hAnsi="Times New Roman" w:cs="Times New Roman"/>
          <w:b/>
          <w:bCs/>
          <w:sz w:val="28"/>
          <w:szCs w:val="28"/>
        </w:rPr>
      </w:pPr>
      <w:r>
        <w:rPr>
          <w:rFonts w:ascii="Times New Roman" w:hAnsi="Times New Roman" w:cs="Times New Roman"/>
          <w:b/>
          <w:bCs/>
          <w:sz w:val="28"/>
          <w:szCs w:val="28"/>
        </w:rPr>
        <w:t>забезпечення мобілізаційної  підготовки</w:t>
      </w:r>
    </w:p>
    <w:p w14:paraId="6888FFFF" w14:textId="77777777" w:rsidR="00E36D13" w:rsidRDefault="00D3007F" w:rsidP="004B6651">
      <w:pPr>
        <w:pStyle w:val="a4"/>
        <w:rPr>
          <w:rFonts w:ascii="Times New Roman" w:hAnsi="Times New Roman" w:cs="Times New Roman"/>
          <w:b/>
          <w:bCs/>
          <w:sz w:val="28"/>
          <w:szCs w:val="28"/>
        </w:rPr>
      </w:pPr>
      <w:r>
        <w:rPr>
          <w:rFonts w:ascii="Times New Roman" w:hAnsi="Times New Roman" w:cs="Times New Roman"/>
          <w:b/>
          <w:bCs/>
          <w:sz w:val="28"/>
          <w:szCs w:val="28"/>
        </w:rPr>
        <w:t xml:space="preserve">та оборонної  роботи  місцевого </w:t>
      </w:r>
    </w:p>
    <w:p w14:paraId="0F531BDC" w14:textId="6E6806D8" w:rsidR="004B6651" w:rsidRPr="004B6651" w:rsidRDefault="00D3007F" w:rsidP="004B6651">
      <w:pPr>
        <w:pStyle w:val="a4"/>
        <w:rPr>
          <w:rFonts w:ascii="Times New Roman" w:hAnsi="Times New Roman" w:cs="Times New Roman"/>
          <w:b/>
          <w:bCs/>
          <w:sz w:val="28"/>
          <w:szCs w:val="28"/>
        </w:rPr>
      </w:pPr>
      <w:r>
        <w:rPr>
          <w:rFonts w:ascii="Times New Roman" w:hAnsi="Times New Roman" w:cs="Times New Roman"/>
          <w:b/>
          <w:bCs/>
          <w:sz w:val="28"/>
          <w:szCs w:val="28"/>
        </w:rPr>
        <w:t>значення</w:t>
      </w:r>
      <w:r w:rsidR="004B6651" w:rsidRPr="004B6651">
        <w:rPr>
          <w:rFonts w:ascii="Times New Roman" w:hAnsi="Times New Roman" w:cs="Times New Roman"/>
          <w:b/>
          <w:bCs/>
          <w:sz w:val="28"/>
          <w:szCs w:val="28"/>
        </w:rPr>
        <w:t xml:space="preserve">  на 202</w:t>
      </w:r>
      <w:r w:rsidR="00527CE8">
        <w:rPr>
          <w:rFonts w:ascii="Times New Roman" w:hAnsi="Times New Roman" w:cs="Times New Roman"/>
          <w:b/>
          <w:bCs/>
          <w:sz w:val="28"/>
          <w:szCs w:val="28"/>
        </w:rPr>
        <w:t>2</w:t>
      </w:r>
      <w:r w:rsidR="004B6651" w:rsidRPr="004B6651">
        <w:rPr>
          <w:rFonts w:ascii="Times New Roman" w:hAnsi="Times New Roman" w:cs="Times New Roman"/>
          <w:b/>
          <w:bCs/>
          <w:sz w:val="28"/>
          <w:szCs w:val="28"/>
        </w:rPr>
        <w:t xml:space="preserve"> </w:t>
      </w:r>
      <w:r>
        <w:rPr>
          <w:rFonts w:ascii="Times New Roman" w:hAnsi="Times New Roman" w:cs="Times New Roman"/>
          <w:b/>
          <w:bCs/>
          <w:sz w:val="28"/>
          <w:szCs w:val="28"/>
        </w:rPr>
        <w:t>– 2024 роки</w:t>
      </w:r>
    </w:p>
    <w:bookmarkEnd w:id="0"/>
    <w:p w14:paraId="6956E3F9" w14:textId="0FD1F176" w:rsidR="009C4CA9" w:rsidRPr="00E36D13" w:rsidRDefault="009C4CA9" w:rsidP="004B6651">
      <w:pPr>
        <w:ind w:left="3" w:hanging="3"/>
        <w:jc w:val="both"/>
        <w:rPr>
          <w:rFonts w:ascii="Times New Roman" w:hAnsi="Times New Roman" w:cs="Times New Roman"/>
          <w:sz w:val="28"/>
          <w:szCs w:val="28"/>
        </w:rPr>
      </w:pPr>
    </w:p>
    <w:p w14:paraId="18660355" w14:textId="1517891D" w:rsidR="00744A10" w:rsidRPr="00744A10" w:rsidRDefault="0050015F" w:rsidP="00744A10">
      <w:pPr>
        <w:pStyle w:val="1"/>
        <w:ind w:firstLine="567"/>
        <w:jc w:val="both"/>
        <w:rPr>
          <w:rFonts w:ascii="Times New Roman" w:hAnsi="Times New Roman" w:cs="Times New Roman"/>
          <w:bCs/>
          <w:i/>
          <w:color w:val="auto"/>
          <w:sz w:val="28"/>
          <w:szCs w:val="28"/>
        </w:rPr>
      </w:pPr>
      <w:r w:rsidRPr="00744A10">
        <w:rPr>
          <w:rFonts w:ascii="Times New Roman" w:hAnsi="Times New Roman" w:cs="Times New Roman"/>
          <w:color w:val="auto"/>
          <w:sz w:val="28"/>
          <w:szCs w:val="28"/>
        </w:rPr>
        <w:t xml:space="preserve">Відповідно до </w:t>
      </w:r>
      <w:r w:rsidRPr="00744A10">
        <w:rPr>
          <w:rFonts w:ascii="Times New Roman" w:hAnsi="Times New Roman" w:cs="Times New Roman"/>
          <w:color w:val="auto"/>
          <w:sz w:val="28"/>
          <w:szCs w:val="28"/>
          <w:bdr w:val="none" w:sz="0" w:space="0" w:color="auto" w:frame="1"/>
        </w:rPr>
        <w:t>вимог статті 91 Бюджетного кодексу України,</w:t>
      </w:r>
      <w:r w:rsidRPr="00744A10">
        <w:rPr>
          <w:rFonts w:ascii="Times New Roman" w:hAnsi="Times New Roman" w:cs="Times New Roman"/>
          <w:i/>
          <w:iCs/>
          <w:color w:val="auto"/>
          <w:sz w:val="28"/>
          <w:szCs w:val="28"/>
          <w:shd w:val="clear" w:color="auto" w:fill="FFFFFF"/>
        </w:rPr>
        <w:t xml:space="preserve"> </w:t>
      </w:r>
      <w:r w:rsidRPr="00744A10">
        <w:rPr>
          <w:rFonts w:ascii="Times New Roman" w:hAnsi="Times New Roman" w:cs="Times New Roman"/>
          <w:iCs/>
          <w:color w:val="auto"/>
          <w:sz w:val="28"/>
          <w:szCs w:val="28"/>
          <w:shd w:val="clear" w:color="auto" w:fill="FFFFFF"/>
        </w:rPr>
        <w:t>пункту 1 частини другої статті 52,</w:t>
      </w:r>
      <w:r w:rsidRPr="00744A10">
        <w:rPr>
          <w:rFonts w:ascii="Times New Roman" w:hAnsi="Times New Roman" w:cs="Times New Roman"/>
          <w:color w:val="auto"/>
          <w:sz w:val="28"/>
          <w:szCs w:val="28"/>
          <w:bdr w:val="none" w:sz="0" w:space="0" w:color="auto" w:frame="1"/>
        </w:rPr>
        <w:t xml:space="preserve"> </w:t>
      </w:r>
      <w:r w:rsidRPr="00744A10">
        <w:rPr>
          <w:rFonts w:ascii="Times New Roman" w:hAnsi="Times New Roman" w:cs="Times New Roman"/>
          <w:iCs/>
          <w:color w:val="auto"/>
          <w:sz w:val="28"/>
          <w:szCs w:val="28"/>
          <w:shd w:val="clear" w:color="auto" w:fill="FFFFFF"/>
        </w:rPr>
        <w:t>частини шостої статті 59</w:t>
      </w:r>
      <w:r w:rsidRPr="00744A10">
        <w:rPr>
          <w:rFonts w:ascii="Times New Roman" w:hAnsi="Times New Roman" w:cs="Times New Roman"/>
          <w:color w:val="auto"/>
          <w:sz w:val="28"/>
          <w:szCs w:val="28"/>
          <w:bdr w:val="none" w:sz="0" w:space="0" w:color="auto" w:frame="1"/>
        </w:rPr>
        <w:t xml:space="preserve"> Закону України «Про місцеве самоврядування в Україні», Порядку розроблення місцевих цільових програм, моніторингу та звітності про їх виконання, затвердженого рішенням Бродівської міської ради Львівської області від 26 жовтня 2021 року № 461</w:t>
      </w:r>
      <w:r w:rsidRPr="00744A10">
        <w:rPr>
          <w:rFonts w:ascii="Times New Roman" w:hAnsi="Times New Roman" w:cs="Times New Roman"/>
          <w:color w:val="auto"/>
          <w:sz w:val="28"/>
          <w:szCs w:val="28"/>
        </w:rPr>
        <w:t xml:space="preserve">, </w:t>
      </w:r>
      <w:r w:rsidR="00744A10" w:rsidRPr="00744A10">
        <w:rPr>
          <w:rFonts w:ascii="Times New Roman" w:hAnsi="Times New Roman" w:cs="Times New Roman"/>
          <w:bCs/>
          <w:color w:val="auto"/>
          <w:sz w:val="28"/>
          <w:szCs w:val="28"/>
        </w:rPr>
        <w:t>міська рада, -</w:t>
      </w:r>
    </w:p>
    <w:p w14:paraId="1C9A8BC7" w14:textId="77777777" w:rsidR="00744A10" w:rsidRPr="00744A10" w:rsidRDefault="00744A10" w:rsidP="00744A10">
      <w:pPr>
        <w:pStyle w:val="a5"/>
        <w:shd w:val="clear" w:color="auto" w:fill="FFFFFF"/>
        <w:spacing w:before="0" w:beforeAutospacing="0" w:after="0" w:afterAutospacing="0"/>
        <w:rPr>
          <w:bCs/>
          <w:sz w:val="28"/>
          <w:szCs w:val="28"/>
          <w:bdr w:val="none" w:sz="0" w:space="0" w:color="auto" w:frame="1"/>
          <w:shd w:val="clear" w:color="auto" w:fill="FFFFFF"/>
        </w:rPr>
      </w:pPr>
    </w:p>
    <w:p w14:paraId="6FF12399" w14:textId="77777777" w:rsidR="00744A10" w:rsidRPr="00AB11A4" w:rsidRDefault="00744A10" w:rsidP="00744A10">
      <w:pPr>
        <w:pStyle w:val="a5"/>
        <w:shd w:val="clear" w:color="auto" w:fill="FFFFFF"/>
        <w:spacing w:before="0" w:beforeAutospacing="0" w:after="0" w:afterAutospacing="0"/>
        <w:rPr>
          <w:b/>
          <w:color w:val="000000"/>
          <w:sz w:val="28"/>
          <w:szCs w:val="28"/>
          <w:bdr w:val="none" w:sz="0" w:space="0" w:color="auto" w:frame="1"/>
          <w:shd w:val="clear" w:color="auto" w:fill="FFFFFF"/>
        </w:rPr>
      </w:pPr>
      <w:r w:rsidRPr="00AB11A4">
        <w:rPr>
          <w:b/>
          <w:sz w:val="28"/>
          <w:szCs w:val="28"/>
          <w:bdr w:val="none" w:sz="0" w:space="0" w:color="auto" w:frame="1"/>
          <w:shd w:val="clear" w:color="auto" w:fill="FFFFFF"/>
        </w:rPr>
        <w:t>ВИРІШУЄ :</w:t>
      </w:r>
    </w:p>
    <w:p w14:paraId="5527DB2F" w14:textId="10EFA606" w:rsidR="0050015F" w:rsidRPr="0050015F" w:rsidRDefault="0050015F" w:rsidP="00744A10">
      <w:pPr>
        <w:pBdr>
          <w:top w:val="nil"/>
          <w:left w:val="nil"/>
          <w:bottom w:val="nil"/>
          <w:right w:val="nil"/>
          <w:between w:val="nil"/>
        </w:pBdr>
        <w:spacing w:after="0" w:line="240" w:lineRule="auto"/>
        <w:ind w:firstLine="851"/>
        <w:jc w:val="both"/>
        <w:rPr>
          <w:rFonts w:ascii="Times New Roman" w:hAnsi="Times New Roman" w:cs="Times New Roman"/>
          <w:color w:val="000000"/>
          <w:sz w:val="28"/>
          <w:szCs w:val="28"/>
        </w:rPr>
      </w:pPr>
      <w:r w:rsidRPr="0050015F">
        <w:rPr>
          <w:rFonts w:ascii="Times New Roman" w:hAnsi="Times New Roman" w:cs="Times New Roman"/>
          <w:sz w:val="28"/>
          <w:szCs w:val="28"/>
        </w:rPr>
        <w:t xml:space="preserve">            </w:t>
      </w:r>
    </w:p>
    <w:p w14:paraId="6CF40AF5" w14:textId="69553C95" w:rsidR="000B3F4D" w:rsidRPr="000B3F4D" w:rsidRDefault="00400DF2" w:rsidP="000B3F4D">
      <w:pPr>
        <w:pStyle w:val="a4"/>
        <w:numPr>
          <w:ilvl w:val="0"/>
          <w:numId w:val="14"/>
        </w:numPr>
        <w:spacing w:line="276" w:lineRule="auto"/>
        <w:ind w:left="-142" w:firstLine="4"/>
        <w:jc w:val="both"/>
        <w:rPr>
          <w:rFonts w:ascii="Times New Roman" w:hAnsi="Times New Roman" w:cs="Times New Roman"/>
          <w:color w:val="000000"/>
          <w:sz w:val="28"/>
          <w:szCs w:val="28"/>
        </w:rPr>
      </w:pPr>
      <w:r w:rsidRPr="000B3F4D">
        <w:rPr>
          <w:rFonts w:ascii="Times New Roman" w:hAnsi="Times New Roman" w:cs="Times New Roman"/>
          <w:sz w:val="28"/>
          <w:szCs w:val="28"/>
        </w:rPr>
        <w:t>В</w:t>
      </w:r>
      <w:r w:rsidR="0050015F" w:rsidRPr="000B3F4D">
        <w:rPr>
          <w:rFonts w:ascii="Times New Roman" w:hAnsi="Times New Roman" w:cs="Times New Roman"/>
          <w:sz w:val="28"/>
          <w:szCs w:val="28"/>
        </w:rPr>
        <w:t>нес</w:t>
      </w:r>
      <w:r w:rsidRPr="000B3F4D">
        <w:rPr>
          <w:rFonts w:ascii="Times New Roman" w:hAnsi="Times New Roman" w:cs="Times New Roman"/>
          <w:sz w:val="28"/>
          <w:szCs w:val="28"/>
        </w:rPr>
        <w:t>ти</w:t>
      </w:r>
      <w:r w:rsidR="0050015F" w:rsidRPr="000B3F4D">
        <w:rPr>
          <w:rFonts w:ascii="Times New Roman" w:hAnsi="Times New Roman" w:cs="Times New Roman"/>
          <w:sz w:val="28"/>
          <w:szCs w:val="28"/>
        </w:rPr>
        <w:t xml:space="preserve"> змін</w:t>
      </w:r>
      <w:r w:rsidRPr="000B3F4D">
        <w:rPr>
          <w:rFonts w:ascii="Times New Roman" w:hAnsi="Times New Roman" w:cs="Times New Roman"/>
          <w:sz w:val="28"/>
          <w:szCs w:val="28"/>
        </w:rPr>
        <w:t>и</w:t>
      </w:r>
      <w:r w:rsidR="0050015F" w:rsidRPr="000B3F4D">
        <w:rPr>
          <w:rFonts w:ascii="Times New Roman" w:hAnsi="Times New Roman" w:cs="Times New Roman"/>
          <w:sz w:val="28"/>
          <w:szCs w:val="28"/>
        </w:rPr>
        <w:t xml:space="preserve"> до</w:t>
      </w:r>
      <w:r w:rsidR="00E221CC" w:rsidRPr="000B3F4D">
        <w:rPr>
          <w:rFonts w:ascii="Times New Roman" w:hAnsi="Times New Roman" w:cs="Times New Roman"/>
          <w:color w:val="000000"/>
          <w:sz w:val="28"/>
          <w:szCs w:val="28"/>
        </w:rPr>
        <w:t xml:space="preserve"> </w:t>
      </w:r>
      <w:r w:rsidRPr="000B3F4D">
        <w:rPr>
          <w:rFonts w:ascii="Times New Roman" w:hAnsi="Times New Roman" w:cs="Times New Roman"/>
          <w:color w:val="000000"/>
          <w:sz w:val="28"/>
          <w:szCs w:val="28"/>
        </w:rPr>
        <w:t>п</w:t>
      </w:r>
      <w:r w:rsidR="00D3007F" w:rsidRPr="000B3F4D">
        <w:rPr>
          <w:rFonts w:ascii="Times New Roman" w:hAnsi="Times New Roman" w:cs="Times New Roman"/>
          <w:color w:val="000000"/>
          <w:sz w:val="28"/>
          <w:szCs w:val="28"/>
        </w:rPr>
        <w:t>рограм</w:t>
      </w:r>
      <w:r w:rsidRPr="000B3F4D">
        <w:rPr>
          <w:rFonts w:ascii="Times New Roman" w:hAnsi="Times New Roman" w:cs="Times New Roman"/>
          <w:color w:val="000000"/>
          <w:sz w:val="28"/>
          <w:szCs w:val="28"/>
        </w:rPr>
        <w:t>и</w:t>
      </w:r>
      <w:r w:rsidR="00D3007F" w:rsidRPr="000B3F4D">
        <w:rPr>
          <w:rFonts w:ascii="Times New Roman" w:hAnsi="Times New Roman" w:cs="Times New Roman"/>
          <w:color w:val="000000"/>
          <w:sz w:val="28"/>
          <w:szCs w:val="28"/>
        </w:rPr>
        <w:t xml:space="preserve"> </w:t>
      </w:r>
      <w:r w:rsidR="00D3007F" w:rsidRPr="000B3F4D">
        <w:rPr>
          <w:rFonts w:ascii="Times New Roman" w:hAnsi="Times New Roman" w:cs="Times New Roman"/>
          <w:sz w:val="28"/>
          <w:szCs w:val="28"/>
        </w:rPr>
        <w:t>забезпечення мобілізаційної підготовки та оборонної роботи місцевого значення  на 202</w:t>
      </w:r>
      <w:r w:rsidR="002C50B7" w:rsidRPr="000B3F4D">
        <w:rPr>
          <w:rFonts w:ascii="Times New Roman" w:hAnsi="Times New Roman" w:cs="Times New Roman"/>
          <w:sz w:val="28"/>
          <w:szCs w:val="28"/>
        </w:rPr>
        <w:t>2</w:t>
      </w:r>
      <w:r w:rsidR="002073A4" w:rsidRPr="000B3F4D">
        <w:rPr>
          <w:rFonts w:ascii="Times New Roman" w:hAnsi="Times New Roman" w:cs="Times New Roman"/>
          <w:sz w:val="28"/>
          <w:szCs w:val="28"/>
        </w:rPr>
        <w:t>-</w:t>
      </w:r>
      <w:r w:rsidR="00D3007F" w:rsidRPr="000B3F4D">
        <w:rPr>
          <w:rFonts w:ascii="Times New Roman" w:hAnsi="Times New Roman" w:cs="Times New Roman"/>
          <w:sz w:val="28"/>
          <w:szCs w:val="28"/>
        </w:rPr>
        <w:t>2024 роки</w:t>
      </w:r>
      <w:r w:rsidR="00E36D13" w:rsidRPr="000B3F4D">
        <w:rPr>
          <w:rFonts w:ascii="Times New Roman" w:hAnsi="Times New Roman" w:cs="Times New Roman"/>
          <w:sz w:val="28"/>
          <w:szCs w:val="28"/>
        </w:rPr>
        <w:t>, затверджену</w:t>
      </w:r>
      <w:r w:rsidR="003765D9" w:rsidRPr="000B3F4D">
        <w:rPr>
          <w:rFonts w:ascii="Times New Roman" w:hAnsi="Times New Roman" w:cs="Times New Roman"/>
          <w:sz w:val="28"/>
          <w:szCs w:val="28"/>
        </w:rPr>
        <w:t xml:space="preserve"> рішенням міської  ради</w:t>
      </w:r>
      <w:r w:rsidR="000B3F4D" w:rsidRPr="000B3F4D">
        <w:rPr>
          <w:rFonts w:ascii="Times New Roman" w:hAnsi="Times New Roman" w:cs="Times New Roman"/>
          <w:sz w:val="28"/>
          <w:szCs w:val="28"/>
        </w:rPr>
        <w:t xml:space="preserve">, </w:t>
      </w:r>
      <w:r w:rsidR="0050015F" w:rsidRPr="000B3F4D">
        <w:rPr>
          <w:rFonts w:ascii="Times New Roman" w:hAnsi="Times New Roman" w:cs="Times New Roman"/>
          <w:color w:val="000000"/>
          <w:sz w:val="28"/>
          <w:szCs w:val="28"/>
        </w:rPr>
        <w:t>шляхом викладення</w:t>
      </w:r>
      <w:r w:rsidR="00E221CC" w:rsidRPr="000B3F4D">
        <w:rPr>
          <w:rFonts w:ascii="Times New Roman" w:hAnsi="Times New Roman" w:cs="Times New Roman"/>
          <w:color w:val="000000"/>
          <w:sz w:val="28"/>
          <w:szCs w:val="28"/>
        </w:rPr>
        <w:t xml:space="preserve"> </w:t>
      </w:r>
      <w:r w:rsidR="002073A4" w:rsidRPr="000B3F4D">
        <w:rPr>
          <w:rFonts w:ascii="Times New Roman" w:hAnsi="Times New Roman" w:cs="Times New Roman"/>
          <w:color w:val="000000"/>
          <w:sz w:val="28"/>
          <w:szCs w:val="28"/>
        </w:rPr>
        <w:t xml:space="preserve"> </w:t>
      </w:r>
      <w:r w:rsidR="00E221CC" w:rsidRPr="000B3F4D">
        <w:rPr>
          <w:rFonts w:ascii="Times New Roman" w:hAnsi="Times New Roman" w:cs="Times New Roman"/>
          <w:color w:val="000000"/>
          <w:sz w:val="28"/>
          <w:szCs w:val="28"/>
        </w:rPr>
        <w:t>в</w:t>
      </w:r>
      <w:r w:rsidR="00A4410D" w:rsidRPr="000B3F4D">
        <w:rPr>
          <w:rFonts w:ascii="Times New Roman" w:hAnsi="Times New Roman" w:cs="Times New Roman"/>
          <w:color w:val="000000"/>
          <w:sz w:val="28"/>
          <w:szCs w:val="28"/>
        </w:rPr>
        <w:t xml:space="preserve"> новій редакції</w:t>
      </w:r>
      <w:r w:rsidR="0050015F" w:rsidRPr="000B3F4D">
        <w:rPr>
          <w:rFonts w:ascii="Times New Roman" w:hAnsi="Times New Roman" w:cs="Times New Roman"/>
          <w:color w:val="000000"/>
          <w:sz w:val="28"/>
          <w:szCs w:val="28"/>
        </w:rPr>
        <w:t xml:space="preserve"> згідно з додатком</w:t>
      </w:r>
      <w:r w:rsidR="000B3F4D" w:rsidRPr="000B3F4D">
        <w:rPr>
          <w:rFonts w:ascii="Times New Roman" w:hAnsi="Times New Roman" w:cs="Times New Roman"/>
          <w:color w:val="000000"/>
          <w:sz w:val="28"/>
          <w:szCs w:val="28"/>
        </w:rPr>
        <w:t>.</w:t>
      </w:r>
    </w:p>
    <w:p w14:paraId="1301FC9D" w14:textId="312ED6D2" w:rsidR="00400DF2" w:rsidRPr="000B3F4D" w:rsidRDefault="009C4CA9" w:rsidP="000B3F4D">
      <w:pPr>
        <w:pStyle w:val="a4"/>
        <w:numPr>
          <w:ilvl w:val="0"/>
          <w:numId w:val="14"/>
        </w:numPr>
        <w:spacing w:line="276" w:lineRule="auto"/>
        <w:ind w:left="-142" w:firstLine="4"/>
        <w:jc w:val="both"/>
        <w:rPr>
          <w:rFonts w:ascii="Times New Roman" w:hAnsi="Times New Roman" w:cs="Times New Roman"/>
          <w:color w:val="000000"/>
          <w:sz w:val="28"/>
          <w:szCs w:val="28"/>
        </w:rPr>
      </w:pPr>
      <w:r w:rsidRPr="000B3F4D">
        <w:rPr>
          <w:rFonts w:ascii="Times New Roman" w:hAnsi="Times New Roman" w:cs="Times New Roman"/>
          <w:color w:val="000000"/>
          <w:sz w:val="28"/>
          <w:szCs w:val="28"/>
        </w:rPr>
        <w:t xml:space="preserve">Контроль за виконанням рішення покласти на </w:t>
      </w:r>
      <w:r w:rsidR="00400DF2" w:rsidRPr="000B3F4D">
        <w:rPr>
          <w:rFonts w:ascii="Times New Roman" w:hAnsi="Times New Roman" w:cs="Times New Roman"/>
          <w:spacing w:val="-11"/>
          <w:sz w:val="28"/>
          <w:szCs w:val="28"/>
        </w:rPr>
        <w:t xml:space="preserve">постійну депутатську комісію з питань </w:t>
      </w:r>
      <w:r w:rsidR="00400DF2" w:rsidRPr="000B3F4D">
        <w:rPr>
          <w:rFonts w:ascii="Times New Roman" w:hAnsi="Times New Roman" w:cs="Times New Roman"/>
          <w:sz w:val="28"/>
          <w:szCs w:val="28"/>
        </w:rPr>
        <w:t>з питань фінансів, бюджету, розвитку інвестицій та міжнародного співробітництва (Старик М.Б.)</w:t>
      </w:r>
    </w:p>
    <w:p w14:paraId="1EC5F38A" w14:textId="294C74E8" w:rsidR="009C4CA9" w:rsidRPr="009C4CA9" w:rsidRDefault="009C4CA9" w:rsidP="00400DF2">
      <w:pPr>
        <w:ind w:firstLine="709"/>
        <w:jc w:val="both"/>
        <w:rPr>
          <w:rFonts w:ascii="Times New Roman" w:hAnsi="Times New Roman" w:cs="Times New Roman"/>
          <w:sz w:val="28"/>
          <w:szCs w:val="28"/>
        </w:rPr>
      </w:pPr>
    </w:p>
    <w:p w14:paraId="2B1CB606" w14:textId="77777777" w:rsidR="009C4CA9" w:rsidRPr="009C4CA9" w:rsidRDefault="009C4CA9" w:rsidP="009C4CA9">
      <w:pPr>
        <w:ind w:left="3" w:hanging="3"/>
        <w:jc w:val="both"/>
        <w:rPr>
          <w:rFonts w:ascii="Times New Roman" w:hAnsi="Times New Roman" w:cs="Times New Roman"/>
          <w:sz w:val="28"/>
          <w:szCs w:val="28"/>
        </w:rPr>
      </w:pPr>
    </w:p>
    <w:p w14:paraId="077FC333" w14:textId="3E35D022" w:rsidR="009C4CA9" w:rsidRDefault="009C4CA9" w:rsidP="00400DF2">
      <w:pPr>
        <w:ind w:left="3" w:firstLine="706"/>
        <w:rPr>
          <w:rFonts w:ascii="Times New Roman" w:hAnsi="Times New Roman" w:cs="Times New Roman"/>
          <w:sz w:val="28"/>
          <w:szCs w:val="28"/>
        </w:rPr>
      </w:pPr>
      <w:r w:rsidRPr="009C4CA9">
        <w:rPr>
          <w:rFonts w:ascii="Times New Roman" w:hAnsi="Times New Roman" w:cs="Times New Roman"/>
          <w:sz w:val="28"/>
          <w:szCs w:val="28"/>
        </w:rPr>
        <w:t>Міський</w:t>
      </w:r>
      <w:r w:rsidR="004D31B0">
        <w:rPr>
          <w:rFonts w:ascii="Times New Roman" w:hAnsi="Times New Roman" w:cs="Times New Roman"/>
          <w:sz w:val="28"/>
          <w:szCs w:val="28"/>
        </w:rPr>
        <w:t xml:space="preserve"> </w:t>
      </w:r>
      <w:r w:rsidRPr="009C4CA9">
        <w:rPr>
          <w:rFonts w:ascii="Times New Roman" w:hAnsi="Times New Roman" w:cs="Times New Roman"/>
          <w:sz w:val="28"/>
          <w:szCs w:val="28"/>
        </w:rPr>
        <w:t xml:space="preserve"> голова                                </w:t>
      </w:r>
      <w:r w:rsidRPr="009C4CA9">
        <w:rPr>
          <w:rFonts w:ascii="Times New Roman" w:hAnsi="Times New Roman" w:cs="Times New Roman"/>
          <w:sz w:val="28"/>
          <w:szCs w:val="28"/>
        </w:rPr>
        <w:tab/>
        <w:t xml:space="preserve">                                Анатолій БЕЛЕЙ</w:t>
      </w:r>
    </w:p>
    <w:p w14:paraId="4B35FB4D" w14:textId="70F697FB" w:rsidR="00471607" w:rsidRDefault="00471607" w:rsidP="00400DF2">
      <w:pPr>
        <w:ind w:left="3" w:firstLine="706"/>
        <w:rPr>
          <w:rFonts w:ascii="Times New Roman" w:hAnsi="Times New Roman" w:cs="Times New Roman"/>
          <w:sz w:val="28"/>
          <w:szCs w:val="28"/>
        </w:rPr>
      </w:pPr>
    </w:p>
    <w:p w14:paraId="3F315E50" w14:textId="63FBECB7" w:rsidR="00471607" w:rsidRDefault="00471607" w:rsidP="009C4CA9">
      <w:pPr>
        <w:ind w:left="3" w:hanging="3"/>
        <w:rPr>
          <w:rFonts w:ascii="Times New Roman" w:hAnsi="Times New Roman" w:cs="Times New Roman"/>
          <w:sz w:val="28"/>
          <w:szCs w:val="28"/>
        </w:rPr>
      </w:pPr>
    </w:p>
    <w:p w14:paraId="52B51786" w14:textId="085450DE" w:rsidR="00471607" w:rsidRDefault="00471607" w:rsidP="009C4CA9">
      <w:pPr>
        <w:ind w:left="3" w:hanging="3"/>
        <w:rPr>
          <w:rFonts w:ascii="Times New Roman" w:hAnsi="Times New Roman" w:cs="Times New Roman"/>
          <w:sz w:val="28"/>
          <w:szCs w:val="28"/>
        </w:rPr>
      </w:pPr>
    </w:p>
    <w:p w14:paraId="25AEF851" w14:textId="44790096" w:rsidR="00471607" w:rsidRDefault="00471607" w:rsidP="009C4CA9">
      <w:pPr>
        <w:ind w:left="3" w:hanging="3"/>
        <w:rPr>
          <w:rFonts w:ascii="Times New Roman" w:hAnsi="Times New Roman" w:cs="Times New Roman"/>
          <w:sz w:val="28"/>
          <w:szCs w:val="28"/>
        </w:rPr>
      </w:pPr>
    </w:p>
    <w:p w14:paraId="5D768EC5" w14:textId="77777777" w:rsidR="000B3F4D" w:rsidRDefault="000B3F4D" w:rsidP="009C4CA9">
      <w:pPr>
        <w:ind w:left="3" w:hanging="3"/>
        <w:rPr>
          <w:rFonts w:ascii="Times New Roman" w:hAnsi="Times New Roman" w:cs="Times New Roman"/>
          <w:sz w:val="28"/>
          <w:szCs w:val="28"/>
        </w:rPr>
      </w:pPr>
    </w:p>
    <w:p w14:paraId="20F90C43" w14:textId="77777777" w:rsidR="000B3F4D" w:rsidRDefault="000B3F4D" w:rsidP="009C4CA9">
      <w:pPr>
        <w:ind w:left="3" w:hanging="3"/>
        <w:rPr>
          <w:rFonts w:ascii="Times New Roman" w:hAnsi="Times New Roman" w:cs="Times New Roman"/>
          <w:sz w:val="28"/>
          <w:szCs w:val="28"/>
        </w:rPr>
      </w:pPr>
    </w:p>
    <w:p w14:paraId="0B2A92D7" w14:textId="77777777" w:rsidR="000B3F4D" w:rsidRDefault="000B3F4D" w:rsidP="009C4CA9">
      <w:pPr>
        <w:ind w:left="3" w:hanging="3"/>
        <w:rPr>
          <w:rFonts w:ascii="Times New Roman" w:hAnsi="Times New Roman" w:cs="Times New Roman"/>
          <w:sz w:val="28"/>
          <w:szCs w:val="28"/>
        </w:rPr>
      </w:pPr>
    </w:p>
    <w:p w14:paraId="435F7FE4" w14:textId="77777777" w:rsidR="000B3F4D" w:rsidRDefault="000B3F4D" w:rsidP="009C4CA9">
      <w:pPr>
        <w:ind w:left="3" w:hanging="3"/>
        <w:rPr>
          <w:rFonts w:ascii="Times New Roman" w:hAnsi="Times New Roman" w:cs="Times New Roman"/>
          <w:sz w:val="28"/>
          <w:szCs w:val="28"/>
        </w:rPr>
      </w:pPr>
    </w:p>
    <w:p w14:paraId="53282778" w14:textId="77777777" w:rsidR="0050015F" w:rsidRDefault="0050015F">
      <w:pPr>
        <w:rPr>
          <w:rFonts w:ascii="Times New Roman" w:hAnsi="Times New Roman"/>
          <w:sz w:val="28"/>
          <w:szCs w:val="28"/>
        </w:rPr>
      </w:pPr>
      <w:r>
        <w:rPr>
          <w:rFonts w:ascii="Times New Roman" w:hAnsi="Times New Roman"/>
          <w:sz w:val="28"/>
          <w:szCs w:val="28"/>
        </w:rPr>
        <w:br w:type="page"/>
      </w:r>
    </w:p>
    <w:p w14:paraId="45ED21E8" w14:textId="77777777" w:rsidR="00AC77E0" w:rsidRDefault="00AC77E0" w:rsidP="00AC77E0">
      <w:pPr>
        <w:spacing w:after="0" w:line="240" w:lineRule="auto"/>
        <w:ind w:left="-142" w:firstLine="142"/>
        <w:rPr>
          <w:rFonts w:ascii="Times New Roman" w:hAnsi="Times New Roman"/>
          <w:sz w:val="28"/>
          <w:szCs w:val="28"/>
        </w:rPr>
      </w:pPr>
      <w:r>
        <w:rPr>
          <w:rFonts w:ascii="Times New Roman" w:hAnsi="Times New Roman"/>
          <w:sz w:val="28"/>
          <w:szCs w:val="28"/>
        </w:rPr>
        <w:lastRenderedPageBreak/>
        <w:t xml:space="preserve">ПОГОДЖЕНО                                                   Додаток </w:t>
      </w:r>
    </w:p>
    <w:p w14:paraId="353A8AA3" w14:textId="693250C1" w:rsidR="00AC77E0" w:rsidRDefault="00AC77E0" w:rsidP="00AC77E0">
      <w:pPr>
        <w:spacing w:after="0" w:line="240" w:lineRule="auto"/>
        <w:rPr>
          <w:rFonts w:ascii="Times New Roman" w:hAnsi="Times New Roman"/>
          <w:sz w:val="28"/>
          <w:szCs w:val="28"/>
        </w:rPr>
      </w:pPr>
      <w:r>
        <w:rPr>
          <w:rFonts w:ascii="Times New Roman" w:hAnsi="Times New Roman"/>
          <w:sz w:val="28"/>
          <w:szCs w:val="28"/>
        </w:rPr>
        <w:t xml:space="preserve">Перший заступник                                            до </w:t>
      </w:r>
      <w:r w:rsidRPr="00D30CC9">
        <w:rPr>
          <w:rFonts w:ascii="Times New Roman" w:hAnsi="Times New Roman"/>
          <w:sz w:val="28"/>
          <w:szCs w:val="28"/>
        </w:rPr>
        <w:t xml:space="preserve">рішення </w:t>
      </w:r>
      <w:r w:rsidR="00400DF2">
        <w:rPr>
          <w:rFonts w:ascii="Times New Roman" w:hAnsi="Times New Roman"/>
          <w:sz w:val="28"/>
          <w:szCs w:val="28"/>
        </w:rPr>
        <w:t xml:space="preserve">Бродівського  міського голови </w:t>
      </w:r>
      <w:r>
        <w:rPr>
          <w:rFonts w:ascii="Times New Roman" w:hAnsi="Times New Roman"/>
          <w:sz w:val="28"/>
          <w:szCs w:val="28"/>
        </w:rPr>
        <w:t xml:space="preserve">Бродівської міської ради </w:t>
      </w:r>
    </w:p>
    <w:p w14:paraId="21E56263" w14:textId="77777777" w:rsidR="00AC77E0" w:rsidRPr="0050015F" w:rsidRDefault="00AC77E0" w:rsidP="00AC77E0">
      <w:pPr>
        <w:spacing w:after="0" w:line="240" w:lineRule="auto"/>
        <w:rPr>
          <w:rFonts w:ascii="Times New Roman" w:hAnsi="Times New Roman"/>
          <w:sz w:val="28"/>
          <w:szCs w:val="28"/>
        </w:rPr>
      </w:pPr>
      <w:r>
        <w:rPr>
          <w:rFonts w:ascii="Times New Roman" w:hAnsi="Times New Roman"/>
          <w:sz w:val="28"/>
          <w:szCs w:val="28"/>
        </w:rPr>
        <w:t xml:space="preserve">_______________Ірина  ОЛЕХА                     </w:t>
      </w:r>
      <w:r w:rsidRPr="0050015F">
        <w:rPr>
          <w:rFonts w:ascii="Times New Roman" w:hAnsi="Times New Roman"/>
          <w:sz w:val="28"/>
          <w:szCs w:val="28"/>
        </w:rPr>
        <w:t>Львівської області</w:t>
      </w:r>
    </w:p>
    <w:p w14:paraId="77FC3B44" w14:textId="04D5F86B" w:rsidR="00AC77E0" w:rsidRDefault="000B3F4D" w:rsidP="00AC77E0">
      <w:pPr>
        <w:spacing w:after="0" w:line="240" w:lineRule="auto"/>
        <w:ind w:left="5387"/>
        <w:rPr>
          <w:rFonts w:ascii="Times New Roman" w:hAnsi="Times New Roman"/>
          <w:sz w:val="28"/>
          <w:szCs w:val="28"/>
        </w:rPr>
      </w:pPr>
      <w:r>
        <w:rPr>
          <w:rFonts w:ascii="Times New Roman" w:hAnsi="Times New Roman"/>
          <w:sz w:val="28"/>
          <w:szCs w:val="28"/>
        </w:rPr>
        <w:t>31.10.</w:t>
      </w:r>
      <w:r w:rsidR="00AC77E0" w:rsidRPr="0050015F">
        <w:rPr>
          <w:rFonts w:ascii="Times New Roman" w:hAnsi="Times New Roman"/>
          <w:sz w:val="28"/>
          <w:szCs w:val="28"/>
        </w:rPr>
        <w:t>202</w:t>
      </w:r>
      <w:r w:rsidR="00AC77E0">
        <w:rPr>
          <w:rFonts w:ascii="Times New Roman" w:hAnsi="Times New Roman"/>
          <w:sz w:val="28"/>
          <w:szCs w:val="28"/>
        </w:rPr>
        <w:t xml:space="preserve">4 </w:t>
      </w:r>
      <w:r w:rsidR="00AC77E0" w:rsidRPr="0050015F">
        <w:rPr>
          <w:rFonts w:ascii="Times New Roman" w:hAnsi="Times New Roman"/>
          <w:sz w:val="28"/>
          <w:szCs w:val="28"/>
        </w:rPr>
        <w:t>р</w:t>
      </w:r>
      <w:r w:rsidR="00AC77E0">
        <w:rPr>
          <w:rFonts w:ascii="Times New Roman" w:hAnsi="Times New Roman"/>
          <w:sz w:val="28"/>
          <w:szCs w:val="28"/>
        </w:rPr>
        <w:t>оку</w:t>
      </w:r>
      <w:r w:rsidR="00AC77E0" w:rsidRPr="0050015F">
        <w:rPr>
          <w:rFonts w:ascii="Times New Roman" w:hAnsi="Times New Roman"/>
          <w:sz w:val="28"/>
          <w:szCs w:val="28"/>
        </w:rPr>
        <w:t xml:space="preserve"> </w:t>
      </w:r>
    </w:p>
    <w:p w14:paraId="52BD56D4" w14:textId="492E75E0" w:rsidR="00AC77E0" w:rsidRDefault="00AC77E0" w:rsidP="00400DF2">
      <w:pPr>
        <w:spacing w:after="0" w:line="240" w:lineRule="auto"/>
        <w:ind w:left="5387"/>
        <w:rPr>
          <w:rFonts w:ascii="Times New Roman" w:eastAsia="Times New Roman" w:hAnsi="Times New Roman" w:cs="Times New Roman"/>
          <w:b/>
          <w:bCs/>
          <w:color w:val="000000"/>
          <w:sz w:val="36"/>
          <w:szCs w:val="36"/>
          <w:lang w:eastAsia="uk-UA"/>
        </w:rPr>
      </w:pPr>
      <w:r w:rsidRPr="0050015F">
        <w:rPr>
          <w:rFonts w:ascii="Times New Roman" w:hAnsi="Times New Roman"/>
          <w:sz w:val="28"/>
          <w:szCs w:val="28"/>
        </w:rPr>
        <w:t>№</w:t>
      </w:r>
      <w:r>
        <w:rPr>
          <w:rFonts w:ascii="Times New Roman" w:hAnsi="Times New Roman"/>
          <w:sz w:val="28"/>
          <w:szCs w:val="28"/>
        </w:rPr>
        <w:t xml:space="preserve"> </w:t>
      </w:r>
      <w:r w:rsidR="000B3F4D">
        <w:rPr>
          <w:rFonts w:ascii="Times New Roman" w:hAnsi="Times New Roman"/>
          <w:sz w:val="28"/>
          <w:szCs w:val="28"/>
        </w:rPr>
        <w:t>1810</w:t>
      </w:r>
    </w:p>
    <w:p w14:paraId="44B8D549" w14:textId="77777777" w:rsidR="00AC77E0" w:rsidRDefault="00AC77E0" w:rsidP="00AC77E0">
      <w:pPr>
        <w:spacing w:after="0" w:line="240" w:lineRule="auto"/>
        <w:jc w:val="center"/>
        <w:rPr>
          <w:rFonts w:ascii="Times New Roman" w:eastAsia="Times New Roman" w:hAnsi="Times New Roman" w:cs="Times New Roman"/>
          <w:b/>
          <w:bCs/>
          <w:color w:val="000000"/>
          <w:sz w:val="36"/>
          <w:szCs w:val="36"/>
          <w:lang w:eastAsia="uk-UA"/>
        </w:rPr>
      </w:pPr>
    </w:p>
    <w:p w14:paraId="01DB3C4C" w14:textId="77777777" w:rsidR="00AC77E0" w:rsidRDefault="00AC77E0" w:rsidP="00AC77E0">
      <w:pPr>
        <w:spacing w:after="0" w:line="240" w:lineRule="auto"/>
        <w:jc w:val="center"/>
        <w:rPr>
          <w:rFonts w:ascii="Times New Roman" w:eastAsia="Times New Roman" w:hAnsi="Times New Roman" w:cs="Times New Roman"/>
          <w:b/>
          <w:bCs/>
          <w:color w:val="000000"/>
          <w:sz w:val="36"/>
          <w:szCs w:val="36"/>
          <w:lang w:eastAsia="uk-UA"/>
        </w:rPr>
      </w:pPr>
    </w:p>
    <w:p w14:paraId="52A4DCDE" w14:textId="77777777" w:rsidR="00AC77E0" w:rsidRDefault="00AC77E0" w:rsidP="00AC77E0">
      <w:pPr>
        <w:spacing w:after="0" w:line="240" w:lineRule="auto"/>
        <w:jc w:val="center"/>
        <w:rPr>
          <w:rFonts w:ascii="Times New Roman" w:eastAsia="Times New Roman" w:hAnsi="Times New Roman" w:cs="Times New Roman"/>
          <w:b/>
          <w:bCs/>
          <w:color w:val="000000"/>
          <w:sz w:val="28"/>
          <w:szCs w:val="28"/>
          <w:lang w:eastAsia="uk-UA"/>
        </w:rPr>
      </w:pPr>
    </w:p>
    <w:p w14:paraId="19B9FF67" w14:textId="77777777" w:rsidR="00AC77E0" w:rsidRPr="00955640" w:rsidRDefault="00AC77E0" w:rsidP="00AC77E0">
      <w:pPr>
        <w:spacing w:after="0" w:line="240" w:lineRule="auto"/>
        <w:jc w:val="center"/>
        <w:rPr>
          <w:rFonts w:ascii="Times New Roman" w:eastAsia="Times New Roman" w:hAnsi="Times New Roman" w:cs="Times New Roman"/>
          <w:b/>
          <w:bCs/>
          <w:color w:val="000000"/>
          <w:sz w:val="28"/>
          <w:szCs w:val="28"/>
          <w:lang w:eastAsia="uk-UA"/>
        </w:rPr>
      </w:pPr>
    </w:p>
    <w:p w14:paraId="0F87D93A" w14:textId="77777777" w:rsidR="00AC77E0" w:rsidRDefault="00AC77E0" w:rsidP="00AC77E0">
      <w:pPr>
        <w:spacing w:after="0" w:line="240" w:lineRule="auto"/>
        <w:rPr>
          <w:rFonts w:ascii="Times New Roman" w:eastAsia="Times New Roman" w:hAnsi="Times New Roman" w:cs="Times New Roman"/>
          <w:b/>
          <w:bCs/>
          <w:color w:val="000000"/>
          <w:sz w:val="28"/>
          <w:szCs w:val="28"/>
          <w:lang w:eastAsia="uk-UA"/>
        </w:rPr>
      </w:pPr>
    </w:p>
    <w:p w14:paraId="69A5527F" w14:textId="77777777" w:rsidR="00AC77E0" w:rsidRDefault="00AC77E0" w:rsidP="00AC77E0">
      <w:pPr>
        <w:spacing w:after="0" w:line="240" w:lineRule="auto"/>
        <w:rPr>
          <w:rFonts w:ascii="Times New Roman" w:eastAsia="Times New Roman" w:hAnsi="Times New Roman" w:cs="Times New Roman"/>
          <w:b/>
          <w:bCs/>
          <w:color w:val="000000"/>
          <w:sz w:val="28"/>
          <w:szCs w:val="28"/>
          <w:lang w:eastAsia="uk-UA"/>
        </w:rPr>
      </w:pPr>
    </w:p>
    <w:p w14:paraId="065AB678" w14:textId="77777777" w:rsidR="00AC77E0" w:rsidRDefault="00AC77E0" w:rsidP="00AC77E0">
      <w:pPr>
        <w:spacing w:after="0" w:line="240" w:lineRule="auto"/>
        <w:rPr>
          <w:rFonts w:ascii="Times New Roman" w:eastAsia="Times New Roman" w:hAnsi="Times New Roman" w:cs="Times New Roman"/>
          <w:b/>
          <w:bCs/>
          <w:color w:val="000000"/>
          <w:sz w:val="28"/>
          <w:szCs w:val="28"/>
          <w:lang w:eastAsia="uk-UA"/>
        </w:rPr>
      </w:pPr>
    </w:p>
    <w:p w14:paraId="6116D563" w14:textId="77777777" w:rsidR="00AC77E0" w:rsidRDefault="00AC77E0" w:rsidP="00AC77E0">
      <w:pPr>
        <w:spacing w:after="0" w:line="240" w:lineRule="auto"/>
        <w:jc w:val="center"/>
        <w:rPr>
          <w:rFonts w:ascii="Times New Roman" w:eastAsia="Times New Roman" w:hAnsi="Times New Roman" w:cs="Times New Roman"/>
          <w:b/>
          <w:bCs/>
          <w:color w:val="000000"/>
          <w:sz w:val="28"/>
          <w:szCs w:val="28"/>
          <w:lang w:eastAsia="uk-UA"/>
        </w:rPr>
      </w:pPr>
    </w:p>
    <w:p w14:paraId="44050EDB" w14:textId="77777777" w:rsidR="00AC77E0" w:rsidRDefault="00AC77E0" w:rsidP="00AC77E0">
      <w:pPr>
        <w:spacing w:after="0" w:line="240" w:lineRule="auto"/>
        <w:jc w:val="center"/>
        <w:rPr>
          <w:rFonts w:ascii="Times New Roman" w:eastAsia="Times New Roman" w:hAnsi="Times New Roman" w:cs="Times New Roman"/>
          <w:b/>
          <w:bCs/>
          <w:color w:val="000000"/>
          <w:sz w:val="28"/>
          <w:szCs w:val="28"/>
          <w:lang w:eastAsia="uk-UA"/>
        </w:rPr>
      </w:pPr>
    </w:p>
    <w:p w14:paraId="1117C3E0" w14:textId="77777777" w:rsidR="00AC77E0" w:rsidRDefault="00AC77E0" w:rsidP="00AC77E0">
      <w:pPr>
        <w:spacing w:after="0" w:line="240" w:lineRule="auto"/>
        <w:jc w:val="center"/>
        <w:rPr>
          <w:rFonts w:ascii="Times New Roman" w:eastAsia="Times New Roman" w:hAnsi="Times New Roman" w:cs="Times New Roman"/>
          <w:b/>
          <w:bCs/>
          <w:color w:val="000000"/>
          <w:sz w:val="28"/>
          <w:szCs w:val="28"/>
          <w:lang w:eastAsia="uk-UA"/>
        </w:rPr>
      </w:pPr>
    </w:p>
    <w:p w14:paraId="57C21375" w14:textId="77777777" w:rsidR="00AC77E0" w:rsidRPr="00D06951" w:rsidRDefault="00AC77E0" w:rsidP="00AC77E0">
      <w:pPr>
        <w:spacing w:after="0" w:line="240" w:lineRule="auto"/>
        <w:jc w:val="center"/>
        <w:rPr>
          <w:rFonts w:ascii="Times New Roman" w:eastAsia="Times New Roman" w:hAnsi="Times New Roman" w:cs="Times New Roman"/>
          <w:sz w:val="36"/>
          <w:szCs w:val="36"/>
          <w:lang w:eastAsia="uk-UA"/>
        </w:rPr>
      </w:pPr>
      <w:r w:rsidRPr="00D06951">
        <w:rPr>
          <w:rFonts w:ascii="Times New Roman" w:eastAsia="Times New Roman" w:hAnsi="Times New Roman" w:cs="Times New Roman"/>
          <w:b/>
          <w:bCs/>
          <w:color w:val="000000"/>
          <w:sz w:val="36"/>
          <w:szCs w:val="36"/>
          <w:lang w:eastAsia="uk-UA"/>
        </w:rPr>
        <w:t>Програма</w:t>
      </w:r>
    </w:p>
    <w:p w14:paraId="4B715A5A" w14:textId="77777777" w:rsidR="00AC77E0" w:rsidRPr="00D06951" w:rsidRDefault="00AC77E0" w:rsidP="00AC77E0">
      <w:pPr>
        <w:spacing w:after="0" w:line="240" w:lineRule="auto"/>
        <w:jc w:val="center"/>
        <w:rPr>
          <w:rFonts w:ascii="Times New Roman" w:eastAsia="Times New Roman" w:hAnsi="Times New Roman" w:cs="Times New Roman"/>
          <w:sz w:val="36"/>
          <w:szCs w:val="36"/>
          <w:lang w:eastAsia="uk-UA"/>
        </w:rPr>
      </w:pPr>
      <w:r w:rsidRPr="00D06951">
        <w:rPr>
          <w:rFonts w:ascii="Times New Roman" w:eastAsia="Times New Roman" w:hAnsi="Times New Roman" w:cs="Times New Roman"/>
          <w:b/>
          <w:bCs/>
          <w:color w:val="000000"/>
          <w:sz w:val="36"/>
          <w:szCs w:val="36"/>
          <w:lang w:eastAsia="uk-UA"/>
        </w:rPr>
        <w:t xml:space="preserve">забезпечення  мобілізаційної  підготовки  </w:t>
      </w:r>
    </w:p>
    <w:p w14:paraId="56A40948" w14:textId="77777777" w:rsidR="00AC77E0" w:rsidRPr="00D06951" w:rsidRDefault="00AC77E0" w:rsidP="00AC77E0">
      <w:pPr>
        <w:spacing w:after="0" w:line="240" w:lineRule="auto"/>
        <w:jc w:val="center"/>
        <w:rPr>
          <w:rFonts w:ascii="Times New Roman" w:eastAsia="Times New Roman" w:hAnsi="Times New Roman" w:cs="Times New Roman"/>
          <w:sz w:val="36"/>
          <w:szCs w:val="36"/>
          <w:lang w:eastAsia="uk-UA"/>
        </w:rPr>
      </w:pPr>
      <w:r w:rsidRPr="00D06951">
        <w:rPr>
          <w:rFonts w:ascii="Times New Roman" w:eastAsia="Times New Roman" w:hAnsi="Times New Roman" w:cs="Times New Roman"/>
          <w:b/>
          <w:bCs/>
          <w:color w:val="000000"/>
          <w:sz w:val="36"/>
          <w:szCs w:val="36"/>
          <w:lang w:eastAsia="uk-UA"/>
        </w:rPr>
        <w:t xml:space="preserve">та оборонної  роботи  місцевого  значення </w:t>
      </w:r>
    </w:p>
    <w:p w14:paraId="6E050025" w14:textId="71E9EF19" w:rsidR="00AC77E0" w:rsidRPr="00D06951" w:rsidRDefault="00AC77E0" w:rsidP="00AC77E0">
      <w:pPr>
        <w:spacing w:after="0" w:line="240" w:lineRule="auto"/>
        <w:jc w:val="center"/>
        <w:rPr>
          <w:rFonts w:ascii="Times New Roman" w:eastAsia="Times New Roman" w:hAnsi="Times New Roman" w:cs="Times New Roman"/>
          <w:b/>
          <w:sz w:val="36"/>
          <w:szCs w:val="36"/>
          <w:lang w:eastAsia="uk-UA"/>
        </w:rPr>
      </w:pPr>
      <w:r w:rsidRPr="00D06951">
        <w:rPr>
          <w:rFonts w:ascii="Times New Roman" w:eastAsia="Times New Roman" w:hAnsi="Times New Roman" w:cs="Times New Roman"/>
          <w:b/>
          <w:sz w:val="36"/>
          <w:szCs w:val="36"/>
          <w:lang w:eastAsia="uk-UA"/>
        </w:rPr>
        <w:t>на 20</w:t>
      </w:r>
      <w:r>
        <w:rPr>
          <w:rFonts w:ascii="Times New Roman" w:eastAsia="Times New Roman" w:hAnsi="Times New Roman" w:cs="Times New Roman"/>
          <w:b/>
          <w:sz w:val="36"/>
          <w:szCs w:val="36"/>
          <w:lang w:eastAsia="uk-UA"/>
        </w:rPr>
        <w:t>22</w:t>
      </w:r>
      <w:r w:rsidRPr="00D06951">
        <w:rPr>
          <w:rFonts w:ascii="Times New Roman" w:eastAsia="Times New Roman" w:hAnsi="Times New Roman" w:cs="Times New Roman"/>
          <w:b/>
          <w:sz w:val="36"/>
          <w:szCs w:val="36"/>
          <w:lang w:eastAsia="uk-UA"/>
        </w:rPr>
        <w:t>-202</w:t>
      </w:r>
      <w:r>
        <w:rPr>
          <w:rFonts w:ascii="Times New Roman" w:eastAsia="Times New Roman" w:hAnsi="Times New Roman" w:cs="Times New Roman"/>
          <w:b/>
          <w:sz w:val="36"/>
          <w:szCs w:val="36"/>
          <w:lang w:eastAsia="uk-UA"/>
        </w:rPr>
        <w:t>4</w:t>
      </w:r>
      <w:r w:rsidRPr="00D06951">
        <w:rPr>
          <w:rFonts w:ascii="Times New Roman" w:eastAsia="Times New Roman" w:hAnsi="Times New Roman" w:cs="Times New Roman"/>
          <w:b/>
          <w:sz w:val="36"/>
          <w:szCs w:val="36"/>
          <w:lang w:eastAsia="uk-UA"/>
        </w:rPr>
        <w:t xml:space="preserve"> роки </w:t>
      </w:r>
    </w:p>
    <w:p w14:paraId="50E38859" w14:textId="77777777" w:rsidR="00AC77E0" w:rsidRPr="00EE1FCA" w:rsidRDefault="00AC77E0" w:rsidP="00AC77E0">
      <w:pPr>
        <w:spacing w:after="0" w:line="240" w:lineRule="auto"/>
        <w:rPr>
          <w:rFonts w:ascii="Times New Roman" w:eastAsia="Times New Roman" w:hAnsi="Times New Roman" w:cs="Times New Roman"/>
          <w:sz w:val="24"/>
          <w:szCs w:val="24"/>
          <w:lang w:eastAsia="uk-UA"/>
        </w:rPr>
      </w:pPr>
      <w:r w:rsidRPr="00EE1FCA">
        <w:rPr>
          <w:rFonts w:ascii="Times New Roman" w:eastAsia="Times New Roman" w:hAnsi="Times New Roman" w:cs="Times New Roman"/>
          <w:sz w:val="24"/>
          <w:szCs w:val="24"/>
          <w:lang w:eastAsia="uk-UA"/>
        </w:rPr>
        <w:t> </w:t>
      </w:r>
    </w:p>
    <w:p w14:paraId="43F29061" w14:textId="77777777" w:rsidR="00AC77E0" w:rsidRDefault="00AC77E0" w:rsidP="00AC77E0">
      <w:pPr>
        <w:widowControl w:val="0"/>
        <w:spacing w:after="0" w:line="192" w:lineRule="auto"/>
        <w:jc w:val="center"/>
        <w:rPr>
          <w:rFonts w:ascii="Times New Roman" w:eastAsia="Times New Roman" w:hAnsi="Times New Roman" w:cs="Times New Roman"/>
          <w:sz w:val="28"/>
          <w:szCs w:val="28"/>
          <w:lang w:eastAsia="uk-UA"/>
        </w:rPr>
      </w:pPr>
    </w:p>
    <w:p w14:paraId="4B99AF1B" w14:textId="77777777" w:rsidR="00AC77E0" w:rsidRDefault="00AC77E0" w:rsidP="00AC77E0">
      <w:pPr>
        <w:widowControl w:val="0"/>
        <w:spacing w:after="0" w:line="192" w:lineRule="auto"/>
        <w:jc w:val="center"/>
        <w:rPr>
          <w:rFonts w:ascii="Times New Roman" w:eastAsia="Times New Roman" w:hAnsi="Times New Roman" w:cs="Times New Roman"/>
          <w:sz w:val="28"/>
          <w:szCs w:val="28"/>
          <w:lang w:eastAsia="uk-UA"/>
        </w:rPr>
      </w:pPr>
    </w:p>
    <w:p w14:paraId="61DF7ECA" w14:textId="77777777" w:rsidR="00AC77E0" w:rsidRDefault="00AC77E0" w:rsidP="00AC77E0">
      <w:pPr>
        <w:widowControl w:val="0"/>
        <w:spacing w:after="0" w:line="192" w:lineRule="auto"/>
        <w:jc w:val="center"/>
        <w:rPr>
          <w:rFonts w:ascii="Times New Roman" w:eastAsia="Times New Roman" w:hAnsi="Times New Roman" w:cs="Times New Roman"/>
          <w:sz w:val="28"/>
          <w:szCs w:val="28"/>
          <w:lang w:eastAsia="uk-UA"/>
        </w:rPr>
      </w:pPr>
    </w:p>
    <w:p w14:paraId="560FFF5F" w14:textId="77777777" w:rsidR="00AC77E0" w:rsidRDefault="00AC77E0" w:rsidP="00AC77E0">
      <w:pPr>
        <w:widowControl w:val="0"/>
        <w:spacing w:after="0" w:line="192" w:lineRule="auto"/>
        <w:jc w:val="center"/>
        <w:rPr>
          <w:rFonts w:ascii="Times New Roman" w:eastAsia="Times New Roman" w:hAnsi="Times New Roman" w:cs="Times New Roman"/>
          <w:sz w:val="28"/>
          <w:szCs w:val="28"/>
          <w:lang w:eastAsia="uk-UA"/>
        </w:rPr>
      </w:pPr>
    </w:p>
    <w:p w14:paraId="3EC4C03F" w14:textId="77777777" w:rsidR="00AC77E0" w:rsidRDefault="00AC77E0" w:rsidP="00AC77E0">
      <w:pPr>
        <w:widowControl w:val="0"/>
        <w:spacing w:after="0" w:line="192" w:lineRule="auto"/>
        <w:jc w:val="center"/>
        <w:rPr>
          <w:rFonts w:ascii="Times New Roman" w:eastAsia="Times New Roman" w:hAnsi="Times New Roman" w:cs="Times New Roman"/>
          <w:sz w:val="28"/>
          <w:szCs w:val="28"/>
          <w:lang w:eastAsia="uk-UA"/>
        </w:rPr>
      </w:pPr>
    </w:p>
    <w:p w14:paraId="1D0FF779" w14:textId="77777777" w:rsidR="00AC77E0" w:rsidRDefault="00AC77E0" w:rsidP="00AC77E0">
      <w:pPr>
        <w:widowControl w:val="0"/>
        <w:spacing w:after="0" w:line="192" w:lineRule="auto"/>
        <w:jc w:val="center"/>
        <w:rPr>
          <w:rFonts w:ascii="Times New Roman" w:eastAsia="Times New Roman" w:hAnsi="Times New Roman" w:cs="Times New Roman"/>
          <w:sz w:val="28"/>
          <w:szCs w:val="28"/>
          <w:lang w:eastAsia="uk-UA"/>
        </w:rPr>
      </w:pPr>
    </w:p>
    <w:p w14:paraId="0895947C" w14:textId="77777777" w:rsidR="00AC77E0" w:rsidRDefault="00AC77E0" w:rsidP="00AC77E0">
      <w:pPr>
        <w:widowControl w:val="0"/>
        <w:spacing w:after="0" w:line="192" w:lineRule="auto"/>
        <w:jc w:val="center"/>
        <w:rPr>
          <w:rFonts w:ascii="Times New Roman" w:eastAsia="Times New Roman" w:hAnsi="Times New Roman" w:cs="Times New Roman"/>
          <w:sz w:val="28"/>
          <w:szCs w:val="28"/>
          <w:lang w:eastAsia="uk-UA"/>
        </w:rPr>
      </w:pPr>
    </w:p>
    <w:p w14:paraId="6D6DFD03" w14:textId="77777777" w:rsidR="00AC77E0" w:rsidRDefault="00AC77E0" w:rsidP="00AC77E0">
      <w:pPr>
        <w:widowControl w:val="0"/>
        <w:spacing w:after="0" w:line="192" w:lineRule="auto"/>
        <w:jc w:val="center"/>
        <w:rPr>
          <w:rFonts w:ascii="Times New Roman" w:eastAsia="Times New Roman" w:hAnsi="Times New Roman" w:cs="Times New Roman"/>
          <w:sz w:val="28"/>
          <w:szCs w:val="28"/>
          <w:lang w:eastAsia="uk-UA"/>
        </w:rPr>
      </w:pPr>
    </w:p>
    <w:p w14:paraId="2F903D20" w14:textId="77777777" w:rsidR="00AC77E0" w:rsidRPr="00955640" w:rsidRDefault="00AC77E0" w:rsidP="00AC77E0">
      <w:pPr>
        <w:widowControl w:val="0"/>
        <w:spacing w:after="0" w:line="192" w:lineRule="auto"/>
        <w:jc w:val="center"/>
        <w:rPr>
          <w:rFonts w:ascii="Times New Roman" w:eastAsia="Times New Roman" w:hAnsi="Times New Roman" w:cs="Times New Roman"/>
          <w:sz w:val="28"/>
          <w:szCs w:val="28"/>
          <w:lang w:eastAsia="uk-UA"/>
        </w:rPr>
      </w:pPr>
      <w:r w:rsidRPr="00955640">
        <w:rPr>
          <w:rFonts w:ascii="Times New Roman" w:eastAsia="Times New Roman" w:hAnsi="Times New Roman" w:cs="Times New Roman"/>
          <w:sz w:val="28"/>
          <w:szCs w:val="28"/>
          <w:lang w:eastAsia="uk-UA"/>
        </w:rPr>
        <w:t> </w:t>
      </w:r>
    </w:p>
    <w:p w14:paraId="4B85B0CB" w14:textId="77777777" w:rsidR="00AC77E0" w:rsidRPr="00955640" w:rsidRDefault="00AC77E0" w:rsidP="00AC77E0">
      <w:pPr>
        <w:widowControl w:val="0"/>
        <w:spacing w:after="0" w:line="192" w:lineRule="auto"/>
        <w:jc w:val="center"/>
        <w:rPr>
          <w:rFonts w:ascii="Times New Roman" w:eastAsia="Times New Roman" w:hAnsi="Times New Roman" w:cs="Times New Roman"/>
          <w:color w:val="000000"/>
          <w:sz w:val="28"/>
          <w:szCs w:val="28"/>
          <w:lang w:eastAsia="uk-UA"/>
        </w:rPr>
      </w:pPr>
    </w:p>
    <w:tbl>
      <w:tblPr>
        <w:tblW w:w="9497" w:type="dxa"/>
        <w:tblCellSpacing w:w="0" w:type="dxa"/>
        <w:tblInd w:w="142" w:type="dxa"/>
        <w:tblLayout w:type="fixed"/>
        <w:tblLook w:val="04A0" w:firstRow="1" w:lastRow="0" w:firstColumn="1" w:lastColumn="0" w:noHBand="0" w:noVBand="1"/>
      </w:tblPr>
      <w:tblGrid>
        <w:gridCol w:w="4111"/>
        <w:gridCol w:w="283"/>
        <w:gridCol w:w="5103"/>
      </w:tblGrid>
      <w:tr w:rsidR="00AC77E0" w:rsidRPr="00D80F44" w14:paraId="3E09B85D" w14:textId="77777777" w:rsidTr="00A2434E">
        <w:trPr>
          <w:trHeight w:val="2493"/>
          <w:tblCellSpacing w:w="0" w:type="dxa"/>
        </w:trPr>
        <w:tc>
          <w:tcPr>
            <w:tcW w:w="4111" w:type="dxa"/>
            <w:tcBorders>
              <w:top w:val="nil"/>
              <w:left w:val="nil"/>
              <w:bottom w:val="nil"/>
              <w:right w:val="nil"/>
            </w:tcBorders>
            <w:vAlign w:val="center"/>
            <w:hideMark/>
          </w:tcPr>
          <w:p w14:paraId="62DC301D" w14:textId="77777777" w:rsidR="00AC77E0" w:rsidRPr="00D80F44" w:rsidRDefault="00AC77E0" w:rsidP="00A2434E">
            <w:pPr>
              <w:spacing w:after="0" w:line="240" w:lineRule="auto"/>
              <w:jc w:val="center"/>
              <w:rPr>
                <w:rFonts w:ascii="Times New Roman" w:eastAsia="Times New Roman" w:hAnsi="Times New Roman" w:cs="Times New Roman"/>
                <w:sz w:val="28"/>
                <w:szCs w:val="28"/>
                <w:lang w:eastAsia="uk-UA"/>
              </w:rPr>
            </w:pPr>
            <w:r w:rsidRPr="00D80F44">
              <w:rPr>
                <w:rFonts w:ascii="Times New Roman" w:eastAsia="Times New Roman" w:hAnsi="Times New Roman" w:cs="Times New Roman"/>
                <w:b/>
                <w:bCs/>
                <w:color w:val="000000"/>
                <w:sz w:val="28"/>
                <w:szCs w:val="28"/>
                <w:lang w:eastAsia="uk-UA"/>
              </w:rPr>
              <w:t>Погоджено</w:t>
            </w:r>
          </w:p>
          <w:p w14:paraId="342EB69B" w14:textId="77777777" w:rsidR="00AC77E0" w:rsidRPr="00D80F44" w:rsidRDefault="00AC77E0" w:rsidP="00A2434E">
            <w:pPr>
              <w:spacing w:after="0" w:line="240" w:lineRule="auto"/>
              <w:jc w:val="both"/>
              <w:rPr>
                <w:rFonts w:ascii="Times New Roman" w:eastAsia="Times New Roman" w:hAnsi="Times New Roman" w:cs="Times New Roman"/>
                <w:sz w:val="28"/>
                <w:szCs w:val="28"/>
                <w:lang w:eastAsia="uk-UA"/>
              </w:rPr>
            </w:pPr>
            <w:r w:rsidRPr="00D80F44">
              <w:rPr>
                <w:rFonts w:ascii="Times New Roman" w:eastAsia="Times New Roman" w:hAnsi="Times New Roman" w:cs="Times New Roman"/>
                <w:color w:val="000000"/>
                <w:sz w:val="28"/>
                <w:szCs w:val="28"/>
                <w:lang w:eastAsia="uk-UA"/>
              </w:rPr>
              <w:t>Начальник  фінансового управління</w:t>
            </w:r>
            <w:r>
              <w:rPr>
                <w:rFonts w:ascii="Times New Roman" w:eastAsia="Times New Roman" w:hAnsi="Times New Roman" w:cs="Times New Roman"/>
                <w:color w:val="000000"/>
                <w:sz w:val="28"/>
                <w:szCs w:val="28"/>
                <w:lang w:eastAsia="uk-UA"/>
              </w:rPr>
              <w:t xml:space="preserve"> </w:t>
            </w:r>
            <w:r w:rsidRPr="00D80F44">
              <w:rPr>
                <w:rFonts w:ascii="Times New Roman" w:eastAsia="Times New Roman" w:hAnsi="Times New Roman" w:cs="Times New Roman"/>
                <w:color w:val="000000"/>
                <w:sz w:val="28"/>
                <w:szCs w:val="28"/>
                <w:lang w:eastAsia="uk-UA"/>
              </w:rPr>
              <w:t>Бродівської міської ради</w:t>
            </w:r>
          </w:p>
          <w:p w14:paraId="7F202BA0" w14:textId="77777777" w:rsidR="00AC77E0" w:rsidRPr="00D80F44" w:rsidRDefault="00AC77E0" w:rsidP="00A2434E">
            <w:pPr>
              <w:spacing w:after="0" w:line="240" w:lineRule="auto"/>
              <w:jc w:val="center"/>
              <w:rPr>
                <w:rFonts w:ascii="Times New Roman" w:eastAsia="Times New Roman" w:hAnsi="Times New Roman" w:cs="Times New Roman"/>
                <w:sz w:val="28"/>
                <w:szCs w:val="28"/>
                <w:lang w:eastAsia="uk-UA"/>
              </w:rPr>
            </w:pPr>
            <w:r w:rsidRPr="00D80F44">
              <w:rPr>
                <w:rFonts w:ascii="Times New Roman" w:eastAsia="Times New Roman" w:hAnsi="Times New Roman" w:cs="Times New Roman"/>
                <w:sz w:val="28"/>
                <w:szCs w:val="28"/>
                <w:lang w:eastAsia="uk-UA"/>
              </w:rPr>
              <w:t> </w:t>
            </w:r>
          </w:p>
          <w:p w14:paraId="103698BB" w14:textId="77777777" w:rsidR="00AC77E0" w:rsidRPr="00D80F44" w:rsidRDefault="00AC77E0" w:rsidP="00A2434E">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__________</w:t>
            </w:r>
            <w:r w:rsidRPr="00D80F44">
              <w:rPr>
                <w:rFonts w:ascii="Times New Roman" w:eastAsia="Times New Roman" w:hAnsi="Times New Roman" w:cs="Times New Roman"/>
                <w:color w:val="000000"/>
                <w:sz w:val="28"/>
                <w:szCs w:val="28"/>
                <w:lang w:eastAsia="uk-UA"/>
              </w:rPr>
              <w:t>Тетяна  МАРТИШ</w:t>
            </w:r>
          </w:p>
          <w:p w14:paraId="198DFE4D" w14:textId="77777777" w:rsidR="00AC77E0" w:rsidRPr="00D80F44" w:rsidRDefault="00AC77E0" w:rsidP="00A2434E">
            <w:pPr>
              <w:spacing w:after="0" w:line="240" w:lineRule="auto"/>
              <w:rPr>
                <w:rFonts w:ascii="Times New Roman" w:eastAsia="Times New Roman" w:hAnsi="Times New Roman" w:cs="Times New Roman"/>
                <w:sz w:val="28"/>
                <w:szCs w:val="28"/>
                <w:lang w:eastAsia="uk-UA"/>
              </w:rPr>
            </w:pPr>
            <w:r w:rsidRPr="00D80F44">
              <w:rPr>
                <w:rFonts w:ascii="Times New Roman" w:eastAsia="Times New Roman" w:hAnsi="Times New Roman" w:cs="Times New Roman"/>
                <w:sz w:val="28"/>
                <w:szCs w:val="28"/>
                <w:lang w:eastAsia="uk-UA"/>
              </w:rPr>
              <w:t> </w:t>
            </w:r>
          </w:p>
        </w:tc>
        <w:tc>
          <w:tcPr>
            <w:tcW w:w="283" w:type="dxa"/>
            <w:tcBorders>
              <w:top w:val="nil"/>
              <w:left w:val="nil"/>
              <w:bottom w:val="nil"/>
              <w:right w:val="nil"/>
            </w:tcBorders>
            <w:vAlign w:val="center"/>
            <w:hideMark/>
          </w:tcPr>
          <w:p w14:paraId="77618492" w14:textId="77777777" w:rsidR="00AC77E0" w:rsidRPr="00D80F44" w:rsidRDefault="00AC77E0" w:rsidP="00A2434E">
            <w:pPr>
              <w:spacing w:after="0" w:line="240" w:lineRule="auto"/>
              <w:rPr>
                <w:rFonts w:ascii="Times New Roman" w:eastAsia="Times New Roman" w:hAnsi="Times New Roman" w:cs="Times New Roman"/>
                <w:sz w:val="28"/>
                <w:szCs w:val="28"/>
                <w:lang w:eastAsia="uk-UA"/>
              </w:rPr>
            </w:pPr>
            <w:r w:rsidRPr="00D80F44">
              <w:rPr>
                <w:rFonts w:ascii="Times New Roman" w:eastAsia="Times New Roman" w:hAnsi="Times New Roman" w:cs="Times New Roman"/>
                <w:sz w:val="28"/>
                <w:szCs w:val="28"/>
                <w:lang w:eastAsia="uk-UA"/>
              </w:rPr>
              <w:t> </w:t>
            </w:r>
          </w:p>
        </w:tc>
        <w:tc>
          <w:tcPr>
            <w:tcW w:w="5103" w:type="dxa"/>
            <w:tcBorders>
              <w:top w:val="nil"/>
              <w:left w:val="nil"/>
              <w:bottom w:val="nil"/>
              <w:right w:val="nil"/>
            </w:tcBorders>
            <w:vAlign w:val="center"/>
            <w:hideMark/>
          </w:tcPr>
          <w:p w14:paraId="7327C282" w14:textId="77777777" w:rsidR="00AC77E0" w:rsidRDefault="00AC77E0" w:rsidP="00A2434E">
            <w:pPr>
              <w:spacing w:after="0" w:line="240" w:lineRule="auto"/>
              <w:jc w:val="both"/>
              <w:rPr>
                <w:rFonts w:ascii="Times New Roman" w:eastAsia="Times New Roman" w:hAnsi="Times New Roman" w:cs="Times New Roman"/>
                <w:color w:val="000000"/>
                <w:sz w:val="28"/>
                <w:szCs w:val="28"/>
                <w:lang w:eastAsia="uk-UA"/>
              </w:rPr>
            </w:pPr>
            <w:r w:rsidRPr="00D80F44">
              <w:rPr>
                <w:rFonts w:ascii="Times New Roman" w:eastAsia="Times New Roman" w:hAnsi="Times New Roman" w:cs="Times New Roman"/>
                <w:color w:val="000000"/>
                <w:sz w:val="28"/>
                <w:szCs w:val="28"/>
                <w:lang w:eastAsia="uk-UA"/>
              </w:rPr>
              <w:t xml:space="preserve">Начальник  відділу з  питань </w:t>
            </w:r>
            <w:r>
              <w:rPr>
                <w:rFonts w:ascii="Times New Roman" w:eastAsia="Times New Roman" w:hAnsi="Times New Roman" w:cs="Times New Roman"/>
                <w:color w:val="000000"/>
                <w:sz w:val="28"/>
                <w:szCs w:val="28"/>
                <w:lang w:eastAsia="uk-UA"/>
              </w:rPr>
              <w:t>в</w:t>
            </w:r>
            <w:r w:rsidRPr="00D80F44">
              <w:rPr>
                <w:rFonts w:ascii="Times New Roman" w:eastAsia="Times New Roman" w:hAnsi="Times New Roman" w:cs="Times New Roman"/>
                <w:color w:val="000000"/>
                <w:sz w:val="28"/>
                <w:szCs w:val="28"/>
                <w:lang w:eastAsia="uk-UA"/>
              </w:rPr>
              <w:t>заємодії</w:t>
            </w:r>
            <w:r>
              <w:rPr>
                <w:rFonts w:ascii="Times New Roman" w:eastAsia="Times New Roman" w:hAnsi="Times New Roman" w:cs="Times New Roman"/>
                <w:color w:val="000000"/>
                <w:sz w:val="28"/>
                <w:szCs w:val="28"/>
                <w:lang w:eastAsia="uk-UA"/>
              </w:rPr>
              <w:t xml:space="preserve"> </w:t>
            </w:r>
            <w:r w:rsidRPr="00D80F44">
              <w:rPr>
                <w:rFonts w:ascii="Times New Roman" w:eastAsia="Times New Roman" w:hAnsi="Times New Roman" w:cs="Times New Roman"/>
                <w:color w:val="000000"/>
                <w:sz w:val="28"/>
                <w:szCs w:val="28"/>
                <w:lang w:eastAsia="uk-UA"/>
              </w:rPr>
              <w:t>з правоохоронними органами, ци</w:t>
            </w:r>
            <w:r>
              <w:rPr>
                <w:rFonts w:ascii="Times New Roman" w:eastAsia="Times New Roman" w:hAnsi="Times New Roman" w:cs="Times New Roman"/>
                <w:color w:val="000000"/>
                <w:sz w:val="28"/>
                <w:szCs w:val="28"/>
                <w:lang w:eastAsia="uk-UA"/>
              </w:rPr>
              <w:t>вільного   захисту  та оборонно-м</w:t>
            </w:r>
            <w:r w:rsidRPr="00D80F44">
              <w:rPr>
                <w:rFonts w:ascii="Times New Roman" w:eastAsia="Times New Roman" w:hAnsi="Times New Roman" w:cs="Times New Roman"/>
                <w:color w:val="000000"/>
                <w:sz w:val="28"/>
                <w:szCs w:val="28"/>
                <w:lang w:eastAsia="uk-UA"/>
              </w:rPr>
              <w:t xml:space="preserve">обілізаційної  роботи  виконавчого  </w:t>
            </w:r>
          </w:p>
          <w:p w14:paraId="575DDD9A" w14:textId="77777777" w:rsidR="00AC77E0" w:rsidRPr="00D80F44" w:rsidRDefault="00AC77E0" w:rsidP="00A2434E">
            <w:pPr>
              <w:spacing w:after="0" w:line="240" w:lineRule="auto"/>
              <w:jc w:val="both"/>
              <w:rPr>
                <w:rFonts w:ascii="Times New Roman" w:eastAsia="Times New Roman" w:hAnsi="Times New Roman" w:cs="Times New Roman"/>
                <w:sz w:val="28"/>
                <w:szCs w:val="28"/>
                <w:lang w:eastAsia="uk-UA"/>
              </w:rPr>
            </w:pPr>
            <w:r w:rsidRPr="00D80F44">
              <w:rPr>
                <w:rFonts w:ascii="Times New Roman" w:eastAsia="Times New Roman" w:hAnsi="Times New Roman" w:cs="Times New Roman"/>
                <w:color w:val="000000"/>
                <w:sz w:val="28"/>
                <w:szCs w:val="28"/>
                <w:lang w:eastAsia="uk-UA"/>
              </w:rPr>
              <w:t>комітету міської  ради</w:t>
            </w:r>
          </w:p>
          <w:p w14:paraId="470B37D5" w14:textId="77777777" w:rsidR="00AC77E0" w:rsidRPr="00D80F44" w:rsidRDefault="00AC77E0" w:rsidP="00A2434E">
            <w:pPr>
              <w:spacing w:after="0" w:line="240" w:lineRule="auto"/>
              <w:jc w:val="both"/>
              <w:rPr>
                <w:rFonts w:ascii="Times New Roman" w:eastAsia="Times New Roman" w:hAnsi="Times New Roman" w:cs="Times New Roman"/>
                <w:sz w:val="28"/>
                <w:szCs w:val="28"/>
                <w:lang w:eastAsia="uk-UA"/>
              </w:rPr>
            </w:pPr>
            <w:r w:rsidRPr="00D80F44">
              <w:rPr>
                <w:rFonts w:ascii="Times New Roman" w:eastAsia="Times New Roman" w:hAnsi="Times New Roman" w:cs="Times New Roman"/>
                <w:sz w:val="28"/>
                <w:szCs w:val="28"/>
                <w:lang w:eastAsia="uk-UA"/>
              </w:rPr>
              <w:t> </w:t>
            </w:r>
          </w:p>
          <w:p w14:paraId="1469CCE2" w14:textId="77777777" w:rsidR="00AC77E0" w:rsidRPr="00D80F44" w:rsidRDefault="00AC77E0" w:rsidP="00A2434E">
            <w:pPr>
              <w:spacing w:after="0" w:line="240" w:lineRule="auto"/>
              <w:jc w:val="center"/>
              <w:rPr>
                <w:rFonts w:ascii="Times New Roman" w:eastAsia="Times New Roman" w:hAnsi="Times New Roman" w:cs="Times New Roman"/>
                <w:sz w:val="28"/>
                <w:szCs w:val="28"/>
                <w:lang w:eastAsia="uk-UA"/>
              </w:rPr>
            </w:pPr>
            <w:r w:rsidRPr="00D80F44">
              <w:rPr>
                <w:rFonts w:ascii="Times New Roman" w:eastAsia="Times New Roman" w:hAnsi="Times New Roman" w:cs="Times New Roman"/>
                <w:color w:val="000000"/>
                <w:sz w:val="28"/>
                <w:szCs w:val="28"/>
                <w:lang w:eastAsia="uk-UA"/>
              </w:rPr>
              <w:t>______________Валерій ОЛІЙНИК</w:t>
            </w:r>
          </w:p>
          <w:p w14:paraId="39E5C029" w14:textId="77777777" w:rsidR="00AC77E0" w:rsidRPr="00D80F44" w:rsidRDefault="00AC77E0" w:rsidP="00A2434E">
            <w:pPr>
              <w:spacing w:after="0" w:line="240" w:lineRule="auto"/>
              <w:jc w:val="center"/>
              <w:rPr>
                <w:rFonts w:ascii="Times New Roman" w:eastAsia="Times New Roman" w:hAnsi="Times New Roman" w:cs="Times New Roman"/>
                <w:sz w:val="28"/>
                <w:szCs w:val="28"/>
                <w:lang w:eastAsia="uk-UA"/>
              </w:rPr>
            </w:pPr>
            <w:r w:rsidRPr="00D80F44">
              <w:rPr>
                <w:rFonts w:ascii="Times New Roman" w:eastAsia="Times New Roman" w:hAnsi="Times New Roman" w:cs="Times New Roman"/>
                <w:sz w:val="28"/>
                <w:szCs w:val="28"/>
                <w:lang w:eastAsia="uk-UA"/>
              </w:rPr>
              <w:t> </w:t>
            </w:r>
          </w:p>
        </w:tc>
      </w:tr>
    </w:tbl>
    <w:p w14:paraId="15F2AEF7" w14:textId="77777777" w:rsidR="00AC77E0" w:rsidRDefault="00AC77E0" w:rsidP="00AC77E0">
      <w:pPr>
        <w:widowControl w:val="0"/>
        <w:spacing w:after="0" w:line="192" w:lineRule="auto"/>
        <w:jc w:val="center"/>
        <w:rPr>
          <w:rFonts w:ascii="Times New Roman" w:eastAsia="Times New Roman" w:hAnsi="Times New Roman" w:cs="Times New Roman"/>
          <w:color w:val="000000"/>
          <w:sz w:val="28"/>
          <w:szCs w:val="28"/>
          <w:lang w:eastAsia="uk-UA"/>
        </w:rPr>
      </w:pPr>
    </w:p>
    <w:p w14:paraId="1A2EF1C8" w14:textId="77777777" w:rsidR="00AC77E0" w:rsidRDefault="00AC77E0" w:rsidP="00AC77E0">
      <w:pPr>
        <w:widowControl w:val="0"/>
        <w:spacing w:after="0" w:line="192" w:lineRule="auto"/>
        <w:jc w:val="center"/>
        <w:rPr>
          <w:rFonts w:ascii="Times New Roman" w:eastAsia="Times New Roman" w:hAnsi="Times New Roman" w:cs="Times New Roman"/>
          <w:color w:val="000000"/>
          <w:sz w:val="28"/>
          <w:szCs w:val="28"/>
          <w:lang w:eastAsia="uk-UA"/>
        </w:rPr>
      </w:pPr>
    </w:p>
    <w:p w14:paraId="15FE340A" w14:textId="77777777" w:rsidR="00AC77E0" w:rsidRDefault="00AC77E0" w:rsidP="00AC77E0">
      <w:pPr>
        <w:widowControl w:val="0"/>
        <w:spacing w:after="0" w:line="192" w:lineRule="auto"/>
        <w:jc w:val="center"/>
        <w:rPr>
          <w:rFonts w:ascii="Times New Roman" w:eastAsia="Times New Roman" w:hAnsi="Times New Roman" w:cs="Times New Roman"/>
          <w:color w:val="000000"/>
          <w:sz w:val="28"/>
          <w:szCs w:val="28"/>
          <w:lang w:eastAsia="uk-UA"/>
        </w:rPr>
      </w:pPr>
    </w:p>
    <w:p w14:paraId="541F27D1" w14:textId="77777777" w:rsidR="00AC77E0" w:rsidRPr="00955640" w:rsidRDefault="00AC77E0" w:rsidP="00AC77E0">
      <w:pPr>
        <w:widowControl w:val="0"/>
        <w:spacing w:after="0" w:line="192" w:lineRule="auto"/>
        <w:jc w:val="center"/>
        <w:rPr>
          <w:rFonts w:ascii="Times New Roman" w:eastAsia="Times New Roman" w:hAnsi="Times New Roman" w:cs="Times New Roman"/>
          <w:color w:val="000000"/>
          <w:sz w:val="28"/>
          <w:szCs w:val="28"/>
          <w:lang w:eastAsia="uk-UA"/>
        </w:rPr>
      </w:pPr>
      <w:r w:rsidRPr="00955640">
        <w:rPr>
          <w:rFonts w:ascii="Times New Roman" w:eastAsia="Times New Roman" w:hAnsi="Times New Roman" w:cs="Times New Roman"/>
          <w:color w:val="000000"/>
          <w:sz w:val="28"/>
          <w:szCs w:val="28"/>
          <w:lang w:eastAsia="uk-UA"/>
        </w:rPr>
        <w:t>м. Броди  </w:t>
      </w:r>
    </w:p>
    <w:p w14:paraId="4A476201" w14:textId="77777777" w:rsidR="00AC77E0" w:rsidRDefault="00AC77E0" w:rsidP="00AC77E0">
      <w:pPr>
        <w:widowControl w:val="0"/>
        <w:spacing w:after="0" w:line="192" w:lineRule="auto"/>
        <w:jc w:val="center"/>
        <w:rPr>
          <w:rFonts w:ascii="Times New Roman" w:eastAsia="Times New Roman" w:hAnsi="Times New Roman" w:cs="Times New Roman"/>
          <w:color w:val="000000"/>
          <w:sz w:val="28"/>
          <w:szCs w:val="28"/>
          <w:lang w:eastAsia="uk-UA"/>
        </w:rPr>
      </w:pPr>
    </w:p>
    <w:p w14:paraId="2F879B7A" w14:textId="77777777" w:rsidR="00AC77E0" w:rsidRDefault="00AC77E0" w:rsidP="00AC77E0">
      <w:pPr>
        <w:widowControl w:val="0"/>
        <w:spacing w:after="0" w:line="192" w:lineRule="auto"/>
        <w:jc w:val="center"/>
        <w:rPr>
          <w:rFonts w:ascii="Times New Roman" w:eastAsia="Times New Roman" w:hAnsi="Times New Roman" w:cs="Times New Roman"/>
          <w:color w:val="000000"/>
          <w:sz w:val="28"/>
          <w:szCs w:val="28"/>
          <w:lang w:eastAsia="uk-UA"/>
        </w:rPr>
      </w:pPr>
      <w:r w:rsidRPr="00955640">
        <w:rPr>
          <w:rFonts w:ascii="Times New Roman" w:eastAsia="Times New Roman" w:hAnsi="Times New Roman" w:cs="Times New Roman"/>
          <w:color w:val="000000"/>
          <w:sz w:val="28"/>
          <w:szCs w:val="28"/>
          <w:lang w:eastAsia="uk-UA"/>
        </w:rPr>
        <w:t>202</w:t>
      </w:r>
      <w:r>
        <w:rPr>
          <w:rFonts w:ascii="Times New Roman" w:eastAsia="Times New Roman" w:hAnsi="Times New Roman" w:cs="Times New Roman"/>
          <w:color w:val="000000"/>
          <w:sz w:val="28"/>
          <w:szCs w:val="28"/>
          <w:lang w:eastAsia="uk-UA"/>
        </w:rPr>
        <w:t>4</w:t>
      </w:r>
      <w:r w:rsidRPr="00955640">
        <w:rPr>
          <w:rFonts w:ascii="Times New Roman" w:eastAsia="Times New Roman" w:hAnsi="Times New Roman" w:cs="Times New Roman"/>
          <w:color w:val="000000"/>
          <w:sz w:val="28"/>
          <w:szCs w:val="28"/>
          <w:lang w:eastAsia="uk-UA"/>
        </w:rPr>
        <w:t xml:space="preserve"> рік</w:t>
      </w:r>
    </w:p>
    <w:p w14:paraId="1C93A82D" w14:textId="77777777" w:rsidR="000B3F4D" w:rsidRDefault="000B3F4D" w:rsidP="00AC77E0">
      <w:pPr>
        <w:widowControl w:val="0"/>
        <w:spacing w:after="0" w:line="192" w:lineRule="auto"/>
        <w:jc w:val="center"/>
        <w:rPr>
          <w:rFonts w:ascii="Times New Roman" w:eastAsia="Times New Roman" w:hAnsi="Times New Roman" w:cs="Times New Roman"/>
          <w:color w:val="000000"/>
          <w:sz w:val="28"/>
          <w:szCs w:val="28"/>
          <w:lang w:eastAsia="uk-UA"/>
        </w:rPr>
      </w:pPr>
    </w:p>
    <w:p w14:paraId="21830819" w14:textId="77777777" w:rsidR="000B3F4D" w:rsidRPr="00955640" w:rsidRDefault="000B3F4D" w:rsidP="00AC77E0">
      <w:pPr>
        <w:widowControl w:val="0"/>
        <w:spacing w:after="0" w:line="192" w:lineRule="auto"/>
        <w:jc w:val="center"/>
        <w:rPr>
          <w:rFonts w:ascii="Times New Roman" w:eastAsia="Times New Roman" w:hAnsi="Times New Roman" w:cs="Times New Roman"/>
          <w:sz w:val="28"/>
          <w:szCs w:val="28"/>
          <w:lang w:eastAsia="uk-UA"/>
        </w:rPr>
      </w:pPr>
    </w:p>
    <w:p w14:paraId="279E0BD8" w14:textId="77777777" w:rsidR="00AC77E0" w:rsidRPr="00880824" w:rsidRDefault="00AC77E0" w:rsidP="00AC77E0">
      <w:pPr>
        <w:pStyle w:val="a4"/>
        <w:jc w:val="center"/>
        <w:rPr>
          <w:rFonts w:ascii="Times New Roman" w:hAnsi="Times New Roman" w:cs="Times New Roman"/>
          <w:b/>
          <w:bCs/>
          <w:sz w:val="28"/>
          <w:szCs w:val="28"/>
          <w:lang w:eastAsia="uk-UA"/>
        </w:rPr>
      </w:pPr>
      <w:r w:rsidRPr="00A4410D">
        <w:rPr>
          <w:lang w:val="ru-RU" w:eastAsia="uk-UA"/>
        </w:rPr>
        <w:br w:type="page"/>
      </w:r>
      <w:r w:rsidRPr="00880824">
        <w:rPr>
          <w:rFonts w:ascii="Times New Roman" w:hAnsi="Times New Roman" w:cs="Times New Roman"/>
          <w:b/>
          <w:bCs/>
          <w:sz w:val="28"/>
          <w:szCs w:val="28"/>
          <w:lang w:val="en-US" w:eastAsia="uk-UA"/>
        </w:rPr>
        <w:lastRenderedPageBreak/>
        <w:t>I</w:t>
      </w:r>
      <w:r w:rsidRPr="00880824">
        <w:rPr>
          <w:rFonts w:ascii="Times New Roman" w:hAnsi="Times New Roman" w:cs="Times New Roman"/>
          <w:b/>
          <w:bCs/>
          <w:sz w:val="28"/>
          <w:szCs w:val="28"/>
          <w:lang w:eastAsia="uk-UA"/>
        </w:rPr>
        <w:t>. Паспорт програми</w:t>
      </w:r>
    </w:p>
    <w:p w14:paraId="75393210" w14:textId="7162FC23" w:rsidR="00AC77E0" w:rsidRPr="00880824" w:rsidRDefault="00AC77E0" w:rsidP="00AC77E0">
      <w:pPr>
        <w:pStyle w:val="a4"/>
        <w:jc w:val="center"/>
        <w:rPr>
          <w:rFonts w:ascii="Times New Roman" w:hAnsi="Times New Roman" w:cs="Times New Roman"/>
          <w:b/>
          <w:bCs/>
          <w:sz w:val="28"/>
          <w:szCs w:val="28"/>
          <w:lang w:eastAsia="uk-UA"/>
        </w:rPr>
      </w:pPr>
      <w:r w:rsidRPr="00880824">
        <w:rPr>
          <w:rFonts w:ascii="Times New Roman" w:hAnsi="Times New Roman" w:cs="Times New Roman"/>
          <w:b/>
          <w:bCs/>
          <w:sz w:val="28"/>
          <w:szCs w:val="28"/>
          <w:lang w:eastAsia="uk-UA"/>
        </w:rPr>
        <w:t>забезпечення  мобілізаційної  підготовки  та оборонної  роботи  місцевого  значення на 202</w:t>
      </w:r>
      <w:r w:rsidR="000F2314">
        <w:rPr>
          <w:rFonts w:ascii="Times New Roman" w:hAnsi="Times New Roman" w:cs="Times New Roman"/>
          <w:b/>
          <w:bCs/>
          <w:sz w:val="28"/>
          <w:szCs w:val="28"/>
          <w:lang w:eastAsia="uk-UA"/>
        </w:rPr>
        <w:t>2</w:t>
      </w:r>
      <w:r w:rsidRPr="00880824">
        <w:rPr>
          <w:rFonts w:ascii="Times New Roman" w:hAnsi="Times New Roman" w:cs="Times New Roman"/>
          <w:b/>
          <w:bCs/>
          <w:sz w:val="28"/>
          <w:szCs w:val="28"/>
          <w:lang w:eastAsia="uk-UA"/>
        </w:rPr>
        <w:t>- 202</w:t>
      </w:r>
      <w:r w:rsidR="000F2314">
        <w:rPr>
          <w:rFonts w:ascii="Times New Roman" w:hAnsi="Times New Roman" w:cs="Times New Roman"/>
          <w:b/>
          <w:bCs/>
          <w:sz w:val="28"/>
          <w:szCs w:val="28"/>
          <w:lang w:eastAsia="uk-UA"/>
        </w:rPr>
        <w:t>4</w:t>
      </w:r>
      <w:r w:rsidRPr="00880824">
        <w:rPr>
          <w:rFonts w:ascii="Times New Roman" w:hAnsi="Times New Roman" w:cs="Times New Roman"/>
          <w:b/>
          <w:bCs/>
          <w:sz w:val="28"/>
          <w:szCs w:val="28"/>
          <w:lang w:eastAsia="uk-UA"/>
        </w:rPr>
        <w:t xml:space="preserve"> роки</w:t>
      </w:r>
    </w:p>
    <w:p w14:paraId="2E427AD0" w14:textId="77777777" w:rsidR="00AC77E0" w:rsidRPr="00EE1FCA" w:rsidRDefault="00AC77E0" w:rsidP="00AC77E0">
      <w:pPr>
        <w:spacing w:after="0" w:line="240" w:lineRule="auto"/>
        <w:jc w:val="center"/>
        <w:rPr>
          <w:rFonts w:ascii="Times New Roman" w:eastAsia="Times New Roman" w:hAnsi="Times New Roman" w:cs="Times New Roman"/>
          <w:sz w:val="24"/>
          <w:szCs w:val="24"/>
          <w:lang w:eastAsia="uk-UA"/>
        </w:rPr>
      </w:pPr>
    </w:p>
    <w:tbl>
      <w:tblPr>
        <w:tblW w:w="9904" w:type="dxa"/>
        <w:tblCellSpacing w:w="0" w:type="dxa"/>
        <w:tblInd w:w="-156" w:type="dxa"/>
        <w:tblCellMar>
          <w:left w:w="0" w:type="dxa"/>
          <w:right w:w="0" w:type="dxa"/>
        </w:tblCellMar>
        <w:tblLook w:val="04A0" w:firstRow="1" w:lastRow="0" w:firstColumn="1" w:lastColumn="0" w:noHBand="0" w:noVBand="1"/>
      </w:tblPr>
      <w:tblGrid>
        <w:gridCol w:w="700"/>
        <w:gridCol w:w="3959"/>
        <w:gridCol w:w="1440"/>
        <w:gridCol w:w="2085"/>
        <w:gridCol w:w="1720"/>
      </w:tblGrid>
      <w:tr w:rsidR="00AC77E0" w:rsidRPr="00EE1FCA" w14:paraId="3B4F689D" w14:textId="77777777" w:rsidTr="00A2434E">
        <w:trPr>
          <w:trHeight w:val="566"/>
          <w:tblCellSpacing w:w="0" w:type="dxa"/>
        </w:trPr>
        <w:tc>
          <w:tcPr>
            <w:tcW w:w="70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476E3FB9" w14:textId="77777777" w:rsidR="00AC77E0" w:rsidRPr="003D11A7" w:rsidRDefault="00AC77E0" w:rsidP="00A2434E">
            <w:pPr>
              <w:spacing w:after="0" w:line="240" w:lineRule="auto"/>
              <w:jc w:val="center"/>
              <w:rPr>
                <w:rFonts w:ascii="Times New Roman" w:eastAsia="Times New Roman" w:hAnsi="Times New Roman" w:cs="Times New Roman"/>
                <w:sz w:val="24"/>
                <w:szCs w:val="24"/>
                <w:lang w:eastAsia="uk-UA"/>
              </w:rPr>
            </w:pPr>
            <w:r w:rsidRPr="003D11A7">
              <w:rPr>
                <w:rFonts w:ascii="Times New Roman" w:eastAsia="Times New Roman" w:hAnsi="Times New Roman" w:cs="Times New Roman"/>
                <w:color w:val="000000"/>
                <w:sz w:val="24"/>
                <w:szCs w:val="24"/>
                <w:lang w:eastAsia="uk-UA"/>
              </w:rPr>
              <w:t>1.</w:t>
            </w:r>
          </w:p>
        </w:tc>
        <w:tc>
          <w:tcPr>
            <w:tcW w:w="395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6B8F84F4" w14:textId="77777777" w:rsidR="00AC77E0" w:rsidRPr="003D11A7" w:rsidRDefault="00AC77E0" w:rsidP="00A2434E">
            <w:pPr>
              <w:spacing w:after="0" w:line="240" w:lineRule="auto"/>
              <w:rPr>
                <w:rFonts w:ascii="Times New Roman" w:eastAsia="Times New Roman" w:hAnsi="Times New Roman" w:cs="Times New Roman"/>
                <w:sz w:val="24"/>
                <w:szCs w:val="24"/>
                <w:lang w:eastAsia="uk-UA"/>
              </w:rPr>
            </w:pPr>
            <w:r w:rsidRPr="003D11A7">
              <w:rPr>
                <w:rFonts w:ascii="Times New Roman" w:eastAsia="Times New Roman" w:hAnsi="Times New Roman" w:cs="Times New Roman"/>
                <w:color w:val="000000"/>
                <w:sz w:val="24"/>
                <w:szCs w:val="24"/>
                <w:lang w:eastAsia="uk-UA"/>
              </w:rPr>
              <w:t>Ініціатор розроблення програми</w:t>
            </w:r>
          </w:p>
        </w:tc>
        <w:tc>
          <w:tcPr>
            <w:tcW w:w="52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BEC824B" w14:textId="77777777" w:rsidR="00AC77E0" w:rsidRPr="003D11A7" w:rsidRDefault="00AC77E0" w:rsidP="00A2434E">
            <w:pPr>
              <w:spacing w:after="0" w:line="240" w:lineRule="auto"/>
              <w:rPr>
                <w:rFonts w:ascii="Times New Roman" w:eastAsia="Times New Roman" w:hAnsi="Times New Roman" w:cs="Times New Roman"/>
                <w:sz w:val="24"/>
                <w:szCs w:val="24"/>
                <w:lang w:eastAsia="uk-UA"/>
              </w:rPr>
            </w:pPr>
            <w:r w:rsidRPr="003D11A7">
              <w:rPr>
                <w:rFonts w:ascii="Times New Roman" w:eastAsia="Times New Roman" w:hAnsi="Times New Roman" w:cs="Times New Roman"/>
                <w:color w:val="000000"/>
                <w:sz w:val="24"/>
                <w:szCs w:val="24"/>
                <w:lang w:eastAsia="uk-UA"/>
              </w:rPr>
              <w:t> </w:t>
            </w:r>
            <w:r>
              <w:rPr>
                <w:rFonts w:ascii="Times New Roman" w:eastAsia="Times New Roman" w:hAnsi="Times New Roman" w:cs="Times New Roman"/>
                <w:color w:val="000000"/>
                <w:sz w:val="24"/>
                <w:szCs w:val="24"/>
                <w:lang w:eastAsia="uk-UA"/>
              </w:rPr>
              <w:t>В</w:t>
            </w:r>
            <w:r w:rsidRPr="003D11A7">
              <w:rPr>
                <w:rFonts w:ascii="Times New Roman" w:eastAsia="Times New Roman" w:hAnsi="Times New Roman" w:cs="Times New Roman"/>
                <w:color w:val="000000"/>
                <w:sz w:val="24"/>
                <w:szCs w:val="24"/>
                <w:lang w:eastAsia="uk-UA"/>
              </w:rPr>
              <w:t>иконавч</w:t>
            </w:r>
            <w:r>
              <w:rPr>
                <w:rFonts w:ascii="Times New Roman" w:eastAsia="Times New Roman" w:hAnsi="Times New Roman" w:cs="Times New Roman"/>
                <w:color w:val="000000"/>
                <w:sz w:val="24"/>
                <w:szCs w:val="24"/>
                <w:lang w:eastAsia="uk-UA"/>
              </w:rPr>
              <w:t>ий</w:t>
            </w:r>
            <w:r w:rsidRPr="003D11A7">
              <w:rPr>
                <w:rFonts w:ascii="Times New Roman" w:eastAsia="Times New Roman" w:hAnsi="Times New Roman" w:cs="Times New Roman"/>
                <w:color w:val="000000"/>
                <w:sz w:val="24"/>
                <w:szCs w:val="24"/>
                <w:lang w:eastAsia="uk-UA"/>
              </w:rPr>
              <w:t xml:space="preserve"> комітет</w:t>
            </w:r>
            <w:r>
              <w:rPr>
                <w:rFonts w:ascii="Times New Roman" w:eastAsia="Times New Roman" w:hAnsi="Times New Roman" w:cs="Times New Roman"/>
                <w:color w:val="000000"/>
                <w:sz w:val="24"/>
                <w:szCs w:val="24"/>
                <w:lang w:eastAsia="uk-UA"/>
              </w:rPr>
              <w:t xml:space="preserve"> Бродівської</w:t>
            </w:r>
            <w:r w:rsidRPr="003D11A7">
              <w:rPr>
                <w:rFonts w:ascii="Times New Roman" w:eastAsia="Times New Roman" w:hAnsi="Times New Roman" w:cs="Times New Roman"/>
                <w:color w:val="000000"/>
                <w:sz w:val="24"/>
                <w:szCs w:val="24"/>
                <w:lang w:eastAsia="uk-UA"/>
              </w:rPr>
              <w:t xml:space="preserve"> міської ради</w:t>
            </w:r>
            <w:r>
              <w:rPr>
                <w:rFonts w:ascii="Times New Roman" w:eastAsia="Times New Roman" w:hAnsi="Times New Roman" w:cs="Times New Roman"/>
                <w:color w:val="000000"/>
                <w:sz w:val="24"/>
                <w:szCs w:val="24"/>
                <w:lang w:eastAsia="uk-UA"/>
              </w:rPr>
              <w:t xml:space="preserve">  Львівської  області</w:t>
            </w:r>
          </w:p>
        </w:tc>
      </w:tr>
      <w:tr w:rsidR="00AC77E0" w:rsidRPr="00EE1FCA" w14:paraId="5809D5BA" w14:textId="77777777" w:rsidTr="00A2434E">
        <w:trPr>
          <w:trHeight w:val="734"/>
          <w:tblCellSpacing w:w="0" w:type="dxa"/>
        </w:trPr>
        <w:tc>
          <w:tcPr>
            <w:tcW w:w="7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706D2221" w14:textId="77777777" w:rsidR="00AC77E0" w:rsidRPr="003D11A7" w:rsidRDefault="00AC77E0" w:rsidP="00A2434E">
            <w:pPr>
              <w:spacing w:after="0" w:line="240" w:lineRule="auto"/>
              <w:jc w:val="center"/>
              <w:rPr>
                <w:rFonts w:ascii="Times New Roman" w:eastAsia="Times New Roman" w:hAnsi="Times New Roman" w:cs="Times New Roman"/>
                <w:sz w:val="24"/>
                <w:szCs w:val="24"/>
                <w:lang w:eastAsia="uk-UA"/>
              </w:rPr>
            </w:pPr>
            <w:r w:rsidRPr="003D11A7">
              <w:rPr>
                <w:rFonts w:ascii="Times New Roman" w:eastAsia="Times New Roman" w:hAnsi="Times New Roman" w:cs="Times New Roman"/>
                <w:color w:val="000000"/>
                <w:sz w:val="24"/>
                <w:szCs w:val="24"/>
                <w:lang w:eastAsia="uk-UA"/>
              </w:rPr>
              <w:t>2.</w:t>
            </w:r>
          </w:p>
        </w:tc>
        <w:tc>
          <w:tcPr>
            <w:tcW w:w="39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25C336B0" w14:textId="77777777" w:rsidR="00AC77E0" w:rsidRPr="003D11A7" w:rsidRDefault="00AC77E0" w:rsidP="00A2434E">
            <w:pPr>
              <w:spacing w:after="0" w:line="240" w:lineRule="auto"/>
              <w:rPr>
                <w:rFonts w:ascii="Times New Roman" w:eastAsia="Times New Roman" w:hAnsi="Times New Roman" w:cs="Times New Roman"/>
                <w:sz w:val="24"/>
                <w:szCs w:val="24"/>
                <w:lang w:eastAsia="uk-UA"/>
              </w:rPr>
            </w:pPr>
            <w:r w:rsidRPr="003D11A7">
              <w:rPr>
                <w:rFonts w:ascii="Times New Roman" w:eastAsia="Times New Roman" w:hAnsi="Times New Roman" w:cs="Times New Roman"/>
                <w:color w:val="000000"/>
                <w:sz w:val="24"/>
                <w:szCs w:val="24"/>
                <w:lang w:eastAsia="uk-UA"/>
              </w:rPr>
              <w:t>Рішення виконавчого комітету Бродівської міської ради про погодження програми</w:t>
            </w:r>
          </w:p>
        </w:tc>
        <w:tc>
          <w:tcPr>
            <w:tcW w:w="5245"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D15CA97" w14:textId="166CF06A" w:rsidR="00AC77E0" w:rsidRPr="003D11A7" w:rsidRDefault="00AC77E0" w:rsidP="00A2434E">
            <w:pPr>
              <w:spacing w:after="0" w:line="240" w:lineRule="auto"/>
              <w:rPr>
                <w:rFonts w:ascii="Times New Roman" w:eastAsia="Times New Roman" w:hAnsi="Times New Roman" w:cs="Times New Roman"/>
                <w:sz w:val="24"/>
                <w:szCs w:val="24"/>
                <w:lang w:eastAsia="uk-UA"/>
              </w:rPr>
            </w:pPr>
          </w:p>
        </w:tc>
      </w:tr>
      <w:tr w:rsidR="00AC77E0" w:rsidRPr="00EE1FCA" w14:paraId="0265AF80" w14:textId="77777777" w:rsidTr="00A2434E">
        <w:trPr>
          <w:trHeight w:val="486"/>
          <w:tblCellSpacing w:w="0" w:type="dxa"/>
        </w:trPr>
        <w:tc>
          <w:tcPr>
            <w:tcW w:w="7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0C59165E" w14:textId="77777777" w:rsidR="00AC77E0" w:rsidRPr="003D11A7" w:rsidRDefault="00AC77E0" w:rsidP="00A2434E">
            <w:pPr>
              <w:spacing w:after="0" w:line="240" w:lineRule="auto"/>
              <w:jc w:val="center"/>
              <w:rPr>
                <w:rFonts w:ascii="Times New Roman" w:eastAsia="Times New Roman" w:hAnsi="Times New Roman" w:cs="Times New Roman"/>
                <w:sz w:val="24"/>
                <w:szCs w:val="24"/>
                <w:lang w:eastAsia="uk-UA"/>
              </w:rPr>
            </w:pPr>
            <w:r w:rsidRPr="003D11A7">
              <w:rPr>
                <w:rFonts w:ascii="Times New Roman" w:eastAsia="Times New Roman" w:hAnsi="Times New Roman" w:cs="Times New Roman"/>
                <w:color w:val="000000"/>
                <w:sz w:val="24"/>
                <w:szCs w:val="24"/>
                <w:lang w:eastAsia="uk-UA"/>
              </w:rPr>
              <w:t>3.</w:t>
            </w:r>
          </w:p>
        </w:tc>
        <w:tc>
          <w:tcPr>
            <w:tcW w:w="39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50BBC6CD" w14:textId="77777777" w:rsidR="00AC77E0" w:rsidRPr="003D11A7" w:rsidRDefault="00AC77E0" w:rsidP="00A2434E">
            <w:pPr>
              <w:spacing w:after="0" w:line="240" w:lineRule="auto"/>
              <w:rPr>
                <w:rFonts w:ascii="Times New Roman" w:eastAsia="Times New Roman" w:hAnsi="Times New Roman" w:cs="Times New Roman"/>
                <w:sz w:val="24"/>
                <w:szCs w:val="24"/>
                <w:lang w:eastAsia="uk-UA"/>
              </w:rPr>
            </w:pPr>
            <w:r w:rsidRPr="003D11A7">
              <w:rPr>
                <w:rFonts w:ascii="Times New Roman" w:eastAsia="Times New Roman" w:hAnsi="Times New Roman" w:cs="Times New Roman"/>
                <w:sz w:val="24"/>
                <w:szCs w:val="24"/>
                <w:lang w:eastAsia="uk-UA"/>
              </w:rPr>
              <w:t> </w:t>
            </w:r>
          </w:p>
          <w:p w14:paraId="4EC67838" w14:textId="77777777" w:rsidR="00AC77E0" w:rsidRPr="003D11A7" w:rsidRDefault="00AC77E0" w:rsidP="00A2434E">
            <w:pPr>
              <w:spacing w:after="0" w:line="240" w:lineRule="auto"/>
              <w:rPr>
                <w:rFonts w:ascii="Times New Roman" w:eastAsia="Times New Roman" w:hAnsi="Times New Roman" w:cs="Times New Roman"/>
                <w:sz w:val="24"/>
                <w:szCs w:val="24"/>
                <w:lang w:eastAsia="uk-UA"/>
              </w:rPr>
            </w:pPr>
            <w:r w:rsidRPr="003D11A7">
              <w:rPr>
                <w:rFonts w:ascii="Times New Roman" w:eastAsia="Times New Roman" w:hAnsi="Times New Roman" w:cs="Times New Roman"/>
                <w:color w:val="000000"/>
                <w:sz w:val="24"/>
                <w:szCs w:val="24"/>
                <w:lang w:eastAsia="uk-UA"/>
              </w:rPr>
              <w:t>Розробник програми</w:t>
            </w:r>
          </w:p>
        </w:tc>
        <w:tc>
          <w:tcPr>
            <w:tcW w:w="5245"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EFEDCB4" w14:textId="77777777" w:rsidR="00AC77E0" w:rsidRPr="003D11A7" w:rsidRDefault="00AC77E0" w:rsidP="00A2434E">
            <w:pPr>
              <w:spacing w:after="0" w:line="240" w:lineRule="auto"/>
              <w:rPr>
                <w:rFonts w:ascii="Times New Roman" w:eastAsia="Times New Roman" w:hAnsi="Times New Roman" w:cs="Times New Roman"/>
                <w:sz w:val="24"/>
                <w:szCs w:val="24"/>
                <w:lang w:eastAsia="uk-UA"/>
              </w:rPr>
            </w:pPr>
            <w:r w:rsidRPr="003D11A7">
              <w:rPr>
                <w:rFonts w:ascii="Times New Roman" w:eastAsia="Times New Roman" w:hAnsi="Times New Roman" w:cs="Times New Roman"/>
                <w:color w:val="000000"/>
                <w:sz w:val="24"/>
                <w:szCs w:val="24"/>
                <w:lang w:eastAsia="uk-UA"/>
              </w:rPr>
              <w:t> Відділ  з питань взаємодії з правоохоронними органами, цивільного  захисту та оборонно-мобілізаційної роботи  виконавчого  комітету міської ради</w:t>
            </w:r>
          </w:p>
        </w:tc>
      </w:tr>
      <w:tr w:rsidR="00AC77E0" w:rsidRPr="00EE1FCA" w14:paraId="25B7F7AD" w14:textId="77777777" w:rsidTr="00A2434E">
        <w:trPr>
          <w:trHeight w:val="166"/>
          <w:tblCellSpacing w:w="0" w:type="dxa"/>
        </w:trPr>
        <w:tc>
          <w:tcPr>
            <w:tcW w:w="7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120A6744" w14:textId="77777777" w:rsidR="00AC77E0" w:rsidRPr="003D11A7" w:rsidRDefault="00AC77E0" w:rsidP="00A2434E">
            <w:pPr>
              <w:spacing w:after="0" w:line="240" w:lineRule="auto"/>
              <w:jc w:val="center"/>
              <w:rPr>
                <w:rFonts w:ascii="Times New Roman" w:eastAsia="Times New Roman" w:hAnsi="Times New Roman" w:cs="Times New Roman"/>
                <w:sz w:val="24"/>
                <w:szCs w:val="24"/>
                <w:lang w:eastAsia="uk-UA"/>
              </w:rPr>
            </w:pPr>
            <w:r w:rsidRPr="003D11A7">
              <w:rPr>
                <w:rFonts w:ascii="Times New Roman" w:eastAsia="Times New Roman" w:hAnsi="Times New Roman" w:cs="Times New Roman"/>
                <w:color w:val="000000"/>
                <w:sz w:val="24"/>
                <w:szCs w:val="24"/>
                <w:lang w:eastAsia="uk-UA"/>
              </w:rPr>
              <w:t>4.</w:t>
            </w:r>
          </w:p>
        </w:tc>
        <w:tc>
          <w:tcPr>
            <w:tcW w:w="39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3428642A" w14:textId="77777777" w:rsidR="00AC77E0" w:rsidRPr="003D11A7" w:rsidRDefault="00AC77E0" w:rsidP="00A2434E">
            <w:pPr>
              <w:spacing w:after="0" w:line="240" w:lineRule="auto"/>
              <w:rPr>
                <w:rFonts w:ascii="Times New Roman" w:eastAsia="Times New Roman" w:hAnsi="Times New Roman" w:cs="Times New Roman"/>
                <w:sz w:val="24"/>
                <w:szCs w:val="24"/>
                <w:lang w:eastAsia="uk-UA"/>
              </w:rPr>
            </w:pPr>
            <w:proofErr w:type="spellStart"/>
            <w:r w:rsidRPr="003D11A7">
              <w:rPr>
                <w:rFonts w:ascii="Times New Roman" w:eastAsia="Times New Roman" w:hAnsi="Times New Roman" w:cs="Times New Roman"/>
                <w:color w:val="000000"/>
                <w:sz w:val="24"/>
                <w:szCs w:val="24"/>
                <w:lang w:eastAsia="uk-UA"/>
              </w:rPr>
              <w:t>Співрозробники</w:t>
            </w:r>
            <w:proofErr w:type="spellEnd"/>
            <w:r w:rsidRPr="003D11A7">
              <w:rPr>
                <w:rFonts w:ascii="Times New Roman" w:eastAsia="Times New Roman" w:hAnsi="Times New Roman" w:cs="Times New Roman"/>
                <w:color w:val="000000"/>
                <w:sz w:val="24"/>
                <w:szCs w:val="24"/>
                <w:lang w:eastAsia="uk-UA"/>
              </w:rPr>
              <w:t xml:space="preserve"> програми</w:t>
            </w:r>
          </w:p>
        </w:tc>
        <w:tc>
          <w:tcPr>
            <w:tcW w:w="5245"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C975C2E" w14:textId="77777777" w:rsidR="00AC77E0" w:rsidRPr="003D11A7" w:rsidRDefault="00AC77E0" w:rsidP="00A2434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Фінансове управління  Бродівської  міської  ради</w:t>
            </w:r>
          </w:p>
        </w:tc>
      </w:tr>
      <w:tr w:rsidR="00AC77E0" w:rsidRPr="00EE1FCA" w14:paraId="6EDF8107" w14:textId="77777777" w:rsidTr="00A2434E">
        <w:trPr>
          <w:trHeight w:val="564"/>
          <w:tblCellSpacing w:w="0" w:type="dxa"/>
        </w:trPr>
        <w:tc>
          <w:tcPr>
            <w:tcW w:w="7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1DA56CB6" w14:textId="77777777" w:rsidR="00AC77E0" w:rsidRPr="003D11A7" w:rsidRDefault="00AC77E0" w:rsidP="00A2434E">
            <w:pPr>
              <w:spacing w:after="0" w:line="240" w:lineRule="auto"/>
              <w:jc w:val="center"/>
              <w:rPr>
                <w:rFonts w:ascii="Times New Roman" w:eastAsia="Times New Roman" w:hAnsi="Times New Roman" w:cs="Times New Roman"/>
                <w:sz w:val="24"/>
                <w:szCs w:val="24"/>
                <w:lang w:eastAsia="uk-UA"/>
              </w:rPr>
            </w:pPr>
            <w:r w:rsidRPr="003D11A7">
              <w:rPr>
                <w:rFonts w:ascii="Times New Roman" w:eastAsia="Times New Roman" w:hAnsi="Times New Roman" w:cs="Times New Roman"/>
                <w:color w:val="000000"/>
                <w:sz w:val="24"/>
                <w:szCs w:val="24"/>
                <w:lang w:eastAsia="uk-UA"/>
              </w:rPr>
              <w:t>5.</w:t>
            </w:r>
          </w:p>
        </w:tc>
        <w:tc>
          <w:tcPr>
            <w:tcW w:w="39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6E4832D1" w14:textId="77777777" w:rsidR="00AC77E0" w:rsidRPr="003D11A7" w:rsidRDefault="00AC77E0" w:rsidP="00A2434E">
            <w:pPr>
              <w:spacing w:after="0" w:line="240" w:lineRule="auto"/>
              <w:rPr>
                <w:rFonts w:ascii="Times New Roman" w:eastAsia="Times New Roman" w:hAnsi="Times New Roman" w:cs="Times New Roman"/>
                <w:sz w:val="24"/>
                <w:szCs w:val="24"/>
                <w:lang w:eastAsia="uk-UA"/>
              </w:rPr>
            </w:pPr>
            <w:r w:rsidRPr="003D11A7">
              <w:rPr>
                <w:rFonts w:ascii="Times New Roman" w:eastAsia="Times New Roman" w:hAnsi="Times New Roman" w:cs="Times New Roman"/>
                <w:sz w:val="24"/>
                <w:szCs w:val="24"/>
                <w:lang w:eastAsia="uk-UA"/>
              </w:rPr>
              <w:t> </w:t>
            </w:r>
          </w:p>
          <w:p w14:paraId="62D27EAD" w14:textId="77777777" w:rsidR="00AC77E0" w:rsidRPr="003D11A7" w:rsidRDefault="00AC77E0" w:rsidP="00A2434E">
            <w:pPr>
              <w:spacing w:after="0" w:line="240" w:lineRule="auto"/>
              <w:rPr>
                <w:rFonts w:ascii="Times New Roman" w:eastAsia="Times New Roman" w:hAnsi="Times New Roman" w:cs="Times New Roman"/>
                <w:sz w:val="24"/>
                <w:szCs w:val="24"/>
                <w:lang w:eastAsia="uk-UA"/>
              </w:rPr>
            </w:pPr>
            <w:r w:rsidRPr="003D11A7">
              <w:rPr>
                <w:rFonts w:ascii="Times New Roman" w:eastAsia="Times New Roman" w:hAnsi="Times New Roman" w:cs="Times New Roman"/>
                <w:color w:val="000000"/>
                <w:sz w:val="24"/>
                <w:szCs w:val="24"/>
                <w:lang w:eastAsia="uk-UA"/>
              </w:rPr>
              <w:t>Відповідальний виконавець програми</w:t>
            </w:r>
          </w:p>
        </w:tc>
        <w:tc>
          <w:tcPr>
            <w:tcW w:w="5245"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0528B57" w14:textId="77777777" w:rsidR="00AC77E0" w:rsidRPr="003D11A7" w:rsidRDefault="00AC77E0" w:rsidP="00A2434E">
            <w:pPr>
              <w:spacing w:after="0" w:line="240" w:lineRule="auto"/>
              <w:rPr>
                <w:rFonts w:ascii="Times New Roman" w:eastAsia="Times New Roman" w:hAnsi="Times New Roman" w:cs="Times New Roman"/>
                <w:color w:val="000000"/>
                <w:sz w:val="24"/>
                <w:szCs w:val="24"/>
                <w:lang w:eastAsia="uk-UA"/>
              </w:rPr>
            </w:pPr>
            <w:r w:rsidRPr="003D11A7">
              <w:rPr>
                <w:rFonts w:ascii="Times New Roman" w:eastAsia="Times New Roman" w:hAnsi="Times New Roman" w:cs="Times New Roman"/>
                <w:color w:val="000000"/>
                <w:sz w:val="24"/>
                <w:szCs w:val="24"/>
                <w:lang w:eastAsia="uk-UA"/>
              </w:rPr>
              <w:t xml:space="preserve">Відділ  з питань взаємодії з правоохоронними органами, цивільного  захисту та оборонно-мобілізаційної роботи  </w:t>
            </w:r>
          </w:p>
          <w:p w14:paraId="39B84FF0" w14:textId="77777777" w:rsidR="00AC77E0" w:rsidRPr="003D11A7" w:rsidRDefault="00AC77E0" w:rsidP="00A2434E">
            <w:pPr>
              <w:spacing w:after="0" w:line="240" w:lineRule="auto"/>
              <w:rPr>
                <w:rFonts w:ascii="Times New Roman" w:eastAsia="Times New Roman" w:hAnsi="Times New Roman" w:cs="Times New Roman"/>
                <w:sz w:val="24"/>
                <w:szCs w:val="24"/>
                <w:lang w:eastAsia="uk-UA"/>
              </w:rPr>
            </w:pPr>
            <w:r w:rsidRPr="003D11A7">
              <w:rPr>
                <w:rFonts w:ascii="Times New Roman" w:eastAsia="Times New Roman" w:hAnsi="Times New Roman" w:cs="Times New Roman"/>
                <w:color w:val="000000"/>
                <w:sz w:val="24"/>
                <w:szCs w:val="24"/>
                <w:lang w:eastAsia="uk-UA"/>
              </w:rPr>
              <w:t>виконавчого  комітету міської ради</w:t>
            </w:r>
          </w:p>
        </w:tc>
      </w:tr>
      <w:tr w:rsidR="00AC77E0" w:rsidRPr="00EE1FCA" w14:paraId="12B91670" w14:textId="77777777" w:rsidTr="00A2434E">
        <w:trPr>
          <w:trHeight w:val="293"/>
          <w:tblCellSpacing w:w="0" w:type="dxa"/>
        </w:trPr>
        <w:tc>
          <w:tcPr>
            <w:tcW w:w="7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0F65D764" w14:textId="77777777" w:rsidR="00AC77E0" w:rsidRPr="003D11A7" w:rsidRDefault="00AC77E0" w:rsidP="00A2434E">
            <w:pPr>
              <w:spacing w:after="0" w:line="240" w:lineRule="auto"/>
              <w:jc w:val="center"/>
              <w:rPr>
                <w:rFonts w:ascii="Times New Roman" w:eastAsia="Times New Roman" w:hAnsi="Times New Roman" w:cs="Times New Roman"/>
                <w:sz w:val="24"/>
                <w:szCs w:val="24"/>
                <w:lang w:eastAsia="uk-UA"/>
              </w:rPr>
            </w:pPr>
            <w:r w:rsidRPr="003D11A7">
              <w:rPr>
                <w:rFonts w:ascii="Times New Roman" w:eastAsia="Times New Roman" w:hAnsi="Times New Roman" w:cs="Times New Roman"/>
                <w:color w:val="000000"/>
                <w:sz w:val="24"/>
                <w:szCs w:val="24"/>
                <w:lang w:eastAsia="uk-UA"/>
              </w:rPr>
              <w:t>5.1</w:t>
            </w:r>
          </w:p>
        </w:tc>
        <w:tc>
          <w:tcPr>
            <w:tcW w:w="39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5104D5E4" w14:textId="77777777" w:rsidR="00AC77E0" w:rsidRPr="003D11A7" w:rsidRDefault="00AC77E0" w:rsidP="00A2434E">
            <w:pPr>
              <w:spacing w:after="0" w:line="240" w:lineRule="auto"/>
              <w:rPr>
                <w:rFonts w:ascii="Times New Roman" w:eastAsia="Times New Roman" w:hAnsi="Times New Roman" w:cs="Times New Roman"/>
                <w:sz w:val="24"/>
                <w:szCs w:val="24"/>
                <w:lang w:eastAsia="uk-UA"/>
              </w:rPr>
            </w:pPr>
            <w:r w:rsidRPr="003D11A7">
              <w:rPr>
                <w:rFonts w:ascii="Times New Roman" w:eastAsia="Times New Roman" w:hAnsi="Times New Roman" w:cs="Times New Roman"/>
                <w:color w:val="000000"/>
                <w:sz w:val="24"/>
                <w:szCs w:val="24"/>
                <w:lang w:eastAsia="uk-UA"/>
              </w:rPr>
              <w:t>Головний розпорядник коштів</w:t>
            </w:r>
          </w:p>
        </w:tc>
        <w:tc>
          <w:tcPr>
            <w:tcW w:w="5245"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18E7F5E" w14:textId="77777777" w:rsidR="00AC77E0" w:rsidRPr="003D11A7" w:rsidRDefault="00AC77E0" w:rsidP="00A2434E">
            <w:pPr>
              <w:spacing w:after="0" w:line="240" w:lineRule="auto"/>
              <w:rPr>
                <w:rFonts w:ascii="Times New Roman" w:eastAsia="Times New Roman" w:hAnsi="Times New Roman" w:cs="Times New Roman"/>
                <w:sz w:val="24"/>
                <w:szCs w:val="24"/>
                <w:lang w:eastAsia="uk-UA"/>
              </w:rPr>
            </w:pPr>
            <w:r w:rsidRPr="003D11A7">
              <w:rPr>
                <w:rFonts w:ascii="Times New Roman" w:eastAsia="Times New Roman" w:hAnsi="Times New Roman" w:cs="Times New Roman"/>
                <w:sz w:val="24"/>
                <w:szCs w:val="24"/>
                <w:lang w:eastAsia="uk-UA"/>
              </w:rPr>
              <w:t> </w:t>
            </w:r>
            <w:r w:rsidRPr="003D11A7">
              <w:rPr>
                <w:rFonts w:ascii="Times New Roman" w:eastAsia="Times New Roman" w:hAnsi="Times New Roman" w:cs="Times New Roman"/>
                <w:color w:val="000000"/>
                <w:sz w:val="24"/>
                <w:szCs w:val="24"/>
                <w:lang w:eastAsia="uk-UA"/>
              </w:rPr>
              <w:t>Виконавчий комітет Бродівської міської  ради</w:t>
            </w:r>
          </w:p>
        </w:tc>
      </w:tr>
      <w:tr w:rsidR="00AC77E0" w:rsidRPr="00EE1FCA" w14:paraId="43FA5AEC" w14:textId="77777777" w:rsidTr="00A2434E">
        <w:trPr>
          <w:trHeight w:val="348"/>
          <w:tblCellSpacing w:w="0" w:type="dxa"/>
        </w:trPr>
        <w:tc>
          <w:tcPr>
            <w:tcW w:w="7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619E7FA2" w14:textId="77777777" w:rsidR="00AC77E0" w:rsidRPr="003D11A7" w:rsidRDefault="00AC77E0" w:rsidP="00A2434E">
            <w:pPr>
              <w:spacing w:after="0" w:line="240" w:lineRule="auto"/>
              <w:jc w:val="center"/>
              <w:rPr>
                <w:rFonts w:ascii="Times New Roman" w:eastAsia="Times New Roman" w:hAnsi="Times New Roman" w:cs="Times New Roman"/>
                <w:sz w:val="24"/>
                <w:szCs w:val="24"/>
                <w:lang w:eastAsia="uk-UA"/>
              </w:rPr>
            </w:pPr>
            <w:r w:rsidRPr="003D11A7">
              <w:rPr>
                <w:rFonts w:ascii="Times New Roman" w:eastAsia="Times New Roman" w:hAnsi="Times New Roman" w:cs="Times New Roman"/>
                <w:color w:val="000000"/>
                <w:sz w:val="24"/>
                <w:szCs w:val="24"/>
                <w:lang w:eastAsia="uk-UA"/>
              </w:rPr>
              <w:t>6.</w:t>
            </w:r>
          </w:p>
        </w:tc>
        <w:tc>
          <w:tcPr>
            <w:tcW w:w="39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1893457E" w14:textId="77777777" w:rsidR="00AC77E0" w:rsidRPr="003D11A7" w:rsidRDefault="00AC77E0" w:rsidP="00A2434E">
            <w:pPr>
              <w:spacing w:after="0" w:line="240" w:lineRule="auto"/>
              <w:rPr>
                <w:rFonts w:ascii="Times New Roman" w:eastAsia="Times New Roman" w:hAnsi="Times New Roman" w:cs="Times New Roman"/>
                <w:sz w:val="24"/>
                <w:szCs w:val="24"/>
                <w:lang w:eastAsia="uk-UA"/>
              </w:rPr>
            </w:pPr>
            <w:r w:rsidRPr="003D11A7">
              <w:rPr>
                <w:rFonts w:ascii="Times New Roman" w:eastAsia="Times New Roman" w:hAnsi="Times New Roman" w:cs="Times New Roman"/>
                <w:sz w:val="24"/>
                <w:szCs w:val="24"/>
                <w:lang w:eastAsia="uk-UA"/>
              </w:rPr>
              <w:t> </w:t>
            </w:r>
            <w:r w:rsidRPr="003D11A7">
              <w:rPr>
                <w:rFonts w:ascii="Times New Roman" w:eastAsia="Times New Roman" w:hAnsi="Times New Roman" w:cs="Times New Roman"/>
                <w:color w:val="000000"/>
                <w:sz w:val="24"/>
                <w:szCs w:val="24"/>
                <w:lang w:eastAsia="uk-UA"/>
              </w:rPr>
              <w:t>Учасники програми</w:t>
            </w:r>
          </w:p>
        </w:tc>
        <w:tc>
          <w:tcPr>
            <w:tcW w:w="5245"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4DDABDE" w14:textId="77777777" w:rsidR="00AC77E0" w:rsidRDefault="00AC77E0" w:rsidP="00A2434E">
            <w:pPr>
              <w:spacing w:after="0" w:line="240" w:lineRule="auto"/>
              <w:rPr>
                <w:rFonts w:ascii="Times New Roman" w:eastAsia="Times New Roman" w:hAnsi="Times New Roman" w:cs="Times New Roman"/>
                <w:color w:val="000000"/>
                <w:sz w:val="24"/>
                <w:szCs w:val="24"/>
                <w:lang w:eastAsia="uk-UA"/>
              </w:rPr>
            </w:pPr>
            <w:r w:rsidRPr="003D11A7">
              <w:rPr>
                <w:rFonts w:ascii="Times New Roman" w:eastAsia="Times New Roman" w:hAnsi="Times New Roman" w:cs="Times New Roman"/>
                <w:color w:val="000000"/>
                <w:sz w:val="24"/>
                <w:szCs w:val="24"/>
                <w:lang w:eastAsia="uk-UA"/>
              </w:rPr>
              <w:t> </w:t>
            </w:r>
            <w:r>
              <w:rPr>
                <w:rFonts w:ascii="Times New Roman" w:eastAsia="Times New Roman" w:hAnsi="Times New Roman" w:cs="Times New Roman"/>
                <w:color w:val="000000"/>
                <w:sz w:val="24"/>
                <w:szCs w:val="24"/>
                <w:lang w:eastAsia="uk-UA"/>
              </w:rPr>
              <w:t>Перший  відділ Золочівського  район</w:t>
            </w:r>
            <w:r w:rsidRPr="003D11A7">
              <w:rPr>
                <w:rFonts w:ascii="Times New Roman" w:eastAsia="Times New Roman" w:hAnsi="Times New Roman" w:cs="Times New Roman"/>
                <w:color w:val="000000"/>
                <w:sz w:val="24"/>
                <w:szCs w:val="24"/>
                <w:lang w:eastAsia="uk-UA"/>
              </w:rPr>
              <w:t>н</w:t>
            </w:r>
            <w:r>
              <w:rPr>
                <w:rFonts w:ascii="Times New Roman" w:eastAsia="Times New Roman" w:hAnsi="Times New Roman" w:cs="Times New Roman"/>
                <w:color w:val="000000"/>
                <w:sz w:val="24"/>
                <w:szCs w:val="24"/>
                <w:lang w:eastAsia="uk-UA"/>
              </w:rPr>
              <w:t xml:space="preserve">ого  </w:t>
            </w:r>
          </w:p>
          <w:p w14:paraId="27174D39" w14:textId="77777777" w:rsidR="00AC77E0" w:rsidRPr="003D11A7" w:rsidRDefault="00AC77E0" w:rsidP="00A2434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територіального центру ком</w:t>
            </w:r>
            <w:r w:rsidRPr="003D11A7">
              <w:rPr>
                <w:rFonts w:ascii="Times New Roman" w:eastAsia="Times New Roman" w:hAnsi="Times New Roman" w:cs="Times New Roman"/>
                <w:color w:val="000000"/>
                <w:sz w:val="24"/>
                <w:szCs w:val="24"/>
                <w:lang w:eastAsia="uk-UA"/>
              </w:rPr>
              <w:t>плектування та соціальної  підтримки</w:t>
            </w:r>
            <w:r>
              <w:rPr>
                <w:rFonts w:ascii="Times New Roman" w:eastAsia="Times New Roman" w:hAnsi="Times New Roman" w:cs="Times New Roman"/>
                <w:color w:val="000000"/>
                <w:sz w:val="24"/>
                <w:szCs w:val="24"/>
                <w:lang w:eastAsia="uk-UA"/>
              </w:rPr>
              <w:t xml:space="preserve"> (м.Броди)</w:t>
            </w:r>
          </w:p>
        </w:tc>
      </w:tr>
      <w:tr w:rsidR="00AC77E0" w:rsidRPr="00EE1FCA" w14:paraId="0AE64FD4" w14:textId="77777777" w:rsidTr="00A2434E">
        <w:trPr>
          <w:trHeight w:val="302"/>
          <w:tblCellSpacing w:w="0" w:type="dxa"/>
        </w:trPr>
        <w:tc>
          <w:tcPr>
            <w:tcW w:w="7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767EFA0E" w14:textId="77777777" w:rsidR="00AC77E0" w:rsidRPr="003D11A7" w:rsidRDefault="00AC77E0" w:rsidP="00A2434E">
            <w:pPr>
              <w:spacing w:after="0" w:line="240" w:lineRule="auto"/>
              <w:jc w:val="center"/>
              <w:rPr>
                <w:rFonts w:ascii="Times New Roman" w:eastAsia="Times New Roman" w:hAnsi="Times New Roman" w:cs="Times New Roman"/>
                <w:sz w:val="24"/>
                <w:szCs w:val="24"/>
                <w:lang w:eastAsia="uk-UA"/>
              </w:rPr>
            </w:pPr>
            <w:r w:rsidRPr="003D11A7">
              <w:rPr>
                <w:rFonts w:ascii="Times New Roman" w:eastAsia="Times New Roman" w:hAnsi="Times New Roman" w:cs="Times New Roman"/>
                <w:color w:val="000000"/>
                <w:sz w:val="24"/>
                <w:szCs w:val="24"/>
                <w:lang w:eastAsia="uk-UA"/>
              </w:rPr>
              <w:t>7.</w:t>
            </w:r>
          </w:p>
        </w:tc>
        <w:tc>
          <w:tcPr>
            <w:tcW w:w="39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004BE1A0" w14:textId="77777777" w:rsidR="00AC77E0" w:rsidRPr="003D11A7" w:rsidRDefault="00AC77E0" w:rsidP="00A2434E">
            <w:pPr>
              <w:spacing w:after="0" w:line="240" w:lineRule="auto"/>
              <w:rPr>
                <w:rFonts w:ascii="Times New Roman" w:eastAsia="Times New Roman" w:hAnsi="Times New Roman" w:cs="Times New Roman"/>
                <w:sz w:val="24"/>
                <w:szCs w:val="24"/>
                <w:lang w:eastAsia="uk-UA"/>
              </w:rPr>
            </w:pPr>
            <w:r w:rsidRPr="003D11A7">
              <w:rPr>
                <w:rFonts w:ascii="Times New Roman" w:eastAsia="Times New Roman" w:hAnsi="Times New Roman" w:cs="Times New Roman"/>
                <w:color w:val="000000"/>
                <w:sz w:val="24"/>
                <w:szCs w:val="24"/>
                <w:lang w:eastAsia="uk-UA"/>
              </w:rPr>
              <w:t>Термін реалізації програми</w:t>
            </w:r>
          </w:p>
        </w:tc>
        <w:tc>
          <w:tcPr>
            <w:tcW w:w="5245"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A1B7862" w14:textId="258B04E0" w:rsidR="00AC77E0" w:rsidRPr="0050015F" w:rsidRDefault="00AC77E0" w:rsidP="00A2434E">
            <w:pPr>
              <w:spacing w:after="0" w:line="240" w:lineRule="auto"/>
              <w:jc w:val="center"/>
              <w:rPr>
                <w:rFonts w:ascii="Times New Roman" w:eastAsia="Times New Roman" w:hAnsi="Times New Roman" w:cs="Times New Roman"/>
                <w:sz w:val="24"/>
                <w:szCs w:val="24"/>
                <w:lang w:eastAsia="uk-UA"/>
              </w:rPr>
            </w:pPr>
            <w:r w:rsidRPr="0050015F">
              <w:rPr>
                <w:rFonts w:ascii="Times New Roman" w:eastAsia="Times New Roman" w:hAnsi="Times New Roman" w:cs="Times New Roman"/>
                <w:color w:val="000000"/>
                <w:sz w:val="24"/>
                <w:szCs w:val="24"/>
                <w:lang w:eastAsia="uk-UA"/>
              </w:rPr>
              <w:t>202</w:t>
            </w:r>
            <w:r w:rsidR="000F2314">
              <w:rPr>
                <w:rFonts w:ascii="Times New Roman" w:eastAsia="Times New Roman" w:hAnsi="Times New Roman" w:cs="Times New Roman"/>
                <w:color w:val="000000"/>
                <w:sz w:val="24"/>
                <w:szCs w:val="24"/>
                <w:lang w:eastAsia="uk-UA"/>
              </w:rPr>
              <w:t>2</w:t>
            </w:r>
            <w:r w:rsidRPr="0050015F">
              <w:rPr>
                <w:rFonts w:ascii="Times New Roman" w:eastAsia="Times New Roman" w:hAnsi="Times New Roman" w:cs="Times New Roman"/>
                <w:color w:val="000000"/>
                <w:sz w:val="24"/>
                <w:szCs w:val="24"/>
                <w:lang w:eastAsia="uk-UA"/>
              </w:rPr>
              <w:t>-202</w:t>
            </w:r>
            <w:r w:rsidR="000F2314">
              <w:rPr>
                <w:rFonts w:ascii="Times New Roman" w:eastAsia="Times New Roman" w:hAnsi="Times New Roman" w:cs="Times New Roman"/>
                <w:color w:val="000000"/>
                <w:sz w:val="24"/>
                <w:szCs w:val="24"/>
                <w:lang w:eastAsia="uk-UA"/>
              </w:rPr>
              <w:t>4</w:t>
            </w:r>
          </w:p>
        </w:tc>
      </w:tr>
      <w:tr w:rsidR="00AC77E0" w:rsidRPr="00EE1FCA" w14:paraId="68AB348D" w14:textId="77777777" w:rsidTr="00A2434E">
        <w:trPr>
          <w:trHeight w:val="520"/>
          <w:tblCellSpacing w:w="0" w:type="dxa"/>
        </w:trPr>
        <w:tc>
          <w:tcPr>
            <w:tcW w:w="7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40911C0E" w14:textId="77777777" w:rsidR="00AC77E0" w:rsidRPr="003D11A7" w:rsidRDefault="00AC77E0" w:rsidP="00A2434E">
            <w:pPr>
              <w:spacing w:after="0" w:line="240" w:lineRule="auto"/>
              <w:jc w:val="center"/>
              <w:rPr>
                <w:rFonts w:ascii="Times New Roman" w:eastAsia="Times New Roman" w:hAnsi="Times New Roman" w:cs="Times New Roman"/>
                <w:sz w:val="24"/>
                <w:szCs w:val="24"/>
                <w:lang w:eastAsia="uk-UA"/>
              </w:rPr>
            </w:pPr>
            <w:r w:rsidRPr="003D11A7">
              <w:rPr>
                <w:rFonts w:ascii="Times New Roman" w:eastAsia="Times New Roman" w:hAnsi="Times New Roman" w:cs="Times New Roman"/>
                <w:color w:val="000000"/>
                <w:sz w:val="24"/>
                <w:szCs w:val="24"/>
                <w:lang w:eastAsia="uk-UA"/>
              </w:rPr>
              <w:t>7.1.</w:t>
            </w:r>
          </w:p>
        </w:tc>
        <w:tc>
          <w:tcPr>
            <w:tcW w:w="39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19EE2D17" w14:textId="77777777" w:rsidR="00AC77E0" w:rsidRPr="003D11A7" w:rsidRDefault="00AC77E0" w:rsidP="00A2434E">
            <w:pPr>
              <w:spacing w:after="0" w:line="240" w:lineRule="auto"/>
              <w:rPr>
                <w:rFonts w:ascii="Times New Roman" w:eastAsia="Times New Roman" w:hAnsi="Times New Roman" w:cs="Times New Roman"/>
                <w:sz w:val="24"/>
                <w:szCs w:val="24"/>
                <w:lang w:eastAsia="uk-UA"/>
              </w:rPr>
            </w:pPr>
            <w:r w:rsidRPr="003D11A7">
              <w:rPr>
                <w:rFonts w:ascii="Times New Roman" w:eastAsia="Times New Roman" w:hAnsi="Times New Roman" w:cs="Times New Roman"/>
                <w:color w:val="000000"/>
                <w:sz w:val="24"/>
                <w:szCs w:val="24"/>
                <w:lang w:eastAsia="uk-UA"/>
              </w:rPr>
              <w:t>Етапи виконання програми</w:t>
            </w:r>
          </w:p>
          <w:p w14:paraId="61448353" w14:textId="77777777" w:rsidR="00AC77E0" w:rsidRPr="003D11A7" w:rsidRDefault="00AC77E0" w:rsidP="00A2434E">
            <w:pPr>
              <w:spacing w:after="0" w:line="240" w:lineRule="auto"/>
              <w:rPr>
                <w:rFonts w:ascii="Times New Roman" w:eastAsia="Times New Roman" w:hAnsi="Times New Roman" w:cs="Times New Roman"/>
                <w:sz w:val="24"/>
                <w:szCs w:val="24"/>
                <w:lang w:eastAsia="uk-UA"/>
              </w:rPr>
            </w:pPr>
            <w:r w:rsidRPr="003D11A7">
              <w:rPr>
                <w:rFonts w:ascii="Times New Roman" w:eastAsia="Times New Roman" w:hAnsi="Times New Roman" w:cs="Times New Roman"/>
                <w:color w:val="000000"/>
                <w:sz w:val="24"/>
                <w:szCs w:val="24"/>
                <w:lang w:eastAsia="uk-UA"/>
              </w:rPr>
              <w:t>(для довгострокових програм)</w:t>
            </w:r>
          </w:p>
        </w:tc>
        <w:tc>
          <w:tcPr>
            <w:tcW w:w="5245"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C6EFB4B" w14:textId="77777777" w:rsidR="00AC77E0" w:rsidRPr="0050015F" w:rsidRDefault="00AC77E0" w:rsidP="00A2434E">
            <w:pPr>
              <w:spacing w:after="0" w:line="240" w:lineRule="auto"/>
              <w:jc w:val="center"/>
              <w:rPr>
                <w:rFonts w:ascii="Times New Roman" w:eastAsia="Times New Roman" w:hAnsi="Times New Roman" w:cs="Times New Roman"/>
                <w:sz w:val="24"/>
                <w:szCs w:val="24"/>
                <w:lang w:eastAsia="uk-UA"/>
              </w:rPr>
            </w:pPr>
            <w:r w:rsidRPr="0050015F">
              <w:rPr>
                <w:rFonts w:ascii="Times New Roman" w:eastAsia="Times New Roman" w:hAnsi="Times New Roman" w:cs="Times New Roman"/>
                <w:color w:val="000000"/>
                <w:sz w:val="24"/>
                <w:szCs w:val="24"/>
                <w:lang w:eastAsia="uk-UA"/>
              </w:rPr>
              <w:t>-</w:t>
            </w:r>
          </w:p>
        </w:tc>
      </w:tr>
      <w:tr w:rsidR="00AC77E0" w:rsidRPr="00EE1FCA" w14:paraId="16DED758" w14:textId="77777777" w:rsidTr="00A2434E">
        <w:trPr>
          <w:trHeight w:val="713"/>
          <w:tblCellSpacing w:w="0" w:type="dxa"/>
        </w:trPr>
        <w:tc>
          <w:tcPr>
            <w:tcW w:w="7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0B0BE9EE" w14:textId="77777777" w:rsidR="00AC77E0" w:rsidRPr="003D11A7" w:rsidRDefault="00AC77E0" w:rsidP="00A2434E">
            <w:pPr>
              <w:spacing w:after="0" w:line="240" w:lineRule="auto"/>
              <w:rPr>
                <w:rFonts w:ascii="Times New Roman" w:eastAsia="Times New Roman" w:hAnsi="Times New Roman" w:cs="Times New Roman"/>
                <w:sz w:val="24"/>
                <w:szCs w:val="24"/>
                <w:lang w:eastAsia="uk-UA"/>
              </w:rPr>
            </w:pPr>
            <w:r w:rsidRPr="003D11A7">
              <w:rPr>
                <w:rFonts w:ascii="Times New Roman" w:eastAsia="Times New Roman" w:hAnsi="Times New Roman" w:cs="Times New Roman"/>
                <w:color w:val="000000"/>
                <w:sz w:val="24"/>
                <w:szCs w:val="24"/>
                <w:lang w:eastAsia="uk-UA"/>
              </w:rPr>
              <w:t>8.</w:t>
            </w:r>
          </w:p>
        </w:tc>
        <w:tc>
          <w:tcPr>
            <w:tcW w:w="39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631A07BB" w14:textId="77777777" w:rsidR="00AC77E0" w:rsidRPr="003D11A7" w:rsidRDefault="00AC77E0" w:rsidP="00A2434E">
            <w:pPr>
              <w:spacing w:after="0" w:line="240" w:lineRule="auto"/>
              <w:rPr>
                <w:rFonts w:ascii="Times New Roman" w:eastAsia="Times New Roman" w:hAnsi="Times New Roman" w:cs="Times New Roman"/>
                <w:sz w:val="24"/>
                <w:szCs w:val="24"/>
                <w:lang w:eastAsia="uk-UA"/>
              </w:rPr>
            </w:pPr>
            <w:r w:rsidRPr="003D11A7">
              <w:rPr>
                <w:rFonts w:ascii="Times New Roman" w:eastAsia="Times New Roman" w:hAnsi="Times New Roman" w:cs="Times New Roman"/>
                <w:color w:val="000000"/>
                <w:sz w:val="24"/>
                <w:szCs w:val="24"/>
                <w:lang w:eastAsia="uk-UA"/>
              </w:rPr>
              <w:t>Перелік місцевих бюджетів, які беруть участь у виконанні програми (для комплексних програм)</w:t>
            </w:r>
          </w:p>
        </w:tc>
        <w:tc>
          <w:tcPr>
            <w:tcW w:w="5245"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8A77A94" w14:textId="77777777" w:rsidR="00AC77E0" w:rsidRPr="0050015F" w:rsidRDefault="00AC77E0" w:rsidP="00A2434E">
            <w:pPr>
              <w:spacing w:after="0" w:line="240" w:lineRule="auto"/>
              <w:jc w:val="center"/>
              <w:rPr>
                <w:rFonts w:ascii="Times New Roman" w:eastAsia="Times New Roman" w:hAnsi="Times New Roman" w:cs="Times New Roman"/>
                <w:sz w:val="24"/>
                <w:szCs w:val="24"/>
                <w:lang w:eastAsia="uk-UA"/>
              </w:rPr>
            </w:pPr>
            <w:r w:rsidRPr="0050015F">
              <w:rPr>
                <w:rFonts w:ascii="Times New Roman" w:eastAsia="Times New Roman" w:hAnsi="Times New Roman" w:cs="Times New Roman"/>
                <w:color w:val="000000"/>
                <w:sz w:val="24"/>
                <w:szCs w:val="24"/>
                <w:lang w:eastAsia="uk-UA"/>
              </w:rPr>
              <w:t>Міський бюджет</w:t>
            </w:r>
          </w:p>
          <w:p w14:paraId="4C168450" w14:textId="77777777" w:rsidR="00AC77E0" w:rsidRPr="0050015F" w:rsidRDefault="00AC77E0" w:rsidP="00A2434E">
            <w:pPr>
              <w:spacing w:after="0" w:line="240" w:lineRule="auto"/>
              <w:jc w:val="center"/>
              <w:rPr>
                <w:rFonts w:ascii="Times New Roman" w:eastAsia="Times New Roman" w:hAnsi="Times New Roman" w:cs="Times New Roman"/>
                <w:sz w:val="24"/>
                <w:szCs w:val="24"/>
                <w:lang w:eastAsia="uk-UA"/>
              </w:rPr>
            </w:pPr>
            <w:r w:rsidRPr="0050015F">
              <w:rPr>
                <w:rFonts w:ascii="Times New Roman" w:eastAsia="Times New Roman" w:hAnsi="Times New Roman" w:cs="Times New Roman"/>
                <w:color w:val="000000"/>
                <w:sz w:val="24"/>
                <w:szCs w:val="24"/>
                <w:lang w:eastAsia="uk-UA"/>
              </w:rPr>
              <w:t>Бродівської  міської ради</w:t>
            </w:r>
          </w:p>
        </w:tc>
      </w:tr>
      <w:tr w:rsidR="00AC77E0" w:rsidRPr="00EE1FCA" w14:paraId="3D3472A6" w14:textId="77777777" w:rsidTr="00A2434E">
        <w:trPr>
          <w:trHeight w:val="540"/>
          <w:tblCellSpacing w:w="0" w:type="dxa"/>
        </w:trPr>
        <w:tc>
          <w:tcPr>
            <w:tcW w:w="700" w:type="dxa"/>
            <w:vMerge w:val="restart"/>
            <w:tcBorders>
              <w:top w:val="nil"/>
              <w:left w:val="single" w:sz="8" w:space="0" w:color="000000"/>
              <w:right w:val="nil"/>
            </w:tcBorders>
            <w:shd w:val="clear" w:color="auto" w:fill="FFFFFF"/>
            <w:tcMar>
              <w:top w:w="0" w:type="dxa"/>
              <w:left w:w="108" w:type="dxa"/>
              <w:bottom w:w="0" w:type="dxa"/>
              <w:right w:w="108" w:type="dxa"/>
            </w:tcMar>
            <w:vAlign w:val="center"/>
            <w:hideMark/>
          </w:tcPr>
          <w:p w14:paraId="7DF7FC1E" w14:textId="77777777" w:rsidR="00AC77E0" w:rsidRPr="003D11A7" w:rsidRDefault="00AC77E0" w:rsidP="00A2434E">
            <w:pPr>
              <w:spacing w:after="0" w:line="240" w:lineRule="auto"/>
              <w:rPr>
                <w:rFonts w:ascii="Times New Roman" w:eastAsia="Times New Roman" w:hAnsi="Times New Roman" w:cs="Times New Roman"/>
                <w:sz w:val="24"/>
                <w:szCs w:val="24"/>
                <w:lang w:eastAsia="uk-UA"/>
              </w:rPr>
            </w:pPr>
            <w:r w:rsidRPr="003D11A7">
              <w:rPr>
                <w:rFonts w:ascii="Times New Roman" w:eastAsia="Times New Roman" w:hAnsi="Times New Roman" w:cs="Times New Roman"/>
                <w:color w:val="000000"/>
                <w:sz w:val="24"/>
                <w:szCs w:val="24"/>
                <w:lang w:eastAsia="uk-UA"/>
              </w:rPr>
              <w:t>9.</w:t>
            </w:r>
          </w:p>
        </w:tc>
        <w:tc>
          <w:tcPr>
            <w:tcW w:w="3959" w:type="dxa"/>
            <w:vMerge w:val="restart"/>
            <w:tcBorders>
              <w:top w:val="nil"/>
              <w:left w:val="single" w:sz="8" w:space="0" w:color="000000"/>
              <w:right w:val="nil"/>
            </w:tcBorders>
            <w:shd w:val="clear" w:color="auto" w:fill="FFFFFF"/>
            <w:tcMar>
              <w:top w:w="0" w:type="dxa"/>
              <w:left w:w="108" w:type="dxa"/>
              <w:bottom w:w="0" w:type="dxa"/>
              <w:right w:w="108" w:type="dxa"/>
            </w:tcMar>
            <w:vAlign w:val="center"/>
            <w:hideMark/>
          </w:tcPr>
          <w:p w14:paraId="2D901119" w14:textId="77777777" w:rsidR="00AC77E0" w:rsidRPr="003D11A7" w:rsidRDefault="00AC77E0" w:rsidP="00A2434E">
            <w:pPr>
              <w:spacing w:after="0" w:line="240" w:lineRule="auto"/>
              <w:rPr>
                <w:rFonts w:ascii="Times New Roman" w:eastAsia="Times New Roman" w:hAnsi="Times New Roman" w:cs="Times New Roman"/>
                <w:sz w:val="24"/>
                <w:szCs w:val="24"/>
                <w:lang w:eastAsia="uk-UA"/>
              </w:rPr>
            </w:pPr>
            <w:r w:rsidRPr="003D11A7">
              <w:rPr>
                <w:rFonts w:ascii="Times New Roman" w:eastAsia="Times New Roman" w:hAnsi="Times New Roman" w:cs="Times New Roman"/>
                <w:color w:val="000000"/>
                <w:sz w:val="24"/>
                <w:szCs w:val="24"/>
                <w:lang w:eastAsia="uk-UA"/>
              </w:rPr>
              <w:t>Загальний обсяг фінансових ресурсів, необхідних для реалізації програми, всього, тис.грн. у тому числі:</w:t>
            </w:r>
          </w:p>
        </w:tc>
        <w:tc>
          <w:tcPr>
            <w:tcW w:w="1440" w:type="dxa"/>
            <w:tcBorders>
              <w:top w:val="nil"/>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14:paraId="0AECABD9" w14:textId="191DF467" w:rsidR="00AC77E0" w:rsidRPr="0050015F" w:rsidRDefault="00AC77E0" w:rsidP="00A2434E">
            <w:pPr>
              <w:spacing w:after="0" w:line="240" w:lineRule="auto"/>
              <w:jc w:val="center"/>
              <w:rPr>
                <w:rFonts w:ascii="Times New Roman" w:eastAsia="Times New Roman" w:hAnsi="Times New Roman" w:cs="Times New Roman"/>
                <w:sz w:val="24"/>
                <w:szCs w:val="24"/>
                <w:lang w:eastAsia="uk-UA"/>
              </w:rPr>
            </w:pPr>
            <w:r w:rsidRPr="0050015F">
              <w:rPr>
                <w:rFonts w:ascii="Times New Roman" w:eastAsia="Times New Roman" w:hAnsi="Times New Roman" w:cs="Times New Roman"/>
                <w:sz w:val="24"/>
                <w:szCs w:val="24"/>
                <w:lang w:eastAsia="uk-UA"/>
              </w:rPr>
              <w:t>202</w:t>
            </w:r>
            <w:r w:rsidR="000F2314">
              <w:rPr>
                <w:rFonts w:ascii="Times New Roman" w:eastAsia="Times New Roman" w:hAnsi="Times New Roman" w:cs="Times New Roman"/>
                <w:sz w:val="24"/>
                <w:szCs w:val="24"/>
                <w:lang w:eastAsia="uk-UA"/>
              </w:rPr>
              <w:t>2</w:t>
            </w:r>
          </w:p>
        </w:tc>
        <w:tc>
          <w:tcPr>
            <w:tcW w:w="2085" w:type="dxa"/>
            <w:tcBorders>
              <w:top w:val="nil"/>
              <w:left w:val="single" w:sz="4" w:space="0" w:color="auto"/>
              <w:bottom w:val="single" w:sz="4" w:space="0" w:color="auto"/>
              <w:right w:val="single" w:sz="4" w:space="0" w:color="auto"/>
            </w:tcBorders>
            <w:shd w:val="clear" w:color="auto" w:fill="FFFFFF"/>
            <w:vAlign w:val="center"/>
          </w:tcPr>
          <w:p w14:paraId="34896D6A" w14:textId="519B7B9F" w:rsidR="00AC77E0" w:rsidRPr="0050015F" w:rsidRDefault="00AC77E0" w:rsidP="00A2434E">
            <w:pPr>
              <w:spacing w:after="0" w:line="240" w:lineRule="auto"/>
              <w:jc w:val="center"/>
              <w:rPr>
                <w:rFonts w:ascii="Times New Roman" w:eastAsia="Times New Roman" w:hAnsi="Times New Roman" w:cs="Times New Roman"/>
                <w:sz w:val="24"/>
                <w:szCs w:val="24"/>
                <w:lang w:eastAsia="uk-UA"/>
              </w:rPr>
            </w:pPr>
            <w:r w:rsidRPr="0050015F">
              <w:rPr>
                <w:rFonts w:ascii="Times New Roman" w:eastAsia="Times New Roman" w:hAnsi="Times New Roman" w:cs="Times New Roman"/>
                <w:sz w:val="24"/>
                <w:szCs w:val="24"/>
                <w:lang w:eastAsia="uk-UA"/>
              </w:rPr>
              <w:t>202</w:t>
            </w:r>
            <w:r w:rsidR="000F2314">
              <w:rPr>
                <w:rFonts w:ascii="Times New Roman" w:eastAsia="Times New Roman" w:hAnsi="Times New Roman" w:cs="Times New Roman"/>
                <w:sz w:val="24"/>
                <w:szCs w:val="24"/>
                <w:lang w:eastAsia="uk-UA"/>
              </w:rPr>
              <w:t>3</w:t>
            </w:r>
          </w:p>
        </w:tc>
        <w:tc>
          <w:tcPr>
            <w:tcW w:w="1720" w:type="dxa"/>
            <w:tcBorders>
              <w:top w:val="nil"/>
              <w:left w:val="single" w:sz="4" w:space="0" w:color="auto"/>
              <w:bottom w:val="single" w:sz="4" w:space="0" w:color="auto"/>
              <w:right w:val="single" w:sz="8" w:space="0" w:color="000000"/>
            </w:tcBorders>
            <w:shd w:val="clear" w:color="auto" w:fill="FFFFFF"/>
            <w:vAlign w:val="center"/>
          </w:tcPr>
          <w:p w14:paraId="17373D39" w14:textId="06F60482" w:rsidR="00AC77E0" w:rsidRPr="0050015F" w:rsidRDefault="00AC77E0" w:rsidP="00A2434E">
            <w:pPr>
              <w:spacing w:after="0" w:line="240" w:lineRule="auto"/>
              <w:jc w:val="center"/>
              <w:rPr>
                <w:rFonts w:ascii="Times New Roman" w:eastAsia="Times New Roman" w:hAnsi="Times New Roman" w:cs="Times New Roman"/>
                <w:sz w:val="24"/>
                <w:szCs w:val="24"/>
                <w:lang w:eastAsia="uk-UA"/>
              </w:rPr>
            </w:pPr>
            <w:r w:rsidRPr="0050015F">
              <w:rPr>
                <w:rFonts w:ascii="Times New Roman" w:eastAsia="Times New Roman" w:hAnsi="Times New Roman" w:cs="Times New Roman"/>
                <w:sz w:val="24"/>
                <w:szCs w:val="24"/>
                <w:lang w:eastAsia="uk-UA"/>
              </w:rPr>
              <w:t>202</w:t>
            </w:r>
            <w:r w:rsidR="000F2314">
              <w:rPr>
                <w:rFonts w:ascii="Times New Roman" w:eastAsia="Times New Roman" w:hAnsi="Times New Roman" w:cs="Times New Roman"/>
                <w:sz w:val="24"/>
                <w:szCs w:val="24"/>
                <w:lang w:eastAsia="uk-UA"/>
              </w:rPr>
              <w:t>4</w:t>
            </w:r>
          </w:p>
        </w:tc>
      </w:tr>
      <w:tr w:rsidR="00AC77E0" w:rsidRPr="00EE1FCA" w14:paraId="58992377" w14:textId="77777777" w:rsidTr="00A2434E">
        <w:trPr>
          <w:trHeight w:val="570"/>
          <w:tblCellSpacing w:w="0" w:type="dxa"/>
        </w:trPr>
        <w:tc>
          <w:tcPr>
            <w:tcW w:w="700" w:type="dxa"/>
            <w:vMerge/>
            <w:tcBorders>
              <w:left w:val="single" w:sz="8" w:space="0" w:color="000000"/>
              <w:bottom w:val="single" w:sz="8" w:space="0" w:color="000000"/>
              <w:right w:val="nil"/>
            </w:tcBorders>
            <w:shd w:val="clear" w:color="auto" w:fill="FFFFFF"/>
            <w:tcMar>
              <w:top w:w="0" w:type="dxa"/>
              <w:left w:w="108" w:type="dxa"/>
              <w:bottom w:w="0" w:type="dxa"/>
              <w:right w:w="108" w:type="dxa"/>
            </w:tcMar>
            <w:vAlign w:val="center"/>
          </w:tcPr>
          <w:p w14:paraId="201F13F6" w14:textId="77777777" w:rsidR="00AC77E0" w:rsidRPr="003D11A7" w:rsidRDefault="00AC77E0" w:rsidP="00A2434E">
            <w:pPr>
              <w:spacing w:after="0" w:line="240" w:lineRule="auto"/>
              <w:rPr>
                <w:rFonts w:ascii="Times New Roman" w:eastAsia="Times New Roman" w:hAnsi="Times New Roman" w:cs="Times New Roman"/>
                <w:color w:val="000000"/>
                <w:sz w:val="24"/>
                <w:szCs w:val="24"/>
                <w:lang w:eastAsia="uk-UA"/>
              </w:rPr>
            </w:pPr>
          </w:p>
        </w:tc>
        <w:tc>
          <w:tcPr>
            <w:tcW w:w="3959" w:type="dxa"/>
            <w:vMerge/>
            <w:tcBorders>
              <w:left w:val="single" w:sz="8" w:space="0" w:color="000000"/>
              <w:bottom w:val="single" w:sz="8" w:space="0" w:color="000000"/>
              <w:right w:val="nil"/>
            </w:tcBorders>
            <w:shd w:val="clear" w:color="auto" w:fill="FFFFFF"/>
            <w:tcMar>
              <w:top w:w="0" w:type="dxa"/>
              <w:left w:w="108" w:type="dxa"/>
              <w:bottom w:w="0" w:type="dxa"/>
              <w:right w:w="108" w:type="dxa"/>
            </w:tcMar>
            <w:vAlign w:val="center"/>
          </w:tcPr>
          <w:p w14:paraId="634D8D0C" w14:textId="77777777" w:rsidR="00AC77E0" w:rsidRPr="003D11A7" w:rsidRDefault="00AC77E0" w:rsidP="00A2434E">
            <w:pPr>
              <w:spacing w:after="0" w:line="240" w:lineRule="auto"/>
              <w:rPr>
                <w:rFonts w:ascii="Times New Roman" w:eastAsia="Times New Roman" w:hAnsi="Times New Roman" w:cs="Times New Roman"/>
                <w:color w:val="000000"/>
                <w:sz w:val="24"/>
                <w:szCs w:val="24"/>
                <w:lang w:eastAsia="uk-UA"/>
              </w:rPr>
            </w:pPr>
          </w:p>
        </w:tc>
        <w:tc>
          <w:tcPr>
            <w:tcW w:w="1440" w:type="dxa"/>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14:paraId="3128E68B" w14:textId="00DA830C" w:rsidR="00AC77E0" w:rsidRPr="0050015F" w:rsidRDefault="00D43241" w:rsidP="00A2434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163</w:t>
            </w:r>
            <w:r w:rsidR="00114237">
              <w:rPr>
                <w:rFonts w:ascii="Times New Roman" w:eastAsia="Times New Roman" w:hAnsi="Times New Roman" w:cs="Times New Roman"/>
                <w:sz w:val="24"/>
                <w:szCs w:val="24"/>
                <w:lang w:eastAsia="uk-UA"/>
              </w:rPr>
              <w:t>,0</w:t>
            </w:r>
          </w:p>
        </w:tc>
        <w:tc>
          <w:tcPr>
            <w:tcW w:w="2085" w:type="dxa"/>
            <w:tcBorders>
              <w:top w:val="single" w:sz="4" w:space="0" w:color="auto"/>
              <w:left w:val="single" w:sz="4" w:space="0" w:color="auto"/>
              <w:bottom w:val="single" w:sz="8" w:space="0" w:color="000000"/>
              <w:right w:val="single" w:sz="4" w:space="0" w:color="auto"/>
            </w:tcBorders>
            <w:shd w:val="clear" w:color="auto" w:fill="FFFFFF"/>
            <w:vAlign w:val="center"/>
          </w:tcPr>
          <w:p w14:paraId="09212C87" w14:textId="5F57FE45" w:rsidR="00AC77E0" w:rsidRPr="0050015F" w:rsidRDefault="00D43241" w:rsidP="00A2434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40</w:t>
            </w:r>
            <w:r w:rsidR="00114237">
              <w:rPr>
                <w:rFonts w:ascii="Times New Roman" w:eastAsia="Times New Roman" w:hAnsi="Times New Roman" w:cs="Times New Roman"/>
                <w:sz w:val="24"/>
                <w:szCs w:val="24"/>
                <w:lang w:eastAsia="uk-UA"/>
              </w:rPr>
              <w:t>6,0</w:t>
            </w:r>
          </w:p>
        </w:tc>
        <w:tc>
          <w:tcPr>
            <w:tcW w:w="1720" w:type="dxa"/>
            <w:tcBorders>
              <w:top w:val="single" w:sz="4" w:space="0" w:color="auto"/>
              <w:left w:val="single" w:sz="4" w:space="0" w:color="auto"/>
              <w:bottom w:val="single" w:sz="8" w:space="0" w:color="000000"/>
              <w:right w:val="single" w:sz="8" w:space="0" w:color="000000"/>
            </w:tcBorders>
            <w:shd w:val="clear" w:color="auto" w:fill="FFFFFF"/>
            <w:vAlign w:val="center"/>
          </w:tcPr>
          <w:p w14:paraId="58B5FC33" w14:textId="6EFEC3F1" w:rsidR="00AC77E0" w:rsidRPr="0050015F" w:rsidRDefault="00114237" w:rsidP="00A2434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360,0</w:t>
            </w:r>
          </w:p>
        </w:tc>
      </w:tr>
      <w:tr w:rsidR="00114237" w:rsidRPr="00EE1FCA" w14:paraId="062EDF3F" w14:textId="77777777" w:rsidTr="00A2434E">
        <w:trPr>
          <w:trHeight w:val="234"/>
          <w:tblCellSpacing w:w="0" w:type="dxa"/>
        </w:trPr>
        <w:tc>
          <w:tcPr>
            <w:tcW w:w="7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05F27E80" w14:textId="77777777" w:rsidR="00114237" w:rsidRPr="003D11A7" w:rsidRDefault="00114237" w:rsidP="00114237">
            <w:pPr>
              <w:spacing w:after="0" w:line="234" w:lineRule="atLeast"/>
              <w:rPr>
                <w:rFonts w:ascii="Times New Roman" w:eastAsia="Times New Roman" w:hAnsi="Times New Roman" w:cs="Times New Roman"/>
                <w:sz w:val="24"/>
                <w:szCs w:val="24"/>
                <w:lang w:eastAsia="uk-UA"/>
              </w:rPr>
            </w:pPr>
            <w:r w:rsidRPr="003D11A7">
              <w:rPr>
                <w:rFonts w:ascii="Times New Roman" w:eastAsia="Times New Roman" w:hAnsi="Times New Roman" w:cs="Times New Roman"/>
                <w:color w:val="000000"/>
                <w:sz w:val="24"/>
                <w:szCs w:val="24"/>
                <w:lang w:eastAsia="uk-UA"/>
              </w:rPr>
              <w:t>9.1.</w:t>
            </w:r>
          </w:p>
        </w:tc>
        <w:tc>
          <w:tcPr>
            <w:tcW w:w="39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42EBA80D" w14:textId="77777777" w:rsidR="00114237" w:rsidRPr="003D11A7" w:rsidRDefault="00114237" w:rsidP="00114237">
            <w:pPr>
              <w:spacing w:after="0" w:line="234" w:lineRule="atLeast"/>
              <w:rPr>
                <w:rFonts w:ascii="Times New Roman" w:eastAsia="Times New Roman" w:hAnsi="Times New Roman" w:cs="Times New Roman"/>
                <w:sz w:val="24"/>
                <w:szCs w:val="24"/>
                <w:lang w:eastAsia="uk-UA"/>
              </w:rPr>
            </w:pPr>
            <w:r w:rsidRPr="003D11A7">
              <w:rPr>
                <w:rFonts w:ascii="Times New Roman" w:eastAsia="Times New Roman" w:hAnsi="Times New Roman" w:cs="Times New Roman"/>
                <w:color w:val="000000"/>
                <w:sz w:val="24"/>
                <w:szCs w:val="24"/>
                <w:lang w:eastAsia="uk-UA"/>
              </w:rPr>
              <w:t>коштів місцевого бюджету</w:t>
            </w:r>
          </w:p>
        </w:tc>
        <w:tc>
          <w:tcPr>
            <w:tcW w:w="1440" w:type="dxa"/>
            <w:tcBorders>
              <w:top w:val="nil"/>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14:paraId="659AD35C" w14:textId="0DF8233D" w:rsidR="00114237" w:rsidRPr="0050015F" w:rsidRDefault="00114237" w:rsidP="00114237">
            <w:pPr>
              <w:spacing w:after="0" w:line="234"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163,0</w:t>
            </w:r>
          </w:p>
        </w:tc>
        <w:tc>
          <w:tcPr>
            <w:tcW w:w="2085" w:type="dxa"/>
            <w:tcBorders>
              <w:top w:val="nil"/>
              <w:left w:val="single" w:sz="4" w:space="0" w:color="auto"/>
              <w:bottom w:val="single" w:sz="8" w:space="0" w:color="000000"/>
              <w:right w:val="single" w:sz="4" w:space="0" w:color="auto"/>
            </w:tcBorders>
            <w:shd w:val="clear" w:color="auto" w:fill="FFFFFF"/>
            <w:vAlign w:val="center"/>
          </w:tcPr>
          <w:p w14:paraId="7FAB6C0D" w14:textId="766F5778" w:rsidR="00114237" w:rsidRPr="0050015F" w:rsidRDefault="00114237" w:rsidP="00114237">
            <w:pPr>
              <w:spacing w:after="0" w:line="234"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406,0</w:t>
            </w:r>
          </w:p>
        </w:tc>
        <w:tc>
          <w:tcPr>
            <w:tcW w:w="1720" w:type="dxa"/>
            <w:tcBorders>
              <w:top w:val="nil"/>
              <w:left w:val="single" w:sz="4" w:space="0" w:color="auto"/>
              <w:bottom w:val="single" w:sz="8" w:space="0" w:color="000000"/>
              <w:right w:val="single" w:sz="8" w:space="0" w:color="000000"/>
            </w:tcBorders>
            <w:shd w:val="clear" w:color="auto" w:fill="FFFFFF"/>
            <w:vAlign w:val="center"/>
          </w:tcPr>
          <w:p w14:paraId="6E5D23AF" w14:textId="291E18CE" w:rsidR="00114237" w:rsidRPr="0050015F" w:rsidRDefault="00114237" w:rsidP="00114237">
            <w:pPr>
              <w:spacing w:after="0" w:line="234"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360,0</w:t>
            </w:r>
          </w:p>
        </w:tc>
      </w:tr>
      <w:tr w:rsidR="00D43241" w:rsidRPr="00EE1FCA" w14:paraId="5CDBDA71" w14:textId="77777777" w:rsidTr="00A2434E">
        <w:trPr>
          <w:trHeight w:val="391"/>
          <w:tblCellSpacing w:w="0" w:type="dxa"/>
        </w:trPr>
        <w:tc>
          <w:tcPr>
            <w:tcW w:w="7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4F37324D" w14:textId="77777777" w:rsidR="00D43241" w:rsidRPr="003D11A7" w:rsidRDefault="00D43241" w:rsidP="00D43241">
            <w:pPr>
              <w:spacing w:after="0" w:line="234" w:lineRule="atLeast"/>
              <w:rPr>
                <w:rFonts w:ascii="Times New Roman" w:eastAsia="Times New Roman" w:hAnsi="Times New Roman" w:cs="Times New Roman"/>
                <w:sz w:val="24"/>
                <w:szCs w:val="24"/>
                <w:lang w:eastAsia="uk-UA"/>
              </w:rPr>
            </w:pPr>
            <w:r w:rsidRPr="003D11A7">
              <w:rPr>
                <w:rFonts w:ascii="Times New Roman" w:eastAsia="Times New Roman" w:hAnsi="Times New Roman" w:cs="Times New Roman"/>
                <w:color w:val="000000"/>
                <w:sz w:val="24"/>
                <w:szCs w:val="24"/>
                <w:lang w:eastAsia="uk-UA"/>
              </w:rPr>
              <w:t> </w:t>
            </w:r>
          </w:p>
        </w:tc>
        <w:tc>
          <w:tcPr>
            <w:tcW w:w="39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13919994" w14:textId="77777777" w:rsidR="00D43241" w:rsidRPr="003D11A7" w:rsidRDefault="00D43241" w:rsidP="00D43241">
            <w:pPr>
              <w:spacing w:after="0" w:line="234" w:lineRule="atLeast"/>
              <w:rPr>
                <w:rFonts w:ascii="Times New Roman" w:eastAsia="Times New Roman" w:hAnsi="Times New Roman" w:cs="Times New Roman"/>
                <w:sz w:val="24"/>
                <w:szCs w:val="24"/>
                <w:lang w:eastAsia="uk-UA"/>
              </w:rPr>
            </w:pPr>
            <w:r w:rsidRPr="003D11A7">
              <w:rPr>
                <w:rFonts w:ascii="Times New Roman" w:eastAsia="Times New Roman" w:hAnsi="Times New Roman" w:cs="Times New Roman"/>
                <w:color w:val="000000"/>
                <w:sz w:val="24"/>
                <w:szCs w:val="24"/>
                <w:lang w:eastAsia="uk-UA"/>
              </w:rPr>
              <w:t>коштів інших джерел</w:t>
            </w:r>
          </w:p>
        </w:tc>
        <w:tc>
          <w:tcPr>
            <w:tcW w:w="1440" w:type="dxa"/>
            <w:tcBorders>
              <w:top w:val="nil"/>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53BD81EE" w14:textId="77777777" w:rsidR="00D43241" w:rsidRPr="003D11A7" w:rsidRDefault="00D43241" w:rsidP="00D43241">
            <w:pPr>
              <w:spacing w:after="0" w:line="234" w:lineRule="atLeast"/>
              <w:jc w:val="center"/>
              <w:rPr>
                <w:rFonts w:ascii="Times New Roman" w:eastAsia="Times New Roman" w:hAnsi="Times New Roman" w:cs="Times New Roman"/>
                <w:sz w:val="24"/>
                <w:szCs w:val="24"/>
                <w:lang w:eastAsia="uk-UA"/>
              </w:rPr>
            </w:pPr>
          </w:p>
        </w:tc>
        <w:tc>
          <w:tcPr>
            <w:tcW w:w="2085" w:type="dxa"/>
            <w:tcBorders>
              <w:top w:val="nil"/>
              <w:left w:val="single" w:sz="4" w:space="0" w:color="auto"/>
              <w:bottom w:val="single" w:sz="8" w:space="0" w:color="000000"/>
              <w:right w:val="single" w:sz="4" w:space="0" w:color="auto"/>
            </w:tcBorders>
            <w:shd w:val="clear" w:color="auto" w:fill="FFFFFF"/>
            <w:vAlign w:val="center"/>
          </w:tcPr>
          <w:p w14:paraId="282E6606" w14:textId="77777777" w:rsidR="00D43241" w:rsidRPr="003D11A7" w:rsidRDefault="00D43241" w:rsidP="00D43241">
            <w:pPr>
              <w:spacing w:after="0" w:line="234" w:lineRule="atLeast"/>
              <w:jc w:val="center"/>
              <w:rPr>
                <w:rFonts w:ascii="Times New Roman" w:eastAsia="Times New Roman" w:hAnsi="Times New Roman" w:cs="Times New Roman"/>
                <w:sz w:val="24"/>
                <w:szCs w:val="24"/>
                <w:lang w:eastAsia="uk-UA"/>
              </w:rPr>
            </w:pPr>
          </w:p>
        </w:tc>
        <w:tc>
          <w:tcPr>
            <w:tcW w:w="1720" w:type="dxa"/>
            <w:tcBorders>
              <w:top w:val="nil"/>
              <w:left w:val="single" w:sz="4" w:space="0" w:color="auto"/>
              <w:bottom w:val="single" w:sz="8" w:space="0" w:color="000000"/>
              <w:right w:val="single" w:sz="8" w:space="0" w:color="000000"/>
            </w:tcBorders>
            <w:shd w:val="clear" w:color="auto" w:fill="FFFFFF"/>
            <w:vAlign w:val="center"/>
          </w:tcPr>
          <w:p w14:paraId="170CB080" w14:textId="77777777" w:rsidR="00D43241" w:rsidRPr="003D11A7" w:rsidRDefault="00D43241" w:rsidP="00D43241">
            <w:pPr>
              <w:spacing w:after="0" w:line="234" w:lineRule="atLeast"/>
              <w:jc w:val="center"/>
              <w:rPr>
                <w:rFonts w:ascii="Times New Roman" w:eastAsia="Times New Roman" w:hAnsi="Times New Roman" w:cs="Times New Roman"/>
                <w:sz w:val="24"/>
                <w:szCs w:val="24"/>
                <w:lang w:eastAsia="uk-UA"/>
              </w:rPr>
            </w:pPr>
          </w:p>
        </w:tc>
      </w:tr>
    </w:tbl>
    <w:p w14:paraId="795806E0" w14:textId="77777777" w:rsidR="00AC77E0" w:rsidRPr="00EE1FCA" w:rsidRDefault="00AC77E0" w:rsidP="00AC77E0">
      <w:pPr>
        <w:spacing w:after="0" w:line="240" w:lineRule="auto"/>
        <w:jc w:val="both"/>
        <w:rPr>
          <w:rFonts w:ascii="Times New Roman" w:eastAsia="Times New Roman" w:hAnsi="Times New Roman" w:cs="Times New Roman"/>
          <w:sz w:val="24"/>
          <w:szCs w:val="24"/>
          <w:lang w:eastAsia="uk-UA"/>
        </w:rPr>
      </w:pPr>
      <w:r w:rsidRPr="00EE1FCA">
        <w:rPr>
          <w:rFonts w:ascii="Times New Roman" w:eastAsia="Times New Roman" w:hAnsi="Times New Roman" w:cs="Times New Roman"/>
          <w:sz w:val="24"/>
          <w:szCs w:val="24"/>
          <w:lang w:eastAsia="uk-UA"/>
        </w:rPr>
        <w:t> </w:t>
      </w:r>
    </w:p>
    <w:p w14:paraId="410CB9CF" w14:textId="77777777" w:rsidR="00AC77E0" w:rsidRPr="00EE1FCA" w:rsidRDefault="00AC77E0" w:rsidP="00AC77E0">
      <w:pPr>
        <w:spacing w:after="0" w:line="240" w:lineRule="auto"/>
        <w:ind w:left="-284"/>
        <w:jc w:val="both"/>
        <w:rPr>
          <w:rFonts w:ascii="Times New Roman" w:eastAsia="Times New Roman" w:hAnsi="Times New Roman" w:cs="Times New Roman"/>
          <w:sz w:val="24"/>
          <w:szCs w:val="24"/>
          <w:lang w:eastAsia="uk-UA"/>
        </w:rPr>
      </w:pPr>
      <w:r w:rsidRPr="00EE1FCA">
        <w:rPr>
          <w:rFonts w:ascii="Times New Roman" w:eastAsia="Times New Roman" w:hAnsi="Times New Roman" w:cs="Times New Roman"/>
          <w:color w:val="000000"/>
          <w:sz w:val="28"/>
          <w:szCs w:val="28"/>
          <w:lang w:eastAsia="uk-UA"/>
        </w:rPr>
        <w:t>Бродівський міський  голова  </w:t>
      </w:r>
      <w:r>
        <w:rPr>
          <w:rFonts w:ascii="Times New Roman" w:eastAsia="Times New Roman" w:hAnsi="Times New Roman" w:cs="Times New Roman"/>
          <w:color w:val="000000"/>
          <w:sz w:val="28"/>
          <w:szCs w:val="28"/>
          <w:lang w:eastAsia="uk-UA"/>
        </w:rPr>
        <w:t xml:space="preserve">           __________________</w:t>
      </w:r>
      <w:r w:rsidRPr="00EE1FCA">
        <w:rPr>
          <w:rFonts w:ascii="Times New Roman" w:eastAsia="Times New Roman" w:hAnsi="Times New Roman" w:cs="Times New Roman"/>
          <w:color w:val="000000"/>
          <w:sz w:val="28"/>
          <w:szCs w:val="28"/>
          <w:lang w:eastAsia="uk-UA"/>
        </w:rPr>
        <w:t> </w:t>
      </w:r>
      <w:r>
        <w:rPr>
          <w:rFonts w:ascii="Times New Roman" w:eastAsia="Times New Roman" w:hAnsi="Times New Roman" w:cs="Times New Roman"/>
          <w:color w:val="000000"/>
          <w:sz w:val="28"/>
          <w:szCs w:val="28"/>
          <w:lang w:eastAsia="uk-UA"/>
        </w:rPr>
        <w:t xml:space="preserve">    </w:t>
      </w:r>
      <w:r w:rsidRPr="00EE1FCA">
        <w:rPr>
          <w:rFonts w:ascii="Times New Roman" w:eastAsia="Times New Roman" w:hAnsi="Times New Roman" w:cs="Times New Roman"/>
          <w:color w:val="000000"/>
          <w:sz w:val="28"/>
          <w:szCs w:val="28"/>
          <w:lang w:eastAsia="uk-UA"/>
        </w:rPr>
        <w:t xml:space="preserve"> </w:t>
      </w:r>
      <w:r w:rsidRPr="00D46455">
        <w:rPr>
          <w:rFonts w:ascii="Times New Roman" w:eastAsia="Times New Roman" w:hAnsi="Times New Roman" w:cs="Times New Roman"/>
          <w:color w:val="000000"/>
          <w:sz w:val="28"/>
          <w:szCs w:val="28"/>
          <w:u w:val="single"/>
          <w:lang w:eastAsia="uk-UA"/>
        </w:rPr>
        <w:t>Анатолій  БЕЛЕЙ</w:t>
      </w:r>
    </w:p>
    <w:p w14:paraId="20410C8C" w14:textId="77777777" w:rsidR="00AC77E0" w:rsidRPr="00EE1FCA" w:rsidRDefault="00AC77E0" w:rsidP="00AC77E0">
      <w:pPr>
        <w:spacing w:after="0" w:line="240" w:lineRule="auto"/>
        <w:ind w:left="-284"/>
        <w:jc w:val="both"/>
        <w:rPr>
          <w:rFonts w:ascii="Times New Roman" w:eastAsia="Times New Roman" w:hAnsi="Times New Roman" w:cs="Times New Roman"/>
          <w:sz w:val="24"/>
          <w:szCs w:val="24"/>
          <w:lang w:eastAsia="uk-UA"/>
        </w:rPr>
      </w:pPr>
      <w:r w:rsidRPr="00EE1FCA">
        <w:rPr>
          <w:rFonts w:ascii="Times New Roman" w:eastAsia="Times New Roman" w:hAnsi="Times New Roman" w:cs="Times New Roman"/>
          <w:b/>
          <w:bCs/>
          <w:color w:val="000000"/>
          <w:sz w:val="28"/>
          <w:szCs w:val="28"/>
          <w:lang w:eastAsia="uk-UA"/>
        </w:rPr>
        <w:t>                                                      </w:t>
      </w:r>
      <w:r>
        <w:rPr>
          <w:rFonts w:ascii="Times New Roman" w:eastAsia="Times New Roman" w:hAnsi="Times New Roman" w:cs="Times New Roman"/>
          <w:b/>
          <w:bCs/>
          <w:color w:val="000000"/>
          <w:sz w:val="28"/>
          <w:szCs w:val="28"/>
          <w:lang w:eastAsia="uk-UA"/>
        </w:rPr>
        <w:t xml:space="preserve">                 </w:t>
      </w:r>
      <w:r w:rsidRPr="00EE1FCA">
        <w:rPr>
          <w:rFonts w:ascii="Times New Roman" w:eastAsia="Times New Roman" w:hAnsi="Times New Roman" w:cs="Times New Roman"/>
          <w:b/>
          <w:bCs/>
          <w:color w:val="000000"/>
          <w:sz w:val="28"/>
          <w:szCs w:val="28"/>
          <w:lang w:eastAsia="uk-UA"/>
        </w:rPr>
        <w:t xml:space="preserve"> </w:t>
      </w:r>
      <w:r w:rsidRPr="00EE1FCA">
        <w:rPr>
          <w:rFonts w:ascii="Times New Roman" w:eastAsia="Times New Roman" w:hAnsi="Times New Roman" w:cs="Times New Roman"/>
          <w:b/>
          <w:bCs/>
          <w:color w:val="000000"/>
          <w:sz w:val="24"/>
          <w:szCs w:val="24"/>
          <w:lang w:eastAsia="uk-UA"/>
        </w:rPr>
        <w:t>   (</w:t>
      </w:r>
      <w:r w:rsidRPr="00EE1FCA">
        <w:rPr>
          <w:rFonts w:ascii="Times New Roman" w:eastAsia="Times New Roman" w:hAnsi="Times New Roman" w:cs="Times New Roman"/>
          <w:color w:val="000000"/>
          <w:sz w:val="24"/>
          <w:szCs w:val="24"/>
          <w:lang w:eastAsia="uk-UA"/>
        </w:rPr>
        <w:t>підпис)                         (ім’я, прізвище)</w:t>
      </w:r>
    </w:p>
    <w:p w14:paraId="7A8B223C" w14:textId="77777777" w:rsidR="00AC77E0" w:rsidRPr="00D46455" w:rsidRDefault="00AC77E0" w:rsidP="00AC77E0">
      <w:pPr>
        <w:shd w:val="clear" w:color="auto" w:fill="FFFFFF"/>
        <w:spacing w:after="0" w:line="240" w:lineRule="auto"/>
        <w:ind w:left="-284"/>
        <w:rPr>
          <w:rFonts w:ascii="Times New Roman" w:eastAsia="Times New Roman" w:hAnsi="Times New Roman" w:cs="Times New Roman"/>
          <w:color w:val="000000"/>
          <w:sz w:val="28"/>
          <w:szCs w:val="28"/>
          <w:lang w:eastAsia="uk-UA"/>
        </w:rPr>
      </w:pPr>
      <w:r w:rsidRPr="00D46455">
        <w:rPr>
          <w:rFonts w:ascii="Times New Roman" w:eastAsia="Times New Roman" w:hAnsi="Times New Roman" w:cs="Times New Roman"/>
          <w:color w:val="000000"/>
          <w:sz w:val="28"/>
          <w:szCs w:val="28"/>
          <w:lang w:eastAsia="uk-UA"/>
        </w:rPr>
        <w:t xml:space="preserve">Начальник відділу </w:t>
      </w:r>
      <w:r>
        <w:rPr>
          <w:rFonts w:ascii="Times New Roman" w:eastAsia="Times New Roman" w:hAnsi="Times New Roman" w:cs="Times New Roman"/>
          <w:color w:val="000000"/>
          <w:sz w:val="28"/>
          <w:szCs w:val="28"/>
          <w:lang w:eastAsia="uk-UA"/>
        </w:rPr>
        <w:t xml:space="preserve">з питань </w:t>
      </w:r>
      <w:r w:rsidRPr="00D46455">
        <w:rPr>
          <w:rFonts w:ascii="Times New Roman" w:eastAsia="Times New Roman" w:hAnsi="Times New Roman" w:cs="Times New Roman"/>
          <w:color w:val="000000"/>
          <w:sz w:val="28"/>
          <w:szCs w:val="28"/>
          <w:lang w:eastAsia="uk-UA"/>
        </w:rPr>
        <w:t xml:space="preserve">взаємодії з </w:t>
      </w:r>
    </w:p>
    <w:p w14:paraId="46AD4DA9" w14:textId="77777777" w:rsidR="00AC77E0" w:rsidRPr="00D46455" w:rsidRDefault="00AC77E0" w:rsidP="00AC77E0">
      <w:pPr>
        <w:spacing w:after="0" w:line="240" w:lineRule="auto"/>
        <w:ind w:left="-284"/>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w:t>
      </w:r>
      <w:r w:rsidRPr="00D46455">
        <w:rPr>
          <w:rFonts w:ascii="Times New Roman" w:eastAsia="Times New Roman" w:hAnsi="Times New Roman" w:cs="Times New Roman"/>
          <w:color w:val="000000"/>
          <w:sz w:val="28"/>
          <w:szCs w:val="28"/>
          <w:lang w:eastAsia="uk-UA"/>
        </w:rPr>
        <w:t>равоохоронними органами,</w:t>
      </w:r>
    </w:p>
    <w:p w14:paraId="01891B99" w14:textId="77777777" w:rsidR="00AC77E0" w:rsidRPr="00D46455" w:rsidRDefault="00AC77E0" w:rsidP="00AC77E0">
      <w:pPr>
        <w:spacing w:after="0" w:line="240" w:lineRule="auto"/>
        <w:ind w:left="-284"/>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ц</w:t>
      </w:r>
      <w:r w:rsidRPr="00D46455">
        <w:rPr>
          <w:rFonts w:ascii="Times New Roman" w:eastAsia="Times New Roman" w:hAnsi="Times New Roman" w:cs="Times New Roman"/>
          <w:color w:val="000000"/>
          <w:sz w:val="28"/>
          <w:szCs w:val="28"/>
          <w:lang w:eastAsia="uk-UA"/>
        </w:rPr>
        <w:t>ивільного захисту та оборонно-</w:t>
      </w:r>
    </w:p>
    <w:p w14:paraId="03F46FD6" w14:textId="77777777" w:rsidR="00AC77E0" w:rsidRPr="00D46455" w:rsidRDefault="00AC77E0" w:rsidP="00AC77E0">
      <w:pPr>
        <w:spacing w:after="0" w:line="240" w:lineRule="auto"/>
        <w:ind w:left="-284"/>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м</w:t>
      </w:r>
      <w:r w:rsidRPr="00D46455">
        <w:rPr>
          <w:rFonts w:ascii="Times New Roman" w:eastAsia="Times New Roman" w:hAnsi="Times New Roman" w:cs="Times New Roman"/>
          <w:color w:val="000000"/>
          <w:sz w:val="28"/>
          <w:szCs w:val="28"/>
          <w:lang w:eastAsia="uk-UA"/>
        </w:rPr>
        <w:t>обілізаційної роботи виконавчого</w:t>
      </w:r>
    </w:p>
    <w:p w14:paraId="53732182" w14:textId="77777777" w:rsidR="00AC77E0" w:rsidRDefault="00AC77E0" w:rsidP="00AC77E0">
      <w:pPr>
        <w:spacing w:after="0" w:line="240" w:lineRule="auto"/>
        <w:ind w:left="-284"/>
        <w:jc w:val="both"/>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color w:val="000000"/>
          <w:sz w:val="28"/>
          <w:szCs w:val="28"/>
          <w:lang w:eastAsia="uk-UA"/>
        </w:rPr>
        <w:t>к</w:t>
      </w:r>
      <w:r w:rsidRPr="00D46455">
        <w:rPr>
          <w:rFonts w:ascii="Times New Roman" w:eastAsia="Times New Roman" w:hAnsi="Times New Roman" w:cs="Times New Roman"/>
          <w:color w:val="000000"/>
          <w:sz w:val="28"/>
          <w:szCs w:val="28"/>
          <w:lang w:eastAsia="uk-UA"/>
        </w:rPr>
        <w:t>омітету Бро</w:t>
      </w:r>
      <w:r>
        <w:rPr>
          <w:rFonts w:ascii="Times New Roman" w:eastAsia="Times New Roman" w:hAnsi="Times New Roman" w:cs="Times New Roman"/>
          <w:color w:val="000000"/>
          <w:sz w:val="28"/>
          <w:szCs w:val="28"/>
          <w:lang w:eastAsia="uk-UA"/>
        </w:rPr>
        <w:t xml:space="preserve">дівської міської ради       </w:t>
      </w:r>
      <w:r w:rsidRPr="00D46455">
        <w:rPr>
          <w:rFonts w:ascii="Times New Roman" w:eastAsia="Times New Roman" w:hAnsi="Times New Roman" w:cs="Times New Roman"/>
          <w:color w:val="000000"/>
          <w:sz w:val="28"/>
          <w:szCs w:val="28"/>
          <w:lang w:eastAsia="uk-UA"/>
        </w:rPr>
        <w:t xml:space="preserve">_________________ </w:t>
      </w:r>
      <w:r>
        <w:rPr>
          <w:rFonts w:ascii="Times New Roman" w:eastAsia="Times New Roman" w:hAnsi="Times New Roman" w:cs="Times New Roman"/>
          <w:color w:val="000000"/>
          <w:sz w:val="28"/>
          <w:szCs w:val="28"/>
          <w:lang w:eastAsia="uk-UA"/>
        </w:rPr>
        <w:t xml:space="preserve">  </w:t>
      </w:r>
      <w:r w:rsidRPr="00D46455">
        <w:rPr>
          <w:rFonts w:ascii="Times New Roman" w:eastAsia="Times New Roman" w:hAnsi="Times New Roman" w:cs="Times New Roman"/>
          <w:color w:val="000000"/>
          <w:sz w:val="28"/>
          <w:szCs w:val="28"/>
          <w:u w:val="single"/>
          <w:lang w:eastAsia="uk-UA"/>
        </w:rPr>
        <w:t>Валерій ОЛІЙНИК</w:t>
      </w:r>
      <w:r w:rsidRPr="00D46455">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t xml:space="preserve">                  </w:t>
      </w:r>
      <w:r w:rsidRPr="00EE1FCA">
        <w:rPr>
          <w:rFonts w:ascii="Times New Roman" w:eastAsia="Times New Roman" w:hAnsi="Times New Roman" w:cs="Times New Roman"/>
          <w:b/>
          <w:bCs/>
          <w:color w:val="000000"/>
          <w:sz w:val="24"/>
          <w:szCs w:val="24"/>
          <w:lang w:eastAsia="uk-UA"/>
        </w:rPr>
        <w:t>(</w:t>
      </w:r>
      <w:r w:rsidRPr="00EE1FCA">
        <w:rPr>
          <w:rFonts w:ascii="Times New Roman" w:eastAsia="Times New Roman" w:hAnsi="Times New Roman" w:cs="Times New Roman"/>
          <w:color w:val="000000"/>
          <w:sz w:val="24"/>
          <w:szCs w:val="24"/>
          <w:lang w:eastAsia="uk-UA"/>
        </w:rPr>
        <w:t>підпис)                            (ім’я, прізвище)</w:t>
      </w:r>
      <w:r>
        <w:rPr>
          <w:rFonts w:ascii="Times New Roman" w:eastAsia="Times New Roman" w:hAnsi="Times New Roman" w:cs="Times New Roman"/>
          <w:b/>
          <w:bCs/>
          <w:color w:val="000000"/>
          <w:sz w:val="28"/>
          <w:szCs w:val="28"/>
          <w:lang w:eastAsia="uk-UA"/>
        </w:rPr>
        <w:br w:type="page"/>
      </w:r>
    </w:p>
    <w:p w14:paraId="02D9697B" w14:textId="77777777" w:rsidR="00AC77E0" w:rsidRPr="00166E4A" w:rsidRDefault="00AC77E0" w:rsidP="00AC77E0">
      <w:pPr>
        <w:widowControl w:val="0"/>
        <w:spacing w:after="0" w:line="240" w:lineRule="auto"/>
        <w:ind w:firstLine="709"/>
        <w:jc w:val="both"/>
        <w:rPr>
          <w:rFonts w:ascii="Times New Roman" w:hAnsi="Times New Roman" w:cs="Times New Roman"/>
          <w:b/>
          <w:bCs/>
          <w:kern w:val="2"/>
          <w:sz w:val="28"/>
          <w:szCs w:val="28"/>
          <w:lang w:eastAsia="zh-CN"/>
        </w:rPr>
      </w:pPr>
      <w:r w:rsidRPr="00166E4A">
        <w:rPr>
          <w:rFonts w:ascii="Times New Roman" w:hAnsi="Times New Roman" w:cs="Times New Roman"/>
          <w:b/>
          <w:bCs/>
          <w:kern w:val="2"/>
          <w:sz w:val="28"/>
          <w:szCs w:val="28"/>
          <w:lang w:eastAsia="zh-CN"/>
        </w:rPr>
        <w:lastRenderedPageBreak/>
        <w:t>ІІ.</w:t>
      </w:r>
      <w:r>
        <w:rPr>
          <w:rFonts w:ascii="Times New Roman" w:hAnsi="Times New Roman" w:cs="Times New Roman"/>
          <w:b/>
          <w:bCs/>
          <w:kern w:val="2"/>
          <w:sz w:val="28"/>
          <w:szCs w:val="28"/>
          <w:lang w:eastAsia="zh-CN"/>
        </w:rPr>
        <w:t xml:space="preserve"> </w:t>
      </w:r>
      <w:r w:rsidRPr="00166E4A">
        <w:rPr>
          <w:rFonts w:ascii="Times New Roman" w:hAnsi="Times New Roman" w:cs="Times New Roman"/>
          <w:b/>
          <w:bCs/>
          <w:kern w:val="2"/>
          <w:sz w:val="28"/>
          <w:szCs w:val="28"/>
          <w:lang w:eastAsia="zh-CN"/>
        </w:rPr>
        <w:t>Визначення  проблеми, на розв’язання якої  спрямована Програма</w:t>
      </w:r>
    </w:p>
    <w:p w14:paraId="69B04176" w14:textId="77777777" w:rsidR="00AC77E0" w:rsidRPr="00273F35" w:rsidRDefault="00AC77E0" w:rsidP="00AC77E0">
      <w:pPr>
        <w:widowControl w:val="0"/>
        <w:spacing w:after="0" w:line="240" w:lineRule="auto"/>
        <w:ind w:firstLine="709"/>
        <w:jc w:val="both"/>
        <w:rPr>
          <w:rFonts w:ascii="Times New Roman" w:hAnsi="Times New Roman" w:cs="Times New Roman"/>
          <w:kern w:val="2"/>
          <w:sz w:val="28"/>
          <w:szCs w:val="28"/>
          <w:lang w:eastAsia="zh-CN"/>
        </w:rPr>
      </w:pPr>
      <w:r w:rsidRPr="00193535">
        <w:rPr>
          <w:rFonts w:ascii="Times New Roman" w:hAnsi="Times New Roman" w:cs="Times New Roman"/>
          <w:kern w:val="2"/>
          <w:sz w:val="28"/>
          <w:szCs w:val="28"/>
          <w:lang w:eastAsia="zh-CN"/>
        </w:rPr>
        <w:t>Російська збройна агресія проти України викликана прямим застосуванням зброй</w:t>
      </w:r>
      <w:r>
        <w:rPr>
          <w:rFonts w:ascii="Times New Roman" w:hAnsi="Times New Roman" w:cs="Times New Roman"/>
          <w:kern w:val="2"/>
          <w:sz w:val="28"/>
          <w:szCs w:val="28"/>
          <w:lang w:eastAsia="zh-CN"/>
        </w:rPr>
        <w:t xml:space="preserve">них сил </w:t>
      </w:r>
      <w:hyperlink r:id="rId10" w:tooltip="Росія" w:history="1">
        <w:r>
          <w:rPr>
            <w:rFonts w:ascii="Times New Roman" w:hAnsi="Times New Roman" w:cs="Times New Roman"/>
            <w:sz w:val="28"/>
            <w:szCs w:val="28"/>
            <w:shd w:val="clear" w:color="auto" w:fill="FFFFFF"/>
          </w:rPr>
          <w:t>р</w:t>
        </w:r>
        <w:r w:rsidRPr="00273F35">
          <w:rPr>
            <w:rFonts w:ascii="Times New Roman" w:hAnsi="Times New Roman" w:cs="Times New Roman"/>
            <w:sz w:val="28"/>
            <w:szCs w:val="28"/>
            <w:shd w:val="clear" w:color="auto" w:fill="FFFFFF"/>
          </w:rPr>
          <w:t xml:space="preserve">осійською </w:t>
        </w:r>
        <w:r>
          <w:rPr>
            <w:rFonts w:ascii="Times New Roman" w:hAnsi="Times New Roman" w:cs="Times New Roman"/>
            <w:sz w:val="28"/>
            <w:szCs w:val="28"/>
            <w:shd w:val="clear" w:color="auto" w:fill="FFFFFF"/>
          </w:rPr>
          <w:t>ф</w:t>
        </w:r>
        <w:r w:rsidRPr="00273F35">
          <w:rPr>
            <w:rFonts w:ascii="Times New Roman" w:hAnsi="Times New Roman" w:cs="Times New Roman"/>
            <w:sz w:val="28"/>
            <w:szCs w:val="28"/>
            <w:shd w:val="clear" w:color="auto" w:fill="FFFFFF"/>
          </w:rPr>
          <w:t>едерацією</w:t>
        </w:r>
      </w:hyperlink>
      <w:r w:rsidRPr="00273F35">
        <w:rPr>
          <w:rFonts w:ascii="Times New Roman" w:hAnsi="Times New Roman" w:cs="Times New Roman"/>
          <w:sz w:val="28"/>
          <w:szCs w:val="28"/>
          <w:shd w:val="clear" w:color="auto" w:fill="FFFFFF"/>
        </w:rPr>
        <w:t> проти </w:t>
      </w:r>
      <w:hyperlink r:id="rId11" w:tooltip="Державний суверенітет" w:history="1">
        <w:proofErr w:type="spellStart"/>
        <w:r w:rsidRPr="00273F35">
          <w:rPr>
            <w:rFonts w:ascii="Times New Roman" w:hAnsi="Times New Roman" w:cs="Times New Roman"/>
            <w:sz w:val="28"/>
            <w:szCs w:val="28"/>
            <w:shd w:val="clear" w:color="auto" w:fill="FFFFFF"/>
          </w:rPr>
          <w:t>суверенітету</w:t>
        </w:r>
      </w:hyperlink>
      <w:r w:rsidRPr="00273F35">
        <w:rPr>
          <w:rFonts w:ascii="Times New Roman" w:hAnsi="Times New Roman" w:cs="Times New Roman"/>
          <w:sz w:val="28"/>
          <w:szCs w:val="28"/>
          <w:shd w:val="clear" w:color="auto" w:fill="FFFFFF"/>
        </w:rPr>
        <w:t> і </w:t>
      </w:r>
      <w:hyperlink r:id="rId12" w:tooltip="Територіальна цілісність" w:history="1">
        <w:r w:rsidRPr="00273F35">
          <w:rPr>
            <w:rFonts w:ascii="Times New Roman" w:hAnsi="Times New Roman" w:cs="Times New Roman"/>
            <w:sz w:val="28"/>
            <w:szCs w:val="28"/>
            <w:shd w:val="clear" w:color="auto" w:fill="FFFFFF"/>
          </w:rPr>
          <w:t>т</w:t>
        </w:r>
        <w:proofErr w:type="spellEnd"/>
        <w:r w:rsidRPr="00273F35">
          <w:rPr>
            <w:rFonts w:ascii="Times New Roman" w:hAnsi="Times New Roman" w:cs="Times New Roman"/>
            <w:sz w:val="28"/>
            <w:szCs w:val="28"/>
            <w:shd w:val="clear" w:color="auto" w:fill="FFFFFF"/>
          </w:rPr>
          <w:t>ериторіальної ціліс</w:t>
        </w:r>
        <w:r>
          <w:rPr>
            <w:rFonts w:ascii="Times New Roman" w:hAnsi="Times New Roman" w:cs="Times New Roman"/>
            <w:sz w:val="28"/>
            <w:szCs w:val="28"/>
            <w:shd w:val="clear" w:color="auto" w:fill="FFFFFF"/>
          </w:rPr>
          <w:t>-</w:t>
        </w:r>
        <w:r w:rsidRPr="00273F35">
          <w:rPr>
            <w:rFonts w:ascii="Times New Roman" w:hAnsi="Times New Roman" w:cs="Times New Roman"/>
            <w:sz w:val="28"/>
            <w:szCs w:val="28"/>
            <w:shd w:val="clear" w:color="auto" w:fill="FFFFFF"/>
          </w:rPr>
          <w:t>ності</w:t>
        </w:r>
      </w:hyperlink>
      <w:r w:rsidRPr="00273F35">
        <w:rPr>
          <w:rFonts w:ascii="Times New Roman" w:hAnsi="Times New Roman" w:cs="Times New Roman"/>
          <w:sz w:val="28"/>
          <w:szCs w:val="28"/>
          <w:shd w:val="clear" w:color="auto" w:fill="FFFFFF"/>
        </w:rPr>
        <w:t> </w:t>
      </w:r>
      <w:hyperlink r:id="rId13" w:tooltip="Україна" w:history="1">
        <w:r w:rsidRPr="00273F35">
          <w:rPr>
            <w:rFonts w:ascii="Times New Roman" w:hAnsi="Times New Roman" w:cs="Times New Roman"/>
            <w:sz w:val="28"/>
            <w:szCs w:val="28"/>
            <w:shd w:val="clear" w:color="auto" w:fill="FFFFFF"/>
          </w:rPr>
          <w:t>України</w:t>
        </w:r>
      </w:hyperlink>
      <w:r w:rsidRPr="00273F35">
        <w:rPr>
          <w:rFonts w:ascii="Times New Roman" w:hAnsi="Times New Roman" w:cs="Times New Roman"/>
          <w:sz w:val="28"/>
          <w:szCs w:val="28"/>
          <w:shd w:val="clear" w:color="auto" w:fill="FFFFFF"/>
        </w:rPr>
        <w:t>, що триває з </w:t>
      </w:r>
      <w:hyperlink r:id="rId14" w:tooltip="2014" w:history="1">
        <w:r w:rsidRPr="00273F35">
          <w:rPr>
            <w:rFonts w:ascii="Times New Roman" w:hAnsi="Times New Roman" w:cs="Times New Roman"/>
            <w:sz w:val="28"/>
            <w:szCs w:val="28"/>
            <w:shd w:val="clear" w:color="auto" w:fill="FFFFFF"/>
          </w:rPr>
          <w:t>2014</w:t>
        </w:r>
      </w:hyperlink>
      <w:r w:rsidRPr="00273F35">
        <w:rPr>
          <w:rFonts w:ascii="Times New Roman" w:hAnsi="Times New Roman" w:cs="Times New Roman"/>
          <w:sz w:val="28"/>
          <w:szCs w:val="28"/>
          <w:shd w:val="clear" w:color="auto" w:fill="FFFFFF"/>
        </w:rPr>
        <w:t> року</w:t>
      </w:r>
      <w:r>
        <w:rPr>
          <w:rFonts w:ascii="Times New Roman" w:hAnsi="Times New Roman" w:cs="Times New Roman"/>
          <w:sz w:val="28"/>
          <w:szCs w:val="28"/>
          <w:shd w:val="clear" w:color="auto" w:fill="FFFFFF"/>
        </w:rPr>
        <w:t xml:space="preserve">, зобов’язує органи місцевого  </w:t>
      </w:r>
      <w:proofErr w:type="spellStart"/>
      <w:r>
        <w:rPr>
          <w:rFonts w:ascii="Times New Roman" w:hAnsi="Times New Roman" w:cs="Times New Roman"/>
          <w:sz w:val="28"/>
          <w:szCs w:val="28"/>
          <w:shd w:val="clear" w:color="auto" w:fill="FFFFFF"/>
        </w:rPr>
        <w:t>самовря-дування</w:t>
      </w:r>
      <w:proofErr w:type="spellEnd"/>
      <w:r>
        <w:rPr>
          <w:rFonts w:ascii="Times New Roman" w:hAnsi="Times New Roman" w:cs="Times New Roman"/>
          <w:sz w:val="28"/>
          <w:szCs w:val="28"/>
          <w:shd w:val="clear" w:color="auto" w:fill="FFFFFF"/>
        </w:rPr>
        <w:t xml:space="preserve">  виконувати в повному обсязі статтю 36 Повноваження в галузі оборонної  роботи Закону України «Про місцеве  самоврядування в Україні» та інші  Закони України щодо оборони держави.</w:t>
      </w:r>
    </w:p>
    <w:p w14:paraId="29CC4B66" w14:textId="77777777" w:rsidR="00AC77E0" w:rsidRPr="00792BC0" w:rsidRDefault="00AC77E0" w:rsidP="00AC77E0">
      <w:pPr>
        <w:widowControl w:val="0"/>
        <w:spacing w:after="0" w:line="240" w:lineRule="auto"/>
        <w:ind w:firstLine="709"/>
        <w:jc w:val="both"/>
        <w:rPr>
          <w:rFonts w:ascii="Times New Roman" w:hAnsi="Times New Roman" w:cs="Times New Roman"/>
          <w:b/>
          <w:bCs/>
          <w:kern w:val="2"/>
          <w:sz w:val="16"/>
          <w:szCs w:val="16"/>
          <w:lang w:eastAsia="zh-CN"/>
        </w:rPr>
      </w:pPr>
    </w:p>
    <w:p w14:paraId="1D755861" w14:textId="77777777" w:rsidR="00AC77E0" w:rsidRDefault="00AC77E0" w:rsidP="00AC77E0">
      <w:pPr>
        <w:widowControl w:val="0"/>
        <w:spacing w:after="0" w:line="240" w:lineRule="auto"/>
        <w:ind w:firstLine="709"/>
        <w:jc w:val="both"/>
        <w:rPr>
          <w:rFonts w:ascii="Times New Roman" w:hAnsi="Times New Roman" w:cs="Times New Roman"/>
          <w:b/>
          <w:bCs/>
          <w:kern w:val="2"/>
          <w:sz w:val="28"/>
          <w:szCs w:val="28"/>
          <w:lang w:eastAsia="zh-CN"/>
        </w:rPr>
      </w:pPr>
      <w:r w:rsidRPr="003B6297">
        <w:rPr>
          <w:rFonts w:ascii="Times New Roman" w:hAnsi="Times New Roman" w:cs="Times New Roman"/>
          <w:b/>
          <w:bCs/>
          <w:kern w:val="2"/>
          <w:sz w:val="28"/>
          <w:szCs w:val="28"/>
          <w:lang w:eastAsia="zh-CN"/>
        </w:rPr>
        <w:t xml:space="preserve">Програма спрямована  на розв’язання  </w:t>
      </w:r>
      <w:r>
        <w:rPr>
          <w:rFonts w:ascii="Times New Roman" w:hAnsi="Times New Roman" w:cs="Times New Roman"/>
          <w:b/>
          <w:bCs/>
          <w:kern w:val="2"/>
          <w:sz w:val="28"/>
          <w:szCs w:val="28"/>
          <w:lang w:eastAsia="zh-CN"/>
        </w:rPr>
        <w:t xml:space="preserve">проблеми: </w:t>
      </w:r>
    </w:p>
    <w:p w14:paraId="39CC504A" w14:textId="77777777" w:rsidR="00AC77E0" w:rsidRPr="00400DF2" w:rsidRDefault="00AC77E0" w:rsidP="00AC77E0">
      <w:pPr>
        <w:pStyle w:val="a3"/>
        <w:widowControl w:val="0"/>
        <w:numPr>
          <w:ilvl w:val="0"/>
          <w:numId w:val="11"/>
        </w:numPr>
        <w:spacing w:line="240" w:lineRule="auto"/>
        <w:ind w:leftChars="0" w:left="0" w:firstLineChars="0" w:firstLine="709"/>
        <w:jc w:val="both"/>
        <w:rPr>
          <w:kern w:val="2"/>
          <w:lang w:val="uk-UA" w:eastAsia="zh-CN"/>
        </w:rPr>
      </w:pPr>
      <w:r w:rsidRPr="00400DF2">
        <w:rPr>
          <w:kern w:val="2"/>
          <w:lang w:val="uk-UA" w:eastAsia="zh-CN"/>
        </w:rPr>
        <w:t>забезпечення організації призову громадян на військову службу за призовом осіб офіцерського складу, направлення для проходження базової військової служби, підготовки молоді до військової служби, здійснення під час мобілізації своєчасне оповіщення і забезпечення прибуття громадян, які залучаються до виконання обов’язку щодо мобілізації</w:t>
      </w:r>
      <w:r>
        <w:rPr>
          <w:kern w:val="2"/>
          <w:lang w:val="uk-UA" w:eastAsia="zh-CN"/>
        </w:rPr>
        <w:t>;</w:t>
      </w:r>
    </w:p>
    <w:p w14:paraId="6E30F28F" w14:textId="77777777" w:rsidR="00AC77E0" w:rsidRPr="003D20CB" w:rsidRDefault="00AC77E0" w:rsidP="00AC77E0">
      <w:pPr>
        <w:pStyle w:val="a3"/>
        <w:widowControl w:val="0"/>
        <w:numPr>
          <w:ilvl w:val="0"/>
          <w:numId w:val="11"/>
        </w:numPr>
        <w:spacing w:line="240" w:lineRule="auto"/>
        <w:ind w:leftChars="0" w:left="0" w:firstLineChars="0" w:firstLine="709"/>
        <w:jc w:val="both"/>
        <w:rPr>
          <w:kern w:val="2"/>
          <w:lang w:eastAsia="zh-CN"/>
        </w:rPr>
      </w:pPr>
      <w:proofErr w:type="spellStart"/>
      <w:r w:rsidRPr="00227F72">
        <w:rPr>
          <w:kern w:val="2"/>
          <w:lang w:eastAsia="zh-CN"/>
        </w:rPr>
        <w:t>відправлення</w:t>
      </w:r>
      <w:proofErr w:type="spellEnd"/>
      <w:r w:rsidRPr="00227F72">
        <w:rPr>
          <w:kern w:val="2"/>
          <w:lang w:eastAsia="zh-CN"/>
        </w:rPr>
        <w:t xml:space="preserve"> </w:t>
      </w:r>
      <w:proofErr w:type="spellStart"/>
      <w:r w:rsidRPr="00227F72">
        <w:rPr>
          <w:kern w:val="2"/>
          <w:lang w:eastAsia="zh-CN"/>
        </w:rPr>
        <w:t>автомобільним</w:t>
      </w:r>
      <w:proofErr w:type="spellEnd"/>
      <w:r w:rsidRPr="00227F72">
        <w:rPr>
          <w:kern w:val="2"/>
          <w:lang w:eastAsia="zh-CN"/>
        </w:rPr>
        <w:t xml:space="preserve"> транспортом </w:t>
      </w:r>
      <w:proofErr w:type="spellStart"/>
      <w:r w:rsidRPr="00227F72">
        <w:rPr>
          <w:kern w:val="2"/>
          <w:lang w:eastAsia="zh-CN"/>
        </w:rPr>
        <w:t>призваних</w:t>
      </w:r>
      <w:proofErr w:type="spellEnd"/>
      <w:r w:rsidRPr="00227F72">
        <w:rPr>
          <w:kern w:val="2"/>
          <w:lang w:eastAsia="zh-CN"/>
        </w:rPr>
        <w:t xml:space="preserve"> </w:t>
      </w:r>
      <w:proofErr w:type="spellStart"/>
      <w:r w:rsidRPr="00227F72">
        <w:t>громадян</w:t>
      </w:r>
      <w:proofErr w:type="spellEnd"/>
      <w:r w:rsidRPr="00227F72">
        <w:t xml:space="preserve"> на </w:t>
      </w:r>
      <w:proofErr w:type="spellStart"/>
      <w:r w:rsidRPr="00227F72">
        <w:t>військову</w:t>
      </w:r>
      <w:proofErr w:type="spellEnd"/>
      <w:r w:rsidRPr="00227F72">
        <w:t xml:space="preserve"> службу </w:t>
      </w:r>
      <w:proofErr w:type="spellStart"/>
      <w:proofErr w:type="gramStart"/>
      <w:r w:rsidRPr="00227F72">
        <w:t>п</w:t>
      </w:r>
      <w:proofErr w:type="gramEnd"/>
      <w:r w:rsidRPr="00227F72">
        <w:t>ід</w:t>
      </w:r>
      <w:proofErr w:type="spellEnd"/>
      <w:r w:rsidRPr="00227F72">
        <w:t xml:space="preserve"> час </w:t>
      </w:r>
      <w:proofErr w:type="spellStart"/>
      <w:r w:rsidRPr="00227F72">
        <w:t>мобілізації</w:t>
      </w:r>
      <w:proofErr w:type="spellEnd"/>
      <w:r w:rsidRPr="00227F72">
        <w:t xml:space="preserve">, на </w:t>
      </w:r>
      <w:proofErr w:type="spellStart"/>
      <w:r w:rsidRPr="00227F72">
        <w:t>особливий</w:t>
      </w:r>
      <w:proofErr w:type="spellEnd"/>
      <w:r w:rsidRPr="00227F72">
        <w:t xml:space="preserve">  </w:t>
      </w:r>
      <w:proofErr w:type="spellStart"/>
      <w:r w:rsidRPr="00227F72">
        <w:t>період</w:t>
      </w:r>
      <w:proofErr w:type="spellEnd"/>
      <w:r w:rsidRPr="00227F72">
        <w:rPr>
          <w:kern w:val="2"/>
          <w:lang w:eastAsia="zh-CN"/>
        </w:rPr>
        <w:t xml:space="preserve"> до </w:t>
      </w:r>
      <w:proofErr w:type="spellStart"/>
      <w:r w:rsidRPr="00227F72">
        <w:rPr>
          <w:kern w:val="2"/>
          <w:lang w:eastAsia="zh-CN"/>
        </w:rPr>
        <w:t>військових</w:t>
      </w:r>
      <w:proofErr w:type="spellEnd"/>
      <w:r w:rsidRPr="00227F72">
        <w:rPr>
          <w:kern w:val="2"/>
          <w:lang w:eastAsia="zh-CN"/>
        </w:rPr>
        <w:t xml:space="preserve"> </w:t>
      </w:r>
      <w:proofErr w:type="spellStart"/>
      <w:r w:rsidRPr="00227F72">
        <w:rPr>
          <w:kern w:val="2"/>
          <w:lang w:eastAsia="zh-CN"/>
        </w:rPr>
        <w:t>частин</w:t>
      </w:r>
      <w:proofErr w:type="spellEnd"/>
      <w:r w:rsidRPr="00227F72">
        <w:rPr>
          <w:kern w:val="2"/>
          <w:lang w:eastAsia="zh-CN"/>
        </w:rPr>
        <w:t xml:space="preserve">, </w:t>
      </w:r>
      <w:proofErr w:type="spellStart"/>
      <w:r w:rsidRPr="00227F72">
        <w:rPr>
          <w:kern w:val="2"/>
          <w:lang w:eastAsia="zh-CN"/>
        </w:rPr>
        <w:t>навчальних</w:t>
      </w:r>
      <w:proofErr w:type="spellEnd"/>
      <w:r w:rsidRPr="00227F72">
        <w:rPr>
          <w:kern w:val="2"/>
          <w:lang w:eastAsia="zh-CN"/>
        </w:rPr>
        <w:t xml:space="preserve"> </w:t>
      </w:r>
      <w:proofErr w:type="spellStart"/>
      <w:r w:rsidRPr="00227F72">
        <w:rPr>
          <w:kern w:val="2"/>
          <w:lang w:eastAsia="zh-CN"/>
        </w:rPr>
        <w:t>центрів</w:t>
      </w:r>
      <w:proofErr w:type="spellEnd"/>
      <w:r w:rsidRPr="00227F72">
        <w:rPr>
          <w:kern w:val="2"/>
          <w:lang w:eastAsia="zh-CN"/>
        </w:rPr>
        <w:t xml:space="preserve">, а </w:t>
      </w:r>
      <w:proofErr w:type="spellStart"/>
      <w:r w:rsidRPr="00227F72">
        <w:rPr>
          <w:kern w:val="2"/>
          <w:lang w:eastAsia="zh-CN"/>
        </w:rPr>
        <w:t>також</w:t>
      </w:r>
      <w:proofErr w:type="spellEnd"/>
      <w:r w:rsidRPr="00227F72">
        <w:rPr>
          <w:kern w:val="2"/>
          <w:lang w:eastAsia="zh-CN"/>
        </w:rPr>
        <w:t xml:space="preserve"> </w:t>
      </w:r>
      <w:proofErr w:type="spellStart"/>
      <w:r w:rsidRPr="00227F72">
        <w:rPr>
          <w:kern w:val="2"/>
          <w:lang w:eastAsia="zh-CN"/>
        </w:rPr>
        <w:t>відправлення</w:t>
      </w:r>
      <w:proofErr w:type="spellEnd"/>
      <w:r w:rsidRPr="00227F72">
        <w:rPr>
          <w:kern w:val="2"/>
          <w:lang w:eastAsia="zh-CN"/>
        </w:rPr>
        <w:t xml:space="preserve"> </w:t>
      </w:r>
      <w:proofErr w:type="spellStart"/>
      <w:r w:rsidRPr="00227F72">
        <w:rPr>
          <w:kern w:val="2"/>
          <w:lang w:eastAsia="zh-CN"/>
        </w:rPr>
        <w:t>автомобільним</w:t>
      </w:r>
      <w:proofErr w:type="spellEnd"/>
      <w:r w:rsidRPr="00227F72">
        <w:rPr>
          <w:kern w:val="2"/>
          <w:lang w:eastAsia="zh-CN"/>
        </w:rPr>
        <w:t xml:space="preserve"> транспортом до </w:t>
      </w:r>
      <w:proofErr w:type="spellStart"/>
      <w:r w:rsidRPr="00227F72">
        <w:rPr>
          <w:kern w:val="2"/>
          <w:lang w:eastAsia="zh-CN"/>
        </w:rPr>
        <w:t>військових</w:t>
      </w:r>
      <w:proofErr w:type="spellEnd"/>
      <w:r w:rsidRPr="00227F72">
        <w:rPr>
          <w:kern w:val="2"/>
          <w:lang w:eastAsia="zh-CN"/>
        </w:rPr>
        <w:t xml:space="preserve"> </w:t>
      </w:r>
      <w:proofErr w:type="spellStart"/>
      <w:r w:rsidRPr="00227F72">
        <w:rPr>
          <w:kern w:val="2"/>
          <w:lang w:eastAsia="zh-CN"/>
        </w:rPr>
        <w:t>частин</w:t>
      </w:r>
      <w:proofErr w:type="spellEnd"/>
      <w:r w:rsidRPr="00227F72">
        <w:rPr>
          <w:kern w:val="2"/>
          <w:lang w:eastAsia="zh-CN"/>
        </w:rPr>
        <w:t xml:space="preserve"> та </w:t>
      </w:r>
      <w:proofErr w:type="spellStart"/>
      <w:r w:rsidRPr="00227F72">
        <w:rPr>
          <w:kern w:val="2"/>
          <w:lang w:eastAsia="zh-CN"/>
        </w:rPr>
        <w:t>навчальних</w:t>
      </w:r>
      <w:proofErr w:type="spellEnd"/>
      <w:r w:rsidRPr="00227F72">
        <w:rPr>
          <w:kern w:val="2"/>
          <w:lang w:eastAsia="zh-CN"/>
        </w:rPr>
        <w:t xml:space="preserve"> </w:t>
      </w:r>
      <w:proofErr w:type="spellStart"/>
      <w:r w:rsidRPr="00227F72">
        <w:rPr>
          <w:kern w:val="2"/>
          <w:lang w:eastAsia="zh-CN"/>
        </w:rPr>
        <w:t>центрів</w:t>
      </w:r>
      <w:proofErr w:type="spellEnd"/>
      <w:r w:rsidRPr="00227F72">
        <w:rPr>
          <w:kern w:val="2"/>
          <w:lang w:eastAsia="zh-CN"/>
        </w:rPr>
        <w:t xml:space="preserve">  </w:t>
      </w:r>
      <w:proofErr w:type="spellStart"/>
      <w:r w:rsidRPr="00227F72">
        <w:rPr>
          <w:kern w:val="2"/>
          <w:lang w:eastAsia="zh-CN"/>
        </w:rPr>
        <w:t>громадян</w:t>
      </w:r>
      <w:proofErr w:type="spellEnd"/>
      <w:r w:rsidRPr="00227F72">
        <w:rPr>
          <w:kern w:val="2"/>
          <w:lang w:eastAsia="zh-CN"/>
        </w:rPr>
        <w:t xml:space="preserve"> для </w:t>
      </w:r>
      <w:proofErr w:type="spellStart"/>
      <w:r w:rsidRPr="00227F72">
        <w:rPr>
          <w:kern w:val="2"/>
          <w:lang w:eastAsia="zh-CN"/>
        </w:rPr>
        <w:t>прийняття</w:t>
      </w:r>
      <w:proofErr w:type="spellEnd"/>
      <w:r w:rsidRPr="00227F72">
        <w:rPr>
          <w:kern w:val="2"/>
          <w:lang w:eastAsia="zh-CN"/>
        </w:rPr>
        <w:t xml:space="preserve"> на </w:t>
      </w:r>
      <w:proofErr w:type="spellStart"/>
      <w:r w:rsidRPr="00227F72">
        <w:rPr>
          <w:kern w:val="2"/>
          <w:lang w:eastAsia="zh-CN"/>
        </w:rPr>
        <w:t>військову</w:t>
      </w:r>
      <w:proofErr w:type="spellEnd"/>
      <w:r w:rsidRPr="00227F72">
        <w:rPr>
          <w:kern w:val="2"/>
          <w:lang w:eastAsia="zh-CN"/>
        </w:rPr>
        <w:t xml:space="preserve"> службу за контрактом, </w:t>
      </w:r>
      <w:proofErr w:type="spellStart"/>
      <w:r w:rsidRPr="00227F72">
        <w:rPr>
          <w:kern w:val="2"/>
          <w:lang w:eastAsia="zh-CN"/>
        </w:rPr>
        <w:t>які</w:t>
      </w:r>
      <w:proofErr w:type="spellEnd"/>
      <w:r w:rsidRPr="00227F72">
        <w:rPr>
          <w:kern w:val="2"/>
          <w:lang w:eastAsia="zh-CN"/>
        </w:rPr>
        <w:t xml:space="preserve"> </w:t>
      </w:r>
      <w:proofErr w:type="spellStart"/>
      <w:r w:rsidRPr="00227F72">
        <w:rPr>
          <w:kern w:val="2"/>
          <w:lang w:eastAsia="zh-CN"/>
        </w:rPr>
        <w:t>проживають</w:t>
      </w:r>
      <w:proofErr w:type="spellEnd"/>
      <w:r w:rsidRPr="00227F72">
        <w:rPr>
          <w:kern w:val="2"/>
          <w:lang w:eastAsia="zh-CN"/>
        </w:rPr>
        <w:t xml:space="preserve"> на </w:t>
      </w:r>
      <w:proofErr w:type="spellStart"/>
      <w:r w:rsidRPr="00227F72">
        <w:rPr>
          <w:kern w:val="2"/>
          <w:lang w:eastAsia="zh-CN"/>
        </w:rPr>
        <w:t>території</w:t>
      </w:r>
      <w:proofErr w:type="spellEnd"/>
      <w:r w:rsidRPr="00227F72">
        <w:rPr>
          <w:kern w:val="2"/>
          <w:lang w:eastAsia="zh-CN"/>
        </w:rPr>
        <w:t xml:space="preserve"> Бродівської  </w:t>
      </w:r>
      <w:proofErr w:type="spellStart"/>
      <w:r w:rsidRPr="00227F72">
        <w:rPr>
          <w:kern w:val="2"/>
          <w:lang w:eastAsia="zh-CN"/>
        </w:rPr>
        <w:t>міської</w:t>
      </w:r>
      <w:proofErr w:type="spellEnd"/>
      <w:r w:rsidRPr="00227F72">
        <w:rPr>
          <w:kern w:val="2"/>
          <w:lang w:eastAsia="zh-CN"/>
        </w:rPr>
        <w:t xml:space="preserve"> </w:t>
      </w:r>
      <w:proofErr w:type="spellStart"/>
      <w:r w:rsidRPr="00227F72">
        <w:rPr>
          <w:kern w:val="2"/>
          <w:lang w:eastAsia="zh-CN"/>
        </w:rPr>
        <w:t>територіальної</w:t>
      </w:r>
      <w:proofErr w:type="spellEnd"/>
      <w:r w:rsidRPr="00227F72">
        <w:rPr>
          <w:kern w:val="2"/>
          <w:lang w:eastAsia="zh-CN"/>
        </w:rPr>
        <w:t xml:space="preserve"> </w:t>
      </w:r>
      <w:proofErr w:type="spellStart"/>
      <w:r w:rsidRPr="00227F72">
        <w:rPr>
          <w:kern w:val="2"/>
          <w:lang w:eastAsia="zh-CN"/>
        </w:rPr>
        <w:t>громади</w:t>
      </w:r>
      <w:proofErr w:type="spellEnd"/>
      <w:r w:rsidRPr="00227F72">
        <w:t xml:space="preserve">, </w:t>
      </w:r>
    </w:p>
    <w:p w14:paraId="66D64352" w14:textId="41977647" w:rsidR="00AC77E0" w:rsidRPr="00227F72" w:rsidRDefault="00AC77E0" w:rsidP="00AC77E0">
      <w:pPr>
        <w:pStyle w:val="a3"/>
        <w:widowControl w:val="0"/>
        <w:numPr>
          <w:ilvl w:val="0"/>
          <w:numId w:val="11"/>
        </w:numPr>
        <w:spacing w:line="240" w:lineRule="auto"/>
        <w:ind w:leftChars="0" w:left="0" w:firstLineChars="0" w:firstLine="709"/>
        <w:jc w:val="both"/>
        <w:rPr>
          <w:kern w:val="2"/>
          <w:lang w:eastAsia="zh-CN"/>
        </w:rPr>
      </w:pPr>
      <w:bookmarkStart w:id="1" w:name="_Hlk180661124"/>
      <w:proofErr w:type="spellStart"/>
      <w:r w:rsidRPr="00227F72">
        <w:t>виконання</w:t>
      </w:r>
      <w:proofErr w:type="spellEnd"/>
      <w:r w:rsidRPr="00227F72">
        <w:t xml:space="preserve"> пункту 52 постанови КМУ  </w:t>
      </w:r>
      <w:proofErr w:type="spellStart"/>
      <w:r w:rsidRPr="00227F72">
        <w:t>від</w:t>
      </w:r>
      <w:proofErr w:type="spellEnd"/>
      <w:r w:rsidRPr="00227F72">
        <w:t xml:space="preserve"> 16.05.2024 року № 560 «Про </w:t>
      </w:r>
      <w:proofErr w:type="spellStart"/>
      <w:r w:rsidRPr="00227F72">
        <w:t>затвердження</w:t>
      </w:r>
      <w:proofErr w:type="spellEnd"/>
      <w:r w:rsidRPr="00227F72">
        <w:t xml:space="preserve"> Порядку </w:t>
      </w:r>
      <w:proofErr w:type="spellStart"/>
      <w:r w:rsidRPr="00227F72">
        <w:t>проведення</w:t>
      </w:r>
      <w:proofErr w:type="spellEnd"/>
      <w:r w:rsidRPr="00227F72">
        <w:t xml:space="preserve"> призову </w:t>
      </w:r>
      <w:proofErr w:type="spellStart"/>
      <w:r w:rsidRPr="00227F72">
        <w:t>громадян</w:t>
      </w:r>
      <w:proofErr w:type="spellEnd"/>
      <w:r w:rsidRPr="00227F72">
        <w:t xml:space="preserve"> на </w:t>
      </w:r>
      <w:proofErr w:type="spellStart"/>
      <w:r w:rsidRPr="00227F72">
        <w:t>військову</w:t>
      </w:r>
      <w:proofErr w:type="spellEnd"/>
      <w:r w:rsidRPr="00227F72">
        <w:t xml:space="preserve"> службу </w:t>
      </w:r>
      <w:proofErr w:type="spellStart"/>
      <w:r w:rsidRPr="00227F72">
        <w:t>під</w:t>
      </w:r>
      <w:proofErr w:type="spellEnd"/>
      <w:r w:rsidRPr="00227F72">
        <w:t xml:space="preserve"> час </w:t>
      </w:r>
      <w:proofErr w:type="spellStart"/>
      <w:r w:rsidRPr="00227F72">
        <w:t>мобілізації</w:t>
      </w:r>
      <w:proofErr w:type="spellEnd"/>
      <w:r w:rsidRPr="00227F72">
        <w:t xml:space="preserve">, на </w:t>
      </w:r>
      <w:proofErr w:type="spellStart"/>
      <w:r w:rsidRPr="00227F72">
        <w:t>особливий</w:t>
      </w:r>
      <w:proofErr w:type="spellEnd"/>
      <w:r w:rsidRPr="00227F72">
        <w:t xml:space="preserve">  </w:t>
      </w:r>
      <w:proofErr w:type="spellStart"/>
      <w:r w:rsidRPr="00227F72">
        <w:t>період</w:t>
      </w:r>
      <w:proofErr w:type="spellEnd"/>
      <w:r w:rsidRPr="00227F72">
        <w:t xml:space="preserve">» в </w:t>
      </w:r>
      <w:proofErr w:type="spellStart"/>
      <w:r w:rsidRPr="00227F72">
        <w:t>частині</w:t>
      </w:r>
      <w:proofErr w:type="spellEnd"/>
      <w:r w:rsidRPr="00227F72">
        <w:t xml:space="preserve"> </w:t>
      </w:r>
      <w:proofErr w:type="spellStart"/>
      <w:r w:rsidRPr="00227F72">
        <w:t>застосування</w:t>
      </w:r>
      <w:proofErr w:type="spellEnd"/>
      <w:r w:rsidRPr="00227F72">
        <w:t xml:space="preserve"> </w:t>
      </w:r>
      <w:proofErr w:type="spellStart"/>
      <w:r w:rsidRPr="00227F72">
        <w:t>технічних</w:t>
      </w:r>
      <w:proofErr w:type="spellEnd"/>
      <w:r w:rsidRPr="00227F72">
        <w:t xml:space="preserve"> </w:t>
      </w:r>
      <w:proofErr w:type="spellStart"/>
      <w:r w:rsidRPr="00227F72">
        <w:t>приладів</w:t>
      </w:r>
      <w:proofErr w:type="spellEnd"/>
      <w:r w:rsidRPr="00227F72">
        <w:t xml:space="preserve"> фото- та </w:t>
      </w:r>
      <w:proofErr w:type="spellStart"/>
      <w:r w:rsidRPr="00227F72">
        <w:t>відеофіксації</w:t>
      </w:r>
      <w:proofErr w:type="spellEnd"/>
      <w:r w:rsidRPr="00227F72">
        <w:t xml:space="preserve">  </w:t>
      </w:r>
      <w:proofErr w:type="spellStart"/>
      <w:r w:rsidRPr="00227F72">
        <w:t>уповноваженими</w:t>
      </w:r>
      <w:proofErr w:type="spellEnd"/>
      <w:r w:rsidRPr="00227F72">
        <w:t xml:space="preserve"> </w:t>
      </w:r>
      <w:proofErr w:type="spellStart"/>
      <w:r w:rsidRPr="00227F72">
        <w:t>представниками</w:t>
      </w:r>
      <w:proofErr w:type="spellEnd"/>
      <w:r w:rsidRPr="00227F72">
        <w:t xml:space="preserve"> </w:t>
      </w:r>
      <w:proofErr w:type="spellStart"/>
      <w:r w:rsidRPr="00227F72">
        <w:t>першого</w:t>
      </w:r>
      <w:proofErr w:type="spellEnd"/>
      <w:r w:rsidRPr="00227F72">
        <w:t xml:space="preserve">  </w:t>
      </w:r>
      <w:proofErr w:type="spellStart"/>
      <w:r w:rsidRPr="00227F72">
        <w:t>відділу</w:t>
      </w:r>
      <w:proofErr w:type="spellEnd"/>
      <w:r w:rsidRPr="00227F72">
        <w:t xml:space="preserve"> </w:t>
      </w:r>
      <w:proofErr w:type="spellStart"/>
      <w:r w:rsidRPr="00227F72">
        <w:t>Золочівського</w:t>
      </w:r>
      <w:proofErr w:type="spellEnd"/>
      <w:r w:rsidRPr="00227F72">
        <w:t xml:space="preserve"> РТЦК та СП та </w:t>
      </w:r>
      <w:proofErr w:type="spellStart"/>
      <w:r w:rsidRPr="00227F72">
        <w:t>поліцейськими</w:t>
      </w:r>
      <w:proofErr w:type="spellEnd"/>
      <w:r w:rsidRPr="00227F72">
        <w:t xml:space="preserve"> </w:t>
      </w:r>
      <w:proofErr w:type="spellStart"/>
      <w:r w:rsidRPr="00227F72">
        <w:t>відділення</w:t>
      </w:r>
      <w:proofErr w:type="spellEnd"/>
      <w:r w:rsidRPr="00227F72">
        <w:t xml:space="preserve"> </w:t>
      </w:r>
      <w:proofErr w:type="spellStart"/>
      <w:r w:rsidRPr="00227F72">
        <w:t>поліції</w:t>
      </w:r>
      <w:proofErr w:type="spellEnd"/>
      <w:r w:rsidRPr="00227F72">
        <w:t xml:space="preserve"> №1  Золочівського РВП ГУ НПУ у </w:t>
      </w:r>
      <w:proofErr w:type="spellStart"/>
      <w:r w:rsidRPr="00227F72">
        <w:t>Львівській</w:t>
      </w:r>
      <w:proofErr w:type="spellEnd"/>
      <w:r w:rsidRPr="00227F72">
        <w:t xml:space="preserve"> </w:t>
      </w:r>
      <w:proofErr w:type="spellStart"/>
      <w:r w:rsidRPr="00227F72">
        <w:t>області</w:t>
      </w:r>
      <w:proofErr w:type="spellEnd"/>
      <w:r w:rsidRPr="00227F72">
        <w:t xml:space="preserve">  </w:t>
      </w:r>
      <w:proofErr w:type="spellStart"/>
      <w:r w:rsidRPr="00227F72">
        <w:t>під</w:t>
      </w:r>
      <w:proofErr w:type="spellEnd"/>
      <w:r w:rsidRPr="00227F72">
        <w:t xml:space="preserve"> час </w:t>
      </w:r>
      <w:proofErr w:type="spellStart"/>
      <w:r w:rsidRPr="00227F72">
        <w:t>перевірки</w:t>
      </w:r>
      <w:proofErr w:type="spellEnd"/>
      <w:r w:rsidRPr="00227F72">
        <w:t xml:space="preserve"> </w:t>
      </w:r>
      <w:proofErr w:type="spellStart"/>
      <w:r w:rsidRPr="00227F72">
        <w:t>військово-облікового</w:t>
      </w:r>
      <w:proofErr w:type="spellEnd"/>
      <w:r w:rsidRPr="00227F72">
        <w:t xml:space="preserve">  документа у </w:t>
      </w:r>
      <w:proofErr w:type="spellStart"/>
      <w:r w:rsidRPr="00227F72">
        <w:t>громадян</w:t>
      </w:r>
      <w:proofErr w:type="spellEnd"/>
      <w:r w:rsidRPr="00227F72">
        <w:t xml:space="preserve"> та </w:t>
      </w:r>
      <w:proofErr w:type="spellStart"/>
      <w:r w:rsidRPr="00227F72">
        <w:t>вручення</w:t>
      </w:r>
      <w:proofErr w:type="spellEnd"/>
      <w:r w:rsidRPr="00227F72">
        <w:t xml:space="preserve">  </w:t>
      </w:r>
      <w:proofErr w:type="spellStart"/>
      <w:r w:rsidRPr="00227F72">
        <w:t>повісток</w:t>
      </w:r>
      <w:proofErr w:type="spellEnd"/>
      <w:r w:rsidR="00C3426D">
        <w:rPr>
          <w:lang w:val="uk-UA"/>
        </w:rPr>
        <w:t xml:space="preserve"> </w:t>
      </w:r>
      <w:proofErr w:type="spellStart"/>
      <w:r w:rsidR="00C3426D">
        <w:t>групами</w:t>
      </w:r>
      <w:proofErr w:type="spellEnd"/>
      <w:r w:rsidR="00C3426D">
        <w:t xml:space="preserve"> </w:t>
      </w:r>
      <w:proofErr w:type="spellStart"/>
      <w:r w:rsidR="00C3426D">
        <w:t>оповіщення</w:t>
      </w:r>
      <w:proofErr w:type="spellEnd"/>
      <w:r w:rsidR="00C3426D">
        <w:t xml:space="preserve">  </w:t>
      </w:r>
      <w:proofErr w:type="spellStart"/>
      <w:r w:rsidR="00C3426D">
        <w:t>дільниці</w:t>
      </w:r>
      <w:proofErr w:type="spellEnd"/>
      <w:r w:rsidR="00C3426D">
        <w:t xml:space="preserve"> </w:t>
      </w:r>
      <w:proofErr w:type="spellStart"/>
      <w:r w:rsidR="00C3426D">
        <w:t>оповіщення</w:t>
      </w:r>
      <w:proofErr w:type="spellEnd"/>
      <w:r w:rsidR="00C3426D">
        <w:t xml:space="preserve"> пункту </w:t>
      </w:r>
      <w:proofErr w:type="spellStart"/>
      <w:r w:rsidR="00C3426D">
        <w:t>збору</w:t>
      </w:r>
      <w:proofErr w:type="spellEnd"/>
      <w:r w:rsidR="00C3426D">
        <w:t xml:space="preserve"> </w:t>
      </w:r>
      <w:proofErr w:type="spellStart"/>
      <w:r w:rsidR="00C3426D">
        <w:t>міської</w:t>
      </w:r>
      <w:proofErr w:type="spellEnd"/>
      <w:r w:rsidR="00C3426D">
        <w:t xml:space="preserve">  ради</w:t>
      </w:r>
      <w:r w:rsidR="00C3426D">
        <w:rPr>
          <w:lang w:val="uk-UA"/>
        </w:rPr>
        <w:t>.</w:t>
      </w:r>
    </w:p>
    <w:bookmarkEnd w:id="1"/>
    <w:p w14:paraId="44E185DE" w14:textId="77777777" w:rsidR="00AC77E0" w:rsidRPr="00792BC0" w:rsidRDefault="00AC77E0" w:rsidP="00AC77E0">
      <w:pPr>
        <w:widowControl w:val="0"/>
        <w:spacing w:after="0" w:line="240" w:lineRule="auto"/>
        <w:ind w:firstLine="709"/>
        <w:jc w:val="both"/>
        <w:rPr>
          <w:rFonts w:ascii="Times New Roman" w:hAnsi="Times New Roman" w:cs="Times New Roman"/>
          <w:b/>
          <w:bCs/>
          <w:kern w:val="2"/>
          <w:sz w:val="16"/>
          <w:szCs w:val="16"/>
          <w:lang w:eastAsia="zh-CN"/>
        </w:rPr>
      </w:pPr>
    </w:p>
    <w:p w14:paraId="1AD970C4" w14:textId="77777777" w:rsidR="00AC77E0" w:rsidRPr="00166E4A" w:rsidRDefault="00AC77E0" w:rsidP="00AC77E0">
      <w:pPr>
        <w:widowControl w:val="0"/>
        <w:spacing w:after="0" w:line="240" w:lineRule="auto"/>
        <w:ind w:firstLine="709"/>
        <w:jc w:val="center"/>
        <w:rPr>
          <w:rFonts w:ascii="Times New Roman" w:hAnsi="Times New Roman" w:cs="Times New Roman"/>
          <w:b/>
          <w:bCs/>
          <w:kern w:val="2"/>
          <w:sz w:val="28"/>
          <w:szCs w:val="28"/>
          <w:lang w:eastAsia="zh-CN"/>
        </w:rPr>
      </w:pPr>
      <w:r w:rsidRPr="00166E4A">
        <w:rPr>
          <w:rFonts w:ascii="Times New Roman" w:hAnsi="Times New Roman" w:cs="Times New Roman"/>
          <w:b/>
          <w:bCs/>
          <w:kern w:val="2"/>
          <w:sz w:val="28"/>
          <w:szCs w:val="28"/>
          <w:lang w:eastAsia="zh-CN"/>
        </w:rPr>
        <w:t>ІІІ. Визначення мети  Програми</w:t>
      </w:r>
    </w:p>
    <w:p w14:paraId="55EDAE4B" w14:textId="6E6B59EF" w:rsidR="000F2314" w:rsidRDefault="00AC77E0" w:rsidP="000F2314">
      <w:pPr>
        <w:pBdr>
          <w:top w:val="nil"/>
          <w:left w:val="nil"/>
          <w:bottom w:val="nil"/>
          <w:right w:val="nil"/>
          <w:between w:val="nil"/>
        </w:pBdr>
        <w:spacing w:after="0" w:line="240" w:lineRule="auto"/>
        <w:ind w:left="1" w:firstLine="850"/>
        <w:jc w:val="both"/>
        <w:rPr>
          <w:rFonts w:ascii="Times New Roman" w:hAnsi="Times New Roman" w:cs="Times New Roman"/>
          <w:sz w:val="28"/>
          <w:szCs w:val="28"/>
        </w:rPr>
      </w:pPr>
      <w:r w:rsidRPr="00166E4A">
        <w:rPr>
          <w:rFonts w:ascii="Times New Roman" w:hAnsi="Times New Roman" w:cs="Times New Roman"/>
          <w:kern w:val="2"/>
          <w:sz w:val="28"/>
          <w:szCs w:val="28"/>
          <w:lang w:eastAsia="zh-CN"/>
        </w:rPr>
        <w:t>Метою програми є забезпечення  виконання</w:t>
      </w:r>
      <w:r>
        <w:rPr>
          <w:rFonts w:ascii="Times New Roman" w:hAnsi="Times New Roman" w:cs="Times New Roman"/>
          <w:kern w:val="2"/>
          <w:sz w:val="28"/>
          <w:szCs w:val="28"/>
          <w:lang w:eastAsia="zh-CN"/>
        </w:rPr>
        <w:t xml:space="preserve"> пункту 8 Указу Президента України «Про  загальну  мобілізацію», статті 18 абзац одинадцятий Закону України «Про мобілізаційну підготовку та мобілізацію», статті 43 частина друга Закону України «Про військовий обов’язок і військову службу», статті 36 частини першої Закону України «Про місцеве самоврядування в Україні» та </w:t>
      </w:r>
      <w:r>
        <w:rPr>
          <w:rFonts w:ascii="Times New Roman" w:hAnsi="Times New Roman" w:cs="Times New Roman"/>
          <w:sz w:val="28"/>
          <w:szCs w:val="28"/>
        </w:rPr>
        <w:t>пункту 52 постанови КМУ  від 16.05.2024 року № 560</w:t>
      </w:r>
      <w:r w:rsidR="000F2314">
        <w:rPr>
          <w:rFonts w:ascii="Times New Roman" w:hAnsi="Times New Roman" w:cs="Times New Roman"/>
          <w:sz w:val="28"/>
          <w:szCs w:val="28"/>
        </w:rPr>
        <w:t xml:space="preserve"> «Про затвердження Порядку проведення призову громадян на військову службу під час мобілізації, на особливий  період»:</w:t>
      </w:r>
    </w:p>
    <w:p w14:paraId="63CC6728" w14:textId="77777777" w:rsidR="00AC77E0" w:rsidRPr="002C565E" w:rsidRDefault="00AC77E0" w:rsidP="00AC77E0">
      <w:pPr>
        <w:widowControl w:val="0"/>
        <w:spacing w:after="0" w:line="240" w:lineRule="auto"/>
        <w:ind w:firstLine="709"/>
        <w:jc w:val="both"/>
        <w:rPr>
          <w:rFonts w:ascii="Times New Roman" w:hAnsi="Times New Roman" w:cs="Times New Roman"/>
          <w:kern w:val="2"/>
          <w:sz w:val="16"/>
          <w:szCs w:val="16"/>
          <w:lang w:eastAsia="zh-CN"/>
        </w:rPr>
      </w:pPr>
    </w:p>
    <w:p w14:paraId="339E647D" w14:textId="4A797F23" w:rsidR="00AC77E0" w:rsidRPr="00400DF2" w:rsidRDefault="00AC77E0" w:rsidP="00785035">
      <w:pPr>
        <w:pStyle w:val="a3"/>
        <w:widowControl w:val="0"/>
        <w:numPr>
          <w:ilvl w:val="0"/>
          <w:numId w:val="12"/>
        </w:numPr>
        <w:spacing w:line="240" w:lineRule="auto"/>
        <w:ind w:leftChars="0" w:left="0" w:firstLineChars="0" w:firstLine="709"/>
        <w:jc w:val="both"/>
        <w:rPr>
          <w:lang w:val="uk-UA"/>
        </w:rPr>
      </w:pPr>
      <w:r w:rsidRPr="00400DF2">
        <w:rPr>
          <w:kern w:val="2"/>
          <w:lang w:val="uk-UA" w:eastAsia="zh-CN"/>
        </w:rPr>
        <w:t xml:space="preserve">забезпечення організації призову громадян на військову службу за призовом осіб офіцерського складу, направлення для проходження базової військової служби, підготовки молоді до військової служби, здійснення під час мобілізації своєчасне оповіщення і забезпечення прибуття громадян, які залучаються до виконання обов’язку щодо мобілізації, які проживають на території Бродівської  міської територіальної громади та </w:t>
      </w:r>
      <w:r w:rsidRPr="00400DF2">
        <w:rPr>
          <w:lang w:val="uk-UA"/>
        </w:rPr>
        <w:t xml:space="preserve">придбання </w:t>
      </w:r>
      <w:proofErr w:type="spellStart"/>
      <w:r w:rsidRPr="00400DF2">
        <w:rPr>
          <w:lang w:val="uk-UA"/>
        </w:rPr>
        <w:t>Боді-камер-</w:t>
      </w:r>
      <w:proofErr w:type="spellEnd"/>
      <w:r w:rsidRPr="00400DF2">
        <w:rPr>
          <w:lang w:val="uk-UA"/>
        </w:rPr>
        <w:t xml:space="preserve"> </w:t>
      </w:r>
      <w:r w:rsidRPr="00400DF2">
        <w:rPr>
          <w:lang w:val="uk-UA"/>
        </w:rPr>
        <w:lastRenderedPageBreak/>
        <w:t xml:space="preserve">нагрудних </w:t>
      </w:r>
      <w:proofErr w:type="spellStart"/>
      <w:r w:rsidRPr="00400DF2">
        <w:rPr>
          <w:lang w:val="uk-UA"/>
        </w:rPr>
        <w:t>відеореєстраторів</w:t>
      </w:r>
      <w:proofErr w:type="spellEnd"/>
      <w:r w:rsidRPr="00400DF2">
        <w:rPr>
          <w:lang w:val="uk-UA"/>
        </w:rPr>
        <w:t xml:space="preserve"> на виконання пункту 52 постанови КМУ  від 16.05.2024 року № 560 «Про затвердження Порядку проведення призову громадян на військову службу під час мобілізації, на особливий  період» в частині застосування технічних приладів </w:t>
      </w:r>
      <w:proofErr w:type="spellStart"/>
      <w:r w:rsidRPr="00400DF2">
        <w:rPr>
          <w:lang w:val="uk-UA"/>
        </w:rPr>
        <w:t>фото-</w:t>
      </w:r>
      <w:proofErr w:type="spellEnd"/>
      <w:r w:rsidRPr="00400DF2">
        <w:rPr>
          <w:lang w:val="uk-UA"/>
        </w:rPr>
        <w:t xml:space="preserve"> та </w:t>
      </w:r>
      <w:proofErr w:type="spellStart"/>
      <w:r w:rsidRPr="00400DF2">
        <w:rPr>
          <w:lang w:val="uk-UA"/>
        </w:rPr>
        <w:t>відеофіксації</w:t>
      </w:r>
      <w:proofErr w:type="spellEnd"/>
      <w:r w:rsidRPr="00400DF2">
        <w:rPr>
          <w:lang w:val="uk-UA"/>
        </w:rPr>
        <w:t xml:space="preserve">  </w:t>
      </w:r>
      <w:proofErr w:type="spellStart"/>
      <w:r w:rsidRPr="00400DF2">
        <w:rPr>
          <w:lang w:val="uk-UA"/>
        </w:rPr>
        <w:t>уповнова-женими</w:t>
      </w:r>
      <w:proofErr w:type="spellEnd"/>
      <w:r w:rsidRPr="00400DF2">
        <w:rPr>
          <w:lang w:val="uk-UA"/>
        </w:rPr>
        <w:t xml:space="preserve"> представниками першого  відділу Золочівського РТЦК та СП та </w:t>
      </w:r>
      <w:proofErr w:type="spellStart"/>
      <w:r w:rsidRPr="00400DF2">
        <w:rPr>
          <w:lang w:val="uk-UA"/>
        </w:rPr>
        <w:t>поліцей-ськими</w:t>
      </w:r>
      <w:proofErr w:type="spellEnd"/>
      <w:r w:rsidRPr="00400DF2">
        <w:rPr>
          <w:lang w:val="uk-UA"/>
        </w:rPr>
        <w:t xml:space="preserve"> відділення поліції №1  Золочівського РВП ГУ НПУ у Львівській області  під час перевірки військово-облікового  документа у громадян та вручення  повісток.</w:t>
      </w:r>
    </w:p>
    <w:p w14:paraId="6A6C7E54" w14:textId="77777777" w:rsidR="000F2314" w:rsidRPr="003D20CB" w:rsidRDefault="000F2314" w:rsidP="00785035">
      <w:pPr>
        <w:pStyle w:val="a3"/>
        <w:widowControl w:val="0"/>
        <w:numPr>
          <w:ilvl w:val="0"/>
          <w:numId w:val="12"/>
        </w:numPr>
        <w:spacing w:line="240" w:lineRule="auto"/>
        <w:ind w:leftChars="0" w:left="0" w:firstLineChars="0" w:firstLine="709"/>
        <w:jc w:val="both"/>
        <w:rPr>
          <w:kern w:val="2"/>
          <w:lang w:eastAsia="zh-CN"/>
        </w:rPr>
      </w:pPr>
      <w:proofErr w:type="spellStart"/>
      <w:r w:rsidRPr="00227F72">
        <w:rPr>
          <w:kern w:val="2"/>
          <w:lang w:eastAsia="zh-CN"/>
        </w:rPr>
        <w:t>відправлення</w:t>
      </w:r>
      <w:proofErr w:type="spellEnd"/>
      <w:r w:rsidRPr="00227F72">
        <w:rPr>
          <w:kern w:val="2"/>
          <w:lang w:eastAsia="zh-CN"/>
        </w:rPr>
        <w:t xml:space="preserve"> </w:t>
      </w:r>
      <w:proofErr w:type="spellStart"/>
      <w:r w:rsidRPr="00227F72">
        <w:rPr>
          <w:kern w:val="2"/>
          <w:lang w:eastAsia="zh-CN"/>
        </w:rPr>
        <w:t>автомобільним</w:t>
      </w:r>
      <w:proofErr w:type="spellEnd"/>
      <w:r w:rsidRPr="00227F72">
        <w:rPr>
          <w:kern w:val="2"/>
          <w:lang w:eastAsia="zh-CN"/>
        </w:rPr>
        <w:t xml:space="preserve"> транспортом </w:t>
      </w:r>
      <w:proofErr w:type="spellStart"/>
      <w:r w:rsidRPr="00227F72">
        <w:rPr>
          <w:kern w:val="2"/>
          <w:lang w:eastAsia="zh-CN"/>
        </w:rPr>
        <w:t>призваних</w:t>
      </w:r>
      <w:proofErr w:type="spellEnd"/>
      <w:r w:rsidRPr="00227F72">
        <w:rPr>
          <w:kern w:val="2"/>
          <w:lang w:eastAsia="zh-CN"/>
        </w:rPr>
        <w:t xml:space="preserve"> </w:t>
      </w:r>
      <w:proofErr w:type="spellStart"/>
      <w:r w:rsidRPr="00227F72">
        <w:t>громадян</w:t>
      </w:r>
      <w:proofErr w:type="spellEnd"/>
      <w:r w:rsidRPr="00227F72">
        <w:t xml:space="preserve"> на </w:t>
      </w:r>
      <w:proofErr w:type="spellStart"/>
      <w:r w:rsidRPr="00227F72">
        <w:t>військову</w:t>
      </w:r>
      <w:proofErr w:type="spellEnd"/>
      <w:r w:rsidRPr="00227F72">
        <w:t xml:space="preserve"> службу </w:t>
      </w:r>
      <w:proofErr w:type="spellStart"/>
      <w:proofErr w:type="gramStart"/>
      <w:r w:rsidRPr="00227F72">
        <w:t>п</w:t>
      </w:r>
      <w:proofErr w:type="gramEnd"/>
      <w:r w:rsidRPr="00227F72">
        <w:t>ід</w:t>
      </w:r>
      <w:proofErr w:type="spellEnd"/>
      <w:r w:rsidRPr="00227F72">
        <w:t xml:space="preserve"> час </w:t>
      </w:r>
      <w:proofErr w:type="spellStart"/>
      <w:r w:rsidRPr="00227F72">
        <w:t>мобілізації</w:t>
      </w:r>
      <w:proofErr w:type="spellEnd"/>
      <w:r w:rsidRPr="00227F72">
        <w:t xml:space="preserve">, на </w:t>
      </w:r>
      <w:proofErr w:type="spellStart"/>
      <w:r w:rsidRPr="00227F72">
        <w:t>особливий</w:t>
      </w:r>
      <w:proofErr w:type="spellEnd"/>
      <w:r w:rsidRPr="00227F72">
        <w:t xml:space="preserve">  </w:t>
      </w:r>
      <w:proofErr w:type="spellStart"/>
      <w:r w:rsidRPr="00227F72">
        <w:t>період</w:t>
      </w:r>
      <w:proofErr w:type="spellEnd"/>
      <w:r w:rsidRPr="00227F72">
        <w:rPr>
          <w:kern w:val="2"/>
          <w:lang w:eastAsia="zh-CN"/>
        </w:rPr>
        <w:t xml:space="preserve"> до </w:t>
      </w:r>
      <w:proofErr w:type="spellStart"/>
      <w:r w:rsidRPr="00227F72">
        <w:rPr>
          <w:kern w:val="2"/>
          <w:lang w:eastAsia="zh-CN"/>
        </w:rPr>
        <w:t>військових</w:t>
      </w:r>
      <w:proofErr w:type="spellEnd"/>
      <w:r w:rsidRPr="00227F72">
        <w:rPr>
          <w:kern w:val="2"/>
          <w:lang w:eastAsia="zh-CN"/>
        </w:rPr>
        <w:t xml:space="preserve"> </w:t>
      </w:r>
      <w:proofErr w:type="spellStart"/>
      <w:r w:rsidRPr="00227F72">
        <w:rPr>
          <w:kern w:val="2"/>
          <w:lang w:eastAsia="zh-CN"/>
        </w:rPr>
        <w:t>частин</w:t>
      </w:r>
      <w:proofErr w:type="spellEnd"/>
      <w:r w:rsidRPr="00227F72">
        <w:rPr>
          <w:kern w:val="2"/>
          <w:lang w:eastAsia="zh-CN"/>
        </w:rPr>
        <w:t xml:space="preserve">, </w:t>
      </w:r>
      <w:proofErr w:type="spellStart"/>
      <w:r w:rsidRPr="00227F72">
        <w:rPr>
          <w:kern w:val="2"/>
          <w:lang w:eastAsia="zh-CN"/>
        </w:rPr>
        <w:t>навчальних</w:t>
      </w:r>
      <w:proofErr w:type="spellEnd"/>
      <w:r w:rsidRPr="00227F72">
        <w:rPr>
          <w:kern w:val="2"/>
          <w:lang w:eastAsia="zh-CN"/>
        </w:rPr>
        <w:t xml:space="preserve"> </w:t>
      </w:r>
      <w:proofErr w:type="spellStart"/>
      <w:r w:rsidRPr="00227F72">
        <w:rPr>
          <w:kern w:val="2"/>
          <w:lang w:eastAsia="zh-CN"/>
        </w:rPr>
        <w:t>центрів</w:t>
      </w:r>
      <w:proofErr w:type="spellEnd"/>
      <w:r w:rsidRPr="00227F72">
        <w:rPr>
          <w:kern w:val="2"/>
          <w:lang w:eastAsia="zh-CN"/>
        </w:rPr>
        <w:t xml:space="preserve">, а </w:t>
      </w:r>
      <w:proofErr w:type="spellStart"/>
      <w:r w:rsidRPr="00227F72">
        <w:rPr>
          <w:kern w:val="2"/>
          <w:lang w:eastAsia="zh-CN"/>
        </w:rPr>
        <w:t>також</w:t>
      </w:r>
      <w:proofErr w:type="spellEnd"/>
      <w:r w:rsidRPr="00227F72">
        <w:rPr>
          <w:kern w:val="2"/>
          <w:lang w:eastAsia="zh-CN"/>
        </w:rPr>
        <w:t xml:space="preserve"> </w:t>
      </w:r>
      <w:proofErr w:type="spellStart"/>
      <w:r w:rsidRPr="00227F72">
        <w:rPr>
          <w:kern w:val="2"/>
          <w:lang w:eastAsia="zh-CN"/>
        </w:rPr>
        <w:t>відправлення</w:t>
      </w:r>
      <w:proofErr w:type="spellEnd"/>
      <w:r w:rsidRPr="00227F72">
        <w:rPr>
          <w:kern w:val="2"/>
          <w:lang w:eastAsia="zh-CN"/>
        </w:rPr>
        <w:t xml:space="preserve"> </w:t>
      </w:r>
      <w:proofErr w:type="spellStart"/>
      <w:r w:rsidRPr="00227F72">
        <w:rPr>
          <w:kern w:val="2"/>
          <w:lang w:eastAsia="zh-CN"/>
        </w:rPr>
        <w:t>автомобільним</w:t>
      </w:r>
      <w:proofErr w:type="spellEnd"/>
      <w:r w:rsidRPr="00227F72">
        <w:rPr>
          <w:kern w:val="2"/>
          <w:lang w:eastAsia="zh-CN"/>
        </w:rPr>
        <w:t xml:space="preserve"> транспортом до </w:t>
      </w:r>
      <w:proofErr w:type="spellStart"/>
      <w:r w:rsidRPr="00227F72">
        <w:rPr>
          <w:kern w:val="2"/>
          <w:lang w:eastAsia="zh-CN"/>
        </w:rPr>
        <w:t>військових</w:t>
      </w:r>
      <w:proofErr w:type="spellEnd"/>
      <w:r w:rsidRPr="00227F72">
        <w:rPr>
          <w:kern w:val="2"/>
          <w:lang w:eastAsia="zh-CN"/>
        </w:rPr>
        <w:t xml:space="preserve"> </w:t>
      </w:r>
      <w:proofErr w:type="spellStart"/>
      <w:r w:rsidRPr="00227F72">
        <w:rPr>
          <w:kern w:val="2"/>
          <w:lang w:eastAsia="zh-CN"/>
        </w:rPr>
        <w:t>частин</w:t>
      </w:r>
      <w:proofErr w:type="spellEnd"/>
      <w:r w:rsidRPr="00227F72">
        <w:rPr>
          <w:kern w:val="2"/>
          <w:lang w:eastAsia="zh-CN"/>
        </w:rPr>
        <w:t xml:space="preserve"> та </w:t>
      </w:r>
      <w:proofErr w:type="spellStart"/>
      <w:r w:rsidRPr="00227F72">
        <w:rPr>
          <w:kern w:val="2"/>
          <w:lang w:eastAsia="zh-CN"/>
        </w:rPr>
        <w:t>навчальних</w:t>
      </w:r>
      <w:proofErr w:type="spellEnd"/>
      <w:r w:rsidRPr="00227F72">
        <w:rPr>
          <w:kern w:val="2"/>
          <w:lang w:eastAsia="zh-CN"/>
        </w:rPr>
        <w:t xml:space="preserve"> </w:t>
      </w:r>
      <w:proofErr w:type="spellStart"/>
      <w:r w:rsidRPr="00227F72">
        <w:rPr>
          <w:kern w:val="2"/>
          <w:lang w:eastAsia="zh-CN"/>
        </w:rPr>
        <w:t>центрів</w:t>
      </w:r>
      <w:proofErr w:type="spellEnd"/>
      <w:r w:rsidRPr="00227F72">
        <w:rPr>
          <w:kern w:val="2"/>
          <w:lang w:eastAsia="zh-CN"/>
        </w:rPr>
        <w:t xml:space="preserve">  </w:t>
      </w:r>
      <w:proofErr w:type="spellStart"/>
      <w:r w:rsidRPr="00227F72">
        <w:rPr>
          <w:kern w:val="2"/>
          <w:lang w:eastAsia="zh-CN"/>
        </w:rPr>
        <w:t>громадян</w:t>
      </w:r>
      <w:proofErr w:type="spellEnd"/>
      <w:r w:rsidRPr="00227F72">
        <w:rPr>
          <w:kern w:val="2"/>
          <w:lang w:eastAsia="zh-CN"/>
        </w:rPr>
        <w:t xml:space="preserve"> для </w:t>
      </w:r>
      <w:proofErr w:type="spellStart"/>
      <w:r w:rsidRPr="00227F72">
        <w:rPr>
          <w:kern w:val="2"/>
          <w:lang w:eastAsia="zh-CN"/>
        </w:rPr>
        <w:t>прийняття</w:t>
      </w:r>
      <w:proofErr w:type="spellEnd"/>
      <w:r w:rsidRPr="00227F72">
        <w:rPr>
          <w:kern w:val="2"/>
          <w:lang w:eastAsia="zh-CN"/>
        </w:rPr>
        <w:t xml:space="preserve"> на </w:t>
      </w:r>
      <w:proofErr w:type="spellStart"/>
      <w:r w:rsidRPr="00227F72">
        <w:rPr>
          <w:kern w:val="2"/>
          <w:lang w:eastAsia="zh-CN"/>
        </w:rPr>
        <w:t>військову</w:t>
      </w:r>
      <w:proofErr w:type="spellEnd"/>
      <w:r w:rsidRPr="00227F72">
        <w:rPr>
          <w:kern w:val="2"/>
          <w:lang w:eastAsia="zh-CN"/>
        </w:rPr>
        <w:t xml:space="preserve"> службу за контрактом, </w:t>
      </w:r>
      <w:proofErr w:type="spellStart"/>
      <w:r w:rsidRPr="00227F72">
        <w:rPr>
          <w:kern w:val="2"/>
          <w:lang w:eastAsia="zh-CN"/>
        </w:rPr>
        <w:t>які</w:t>
      </w:r>
      <w:proofErr w:type="spellEnd"/>
      <w:r w:rsidRPr="00227F72">
        <w:rPr>
          <w:kern w:val="2"/>
          <w:lang w:eastAsia="zh-CN"/>
        </w:rPr>
        <w:t xml:space="preserve"> </w:t>
      </w:r>
      <w:proofErr w:type="spellStart"/>
      <w:r w:rsidRPr="00227F72">
        <w:rPr>
          <w:kern w:val="2"/>
          <w:lang w:eastAsia="zh-CN"/>
        </w:rPr>
        <w:t>проживають</w:t>
      </w:r>
      <w:proofErr w:type="spellEnd"/>
      <w:r w:rsidRPr="00227F72">
        <w:rPr>
          <w:kern w:val="2"/>
          <w:lang w:eastAsia="zh-CN"/>
        </w:rPr>
        <w:t xml:space="preserve"> на </w:t>
      </w:r>
      <w:proofErr w:type="spellStart"/>
      <w:r w:rsidRPr="00227F72">
        <w:rPr>
          <w:kern w:val="2"/>
          <w:lang w:eastAsia="zh-CN"/>
        </w:rPr>
        <w:t>території</w:t>
      </w:r>
      <w:proofErr w:type="spellEnd"/>
      <w:r w:rsidRPr="00227F72">
        <w:rPr>
          <w:kern w:val="2"/>
          <w:lang w:eastAsia="zh-CN"/>
        </w:rPr>
        <w:t xml:space="preserve"> Бродівської  </w:t>
      </w:r>
      <w:proofErr w:type="spellStart"/>
      <w:r w:rsidRPr="00227F72">
        <w:rPr>
          <w:kern w:val="2"/>
          <w:lang w:eastAsia="zh-CN"/>
        </w:rPr>
        <w:t>міської</w:t>
      </w:r>
      <w:proofErr w:type="spellEnd"/>
      <w:r w:rsidRPr="00227F72">
        <w:rPr>
          <w:kern w:val="2"/>
          <w:lang w:eastAsia="zh-CN"/>
        </w:rPr>
        <w:t xml:space="preserve"> </w:t>
      </w:r>
      <w:proofErr w:type="spellStart"/>
      <w:r w:rsidRPr="00227F72">
        <w:rPr>
          <w:kern w:val="2"/>
          <w:lang w:eastAsia="zh-CN"/>
        </w:rPr>
        <w:t>територіальної</w:t>
      </w:r>
      <w:proofErr w:type="spellEnd"/>
      <w:r w:rsidRPr="00227F72">
        <w:rPr>
          <w:kern w:val="2"/>
          <w:lang w:eastAsia="zh-CN"/>
        </w:rPr>
        <w:t xml:space="preserve"> </w:t>
      </w:r>
      <w:proofErr w:type="spellStart"/>
      <w:r w:rsidRPr="00227F72">
        <w:rPr>
          <w:kern w:val="2"/>
          <w:lang w:eastAsia="zh-CN"/>
        </w:rPr>
        <w:t>громади</w:t>
      </w:r>
      <w:proofErr w:type="spellEnd"/>
      <w:r w:rsidRPr="00227F72">
        <w:t xml:space="preserve">, </w:t>
      </w:r>
    </w:p>
    <w:p w14:paraId="5F374E41" w14:textId="560BA069" w:rsidR="000F2314" w:rsidRPr="00227F72" w:rsidRDefault="000F2314" w:rsidP="00785035">
      <w:pPr>
        <w:pStyle w:val="a3"/>
        <w:widowControl w:val="0"/>
        <w:numPr>
          <w:ilvl w:val="0"/>
          <w:numId w:val="12"/>
        </w:numPr>
        <w:spacing w:line="240" w:lineRule="auto"/>
        <w:ind w:leftChars="0" w:left="0" w:firstLineChars="0" w:firstLine="709"/>
        <w:jc w:val="both"/>
        <w:rPr>
          <w:kern w:val="2"/>
          <w:lang w:eastAsia="zh-CN"/>
        </w:rPr>
      </w:pPr>
      <w:proofErr w:type="spellStart"/>
      <w:r w:rsidRPr="00227F72">
        <w:t>виконання</w:t>
      </w:r>
      <w:proofErr w:type="spellEnd"/>
      <w:r w:rsidRPr="00227F72">
        <w:t xml:space="preserve"> пункту 52 постанови КМУ  </w:t>
      </w:r>
      <w:proofErr w:type="spellStart"/>
      <w:r w:rsidRPr="00227F72">
        <w:t>від</w:t>
      </w:r>
      <w:proofErr w:type="spellEnd"/>
      <w:r w:rsidRPr="00227F72">
        <w:t xml:space="preserve"> 16.05.2024 року № 560 «Про </w:t>
      </w:r>
      <w:proofErr w:type="spellStart"/>
      <w:r w:rsidRPr="00227F72">
        <w:t>затвердження</w:t>
      </w:r>
      <w:proofErr w:type="spellEnd"/>
      <w:r w:rsidRPr="00227F72">
        <w:t xml:space="preserve"> Порядку </w:t>
      </w:r>
      <w:proofErr w:type="spellStart"/>
      <w:r w:rsidRPr="00227F72">
        <w:t>проведення</w:t>
      </w:r>
      <w:proofErr w:type="spellEnd"/>
      <w:r w:rsidRPr="00227F72">
        <w:t xml:space="preserve"> призову </w:t>
      </w:r>
      <w:proofErr w:type="spellStart"/>
      <w:r w:rsidRPr="00227F72">
        <w:t>громадян</w:t>
      </w:r>
      <w:proofErr w:type="spellEnd"/>
      <w:r w:rsidRPr="00227F72">
        <w:t xml:space="preserve"> на </w:t>
      </w:r>
      <w:proofErr w:type="spellStart"/>
      <w:r w:rsidRPr="00227F72">
        <w:t>військову</w:t>
      </w:r>
      <w:proofErr w:type="spellEnd"/>
      <w:r w:rsidRPr="00227F72">
        <w:t xml:space="preserve"> службу </w:t>
      </w:r>
      <w:proofErr w:type="spellStart"/>
      <w:r w:rsidRPr="00227F72">
        <w:t>під</w:t>
      </w:r>
      <w:proofErr w:type="spellEnd"/>
      <w:r w:rsidRPr="00227F72">
        <w:t xml:space="preserve"> час </w:t>
      </w:r>
      <w:proofErr w:type="spellStart"/>
      <w:r w:rsidRPr="00227F72">
        <w:t>мобілізації</w:t>
      </w:r>
      <w:proofErr w:type="spellEnd"/>
      <w:r w:rsidRPr="00227F72">
        <w:t xml:space="preserve">, на </w:t>
      </w:r>
      <w:proofErr w:type="spellStart"/>
      <w:r w:rsidRPr="00227F72">
        <w:t>особливий</w:t>
      </w:r>
      <w:proofErr w:type="spellEnd"/>
      <w:r w:rsidRPr="00227F72">
        <w:t xml:space="preserve">  </w:t>
      </w:r>
      <w:proofErr w:type="spellStart"/>
      <w:r w:rsidRPr="00227F72">
        <w:t>період</w:t>
      </w:r>
      <w:proofErr w:type="spellEnd"/>
      <w:r w:rsidRPr="00227F72">
        <w:t xml:space="preserve">» в </w:t>
      </w:r>
      <w:proofErr w:type="spellStart"/>
      <w:r w:rsidRPr="00227F72">
        <w:t>частині</w:t>
      </w:r>
      <w:proofErr w:type="spellEnd"/>
      <w:r w:rsidRPr="00227F72">
        <w:t xml:space="preserve"> </w:t>
      </w:r>
      <w:proofErr w:type="spellStart"/>
      <w:r w:rsidRPr="00227F72">
        <w:t>застосування</w:t>
      </w:r>
      <w:proofErr w:type="spellEnd"/>
      <w:r w:rsidRPr="00227F72">
        <w:t xml:space="preserve"> </w:t>
      </w:r>
      <w:proofErr w:type="spellStart"/>
      <w:r w:rsidRPr="00227F72">
        <w:t>технічних</w:t>
      </w:r>
      <w:proofErr w:type="spellEnd"/>
      <w:r w:rsidRPr="00227F72">
        <w:t xml:space="preserve"> </w:t>
      </w:r>
      <w:proofErr w:type="spellStart"/>
      <w:r w:rsidRPr="00227F72">
        <w:t>приладів</w:t>
      </w:r>
      <w:proofErr w:type="spellEnd"/>
      <w:r w:rsidRPr="00227F72">
        <w:t xml:space="preserve"> фото- та </w:t>
      </w:r>
      <w:proofErr w:type="spellStart"/>
      <w:r w:rsidRPr="00227F72">
        <w:t>відеофіксації</w:t>
      </w:r>
      <w:proofErr w:type="spellEnd"/>
      <w:r w:rsidRPr="00227F72">
        <w:t xml:space="preserve">  </w:t>
      </w:r>
      <w:proofErr w:type="spellStart"/>
      <w:r w:rsidRPr="00227F72">
        <w:t>уповноваженими</w:t>
      </w:r>
      <w:proofErr w:type="spellEnd"/>
      <w:r w:rsidRPr="00227F72">
        <w:t xml:space="preserve"> </w:t>
      </w:r>
      <w:proofErr w:type="spellStart"/>
      <w:r w:rsidRPr="00227F72">
        <w:t>представниками</w:t>
      </w:r>
      <w:proofErr w:type="spellEnd"/>
      <w:r w:rsidRPr="00227F72">
        <w:t xml:space="preserve"> </w:t>
      </w:r>
      <w:proofErr w:type="spellStart"/>
      <w:r w:rsidRPr="00227F72">
        <w:t>першого</w:t>
      </w:r>
      <w:proofErr w:type="spellEnd"/>
      <w:r w:rsidRPr="00227F72">
        <w:t xml:space="preserve">  </w:t>
      </w:r>
      <w:proofErr w:type="spellStart"/>
      <w:r w:rsidRPr="00227F72">
        <w:t>відділу</w:t>
      </w:r>
      <w:proofErr w:type="spellEnd"/>
      <w:r w:rsidRPr="00227F72">
        <w:t xml:space="preserve"> </w:t>
      </w:r>
      <w:proofErr w:type="spellStart"/>
      <w:r w:rsidRPr="00227F72">
        <w:t>Золочівського</w:t>
      </w:r>
      <w:proofErr w:type="spellEnd"/>
      <w:r w:rsidRPr="00227F72">
        <w:t xml:space="preserve"> РТЦК та СП та </w:t>
      </w:r>
      <w:proofErr w:type="spellStart"/>
      <w:r w:rsidRPr="00227F72">
        <w:t>поліцейськими</w:t>
      </w:r>
      <w:proofErr w:type="spellEnd"/>
      <w:r w:rsidRPr="00227F72">
        <w:t xml:space="preserve"> </w:t>
      </w:r>
      <w:proofErr w:type="spellStart"/>
      <w:r w:rsidRPr="00227F72">
        <w:t>відділення</w:t>
      </w:r>
      <w:proofErr w:type="spellEnd"/>
      <w:r w:rsidRPr="00227F72">
        <w:t xml:space="preserve"> </w:t>
      </w:r>
      <w:proofErr w:type="spellStart"/>
      <w:r w:rsidRPr="00227F72">
        <w:t>поліції</w:t>
      </w:r>
      <w:proofErr w:type="spellEnd"/>
      <w:r w:rsidRPr="00227F72">
        <w:t xml:space="preserve"> №1  Золочівського РВП ГУ НПУ у </w:t>
      </w:r>
      <w:proofErr w:type="spellStart"/>
      <w:r w:rsidRPr="00227F72">
        <w:t>Львівській</w:t>
      </w:r>
      <w:proofErr w:type="spellEnd"/>
      <w:r w:rsidRPr="00227F72">
        <w:t xml:space="preserve"> </w:t>
      </w:r>
      <w:proofErr w:type="spellStart"/>
      <w:r w:rsidRPr="00227F72">
        <w:t>області</w:t>
      </w:r>
      <w:proofErr w:type="spellEnd"/>
      <w:r w:rsidRPr="00227F72">
        <w:t xml:space="preserve">  </w:t>
      </w:r>
      <w:proofErr w:type="spellStart"/>
      <w:r w:rsidRPr="00227F72">
        <w:t>під</w:t>
      </w:r>
      <w:proofErr w:type="spellEnd"/>
      <w:r w:rsidRPr="00227F72">
        <w:t xml:space="preserve"> час </w:t>
      </w:r>
      <w:proofErr w:type="spellStart"/>
      <w:r w:rsidRPr="00227F72">
        <w:t>перевірки</w:t>
      </w:r>
      <w:proofErr w:type="spellEnd"/>
      <w:r w:rsidRPr="00227F72">
        <w:t xml:space="preserve"> </w:t>
      </w:r>
      <w:proofErr w:type="spellStart"/>
      <w:r w:rsidRPr="00227F72">
        <w:t>військово-облікового</w:t>
      </w:r>
      <w:proofErr w:type="spellEnd"/>
      <w:r w:rsidRPr="00227F72">
        <w:t xml:space="preserve">  документа у </w:t>
      </w:r>
      <w:proofErr w:type="spellStart"/>
      <w:r w:rsidRPr="00227F72">
        <w:t>громадян</w:t>
      </w:r>
      <w:proofErr w:type="spellEnd"/>
      <w:r w:rsidRPr="00227F72">
        <w:t xml:space="preserve"> та </w:t>
      </w:r>
      <w:proofErr w:type="spellStart"/>
      <w:r w:rsidRPr="00227F72">
        <w:t>вручення</w:t>
      </w:r>
      <w:proofErr w:type="spellEnd"/>
      <w:r w:rsidRPr="00227F72">
        <w:t xml:space="preserve">  </w:t>
      </w:r>
      <w:proofErr w:type="spellStart"/>
      <w:r w:rsidRPr="00227F72">
        <w:t>повісток</w:t>
      </w:r>
      <w:proofErr w:type="spellEnd"/>
      <w:r w:rsidR="00C3426D">
        <w:rPr>
          <w:lang w:val="uk-UA"/>
        </w:rPr>
        <w:t xml:space="preserve"> </w:t>
      </w:r>
      <w:proofErr w:type="spellStart"/>
      <w:r w:rsidR="00C3426D">
        <w:t>групами</w:t>
      </w:r>
      <w:proofErr w:type="spellEnd"/>
      <w:r w:rsidR="00C3426D">
        <w:t xml:space="preserve"> </w:t>
      </w:r>
      <w:proofErr w:type="spellStart"/>
      <w:r w:rsidR="00C3426D">
        <w:t>оповіщення</w:t>
      </w:r>
      <w:proofErr w:type="spellEnd"/>
      <w:r w:rsidR="00C3426D">
        <w:t xml:space="preserve">  </w:t>
      </w:r>
      <w:proofErr w:type="spellStart"/>
      <w:r w:rsidR="00C3426D">
        <w:t>дільниці</w:t>
      </w:r>
      <w:proofErr w:type="spellEnd"/>
      <w:r w:rsidR="00C3426D">
        <w:t xml:space="preserve"> </w:t>
      </w:r>
      <w:proofErr w:type="spellStart"/>
      <w:r w:rsidR="00C3426D">
        <w:t>оповіщення</w:t>
      </w:r>
      <w:proofErr w:type="spellEnd"/>
      <w:r w:rsidR="00C3426D">
        <w:t xml:space="preserve"> пункту </w:t>
      </w:r>
      <w:proofErr w:type="spellStart"/>
      <w:r w:rsidR="00C3426D">
        <w:t>збору</w:t>
      </w:r>
      <w:proofErr w:type="spellEnd"/>
      <w:r w:rsidR="00C3426D">
        <w:t xml:space="preserve"> </w:t>
      </w:r>
      <w:proofErr w:type="spellStart"/>
      <w:r w:rsidR="00C3426D">
        <w:t>міської</w:t>
      </w:r>
      <w:proofErr w:type="spellEnd"/>
      <w:r w:rsidR="00C3426D">
        <w:t xml:space="preserve">  ради</w:t>
      </w:r>
      <w:r w:rsidR="00C3426D">
        <w:rPr>
          <w:lang w:val="uk-UA"/>
        </w:rPr>
        <w:t>.</w:t>
      </w:r>
    </w:p>
    <w:p w14:paraId="5E81EC05" w14:textId="77777777" w:rsidR="00AC77E0" w:rsidRPr="00792BC0" w:rsidRDefault="00AC77E0" w:rsidP="00AC77E0">
      <w:pPr>
        <w:widowControl w:val="0"/>
        <w:spacing w:after="0" w:line="240" w:lineRule="auto"/>
        <w:ind w:firstLine="567"/>
        <w:jc w:val="both"/>
        <w:rPr>
          <w:rFonts w:ascii="Times New Roman" w:hAnsi="Times New Roman" w:cs="Times New Roman"/>
          <w:kern w:val="2"/>
          <w:sz w:val="16"/>
          <w:szCs w:val="16"/>
          <w:lang w:eastAsia="zh-CN"/>
        </w:rPr>
      </w:pPr>
    </w:p>
    <w:p w14:paraId="39486923" w14:textId="77777777" w:rsidR="00AC77E0" w:rsidRDefault="00AC77E0" w:rsidP="00AC77E0">
      <w:pPr>
        <w:widowControl w:val="0"/>
        <w:spacing w:after="0" w:line="240" w:lineRule="auto"/>
        <w:ind w:firstLine="709"/>
        <w:jc w:val="center"/>
        <w:rPr>
          <w:rFonts w:ascii="Times New Roman" w:hAnsi="Times New Roman" w:cs="Times New Roman"/>
          <w:b/>
          <w:bCs/>
          <w:kern w:val="2"/>
          <w:sz w:val="28"/>
          <w:szCs w:val="28"/>
          <w:lang w:eastAsia="zh-CN"/>
        </w:rPr>
      </w:pPr>
      <w:r w:rsidRPr="00166E4A">
        <w:rPr>
          <w:rFonts w:ascii="Times New Roman" w:hAnsi="Times New Roman" w:cs="Times New Roman"/>
          <w:b/>
          <w:bCs/>
          <w:kern w:val="2"/>
          <w:sz w:val="28"/>
          <w:szCs w:val="28"/>
          <w:lang w:eastAsia="zh-CN"/>
        </w:rPr>
        <w:t>І</w:t>
      </w:r>
      <w:r w:rsidRPr="00166E4A">
        <w:rPr>
          <w:rFonts w:ascii="Times New Roman" w:hAnsi="Times New Roman" w:cs="Times New Roman"/>
          <w:b/>
          <w:bCs/>
          <w:kern w:val="2"/>
          <w:sz w:val="28"/>
          <w:szCs w:val="28"/>
          <w:lang w:val="en-US" w:eastAsia="zh-CN"/>
        </w:rPr>
        <w:t>V</w:t>
      </w:r>
      <w:r w:rsidRPr="00166E4A">
        <w:rPr>
          <w:rFonts w:ascii="Times New Roman" w:hAnsi="Times New Roman" w:cs="Times New Roman"/>
          <w:b/>
          <w:bCs/>
          <w:kern w:val="2"/>
          <w:sz w:val="28"/>
          <w:szCs w:val="28"/>
          <w:lang w:eastAsia="zh-CN"/>
        </w:rPr>
        <w:t xml:space="preserve">.Обґрунтування шляхів і засобів розв’язання </w:t>
      </w:r>
      <w:r>
        <w:rPr>
          <w:rFonts w:ascii="Times New Roman" w:hAnsi="Times New Roman" w:cs="Times New Roman"/>
          <w:b/>
          <w:bCs/>
          <w:kern w:val="2"/>
          <w:sz w:val="28"/>
          <w:szCs w:val="28"/>
          <w:lang w:eastAsia="zh-CN"/>
        </w:rPr>
        <w:t xml:space="preserve"> проблеми, обсягів джерел фінан</w:t>
      </w:r>
      <w:r w:rsidRPr="00166E4A">
        <w:rPr>
          <w:rFonts w:ascii="Times New Roman" w:hAnsi="Times New Roman" w:cs="Times New Roman"/>
          <w:b/>
          <w:bCs/>
          <w:kern w:val="2"/>
          <w:sz w:val="28"/>
          <w:szCs w:val="28"/>
          <w:lang w:eastAsia="zh-CN"/>
        </w:rPr>
        <w:t>сування та етапи виконання програми</w:t>
      </w:r>
    </w:p>
    <w:p w14:paraId="29F63E14" w14:textId="77777777" w:rsidR="00AC77E0" w:rsidRDefault="00AC77E0" w:rsidP="00AC77E0">
      <w:pPr>
        <w:pBdr>
          <w:top w:val="nil"/>
          <w:left w:val="nil"/>
          <w:bottom w:val="nil"/>
          <w:right w:val="nil"/>
          <w:between w:val="nil"/>
        </w:pBdr>
        <w:spacing w:after="0" w:line="240" w:lineRule="auto"/>
        <w:ind w:left="1" w:firstLine="850"/>
        <w:jc w:val="both"/>
        <w:rPr>
          <w:rFonts w:ascii="Times New Roman" w:hAnsi="Times New Roman" w:cs="Times New Roman"/>
          <w:sz w:val="28"/>
          <w:szCs w:val="28"/>
        </w:rPr>
      </w:pPr>
      <w:r>
        <w:rPr>
          <w:rFonts w:ascii="Times New Roman" w:hAnsi="Times New Roman" w:cs="Times New Roman"/>
          <w:sz w:val="28"/>
          <w:szCs w:val="28"/>
        </w:rPr>
        <w:t>Джерелом ф</w:t>
      </w:r>
      <w:r w:rsidRPr="00D17986">
        <w:rPr>
          <w:rFonts w:ascii="Times New Roman" w:hAnsi="Times New Roman" w:cs="Times New Roman"/>
          <w:sz w:val="28"/>
          <w:szCs w:val="28"/>
        </w:rPr>
        <w:t xml:space="preserve">інансування Програми </w:t>
      </w:r>
      <w:r>
        <w:rPr>
          <w:rFonts w:ascii="Times New Roman" w:hAnsi="Times New Roman" w:cs="Times New Roman"/>
          <w:sz w:val="28"/>
          <w:szCs w:val="28"/>
        </w:rPr>
        <w:t>є</w:t>
      </w:r>
      <w:r w:rsidRPr="00D17986">
        <w:rPr>
          <w:rFonts w:ascii="Times New Roman" w:hAnsi="Times New Roman" w:cs="Times New Roman"/>
          <w:sz w:val="28"/>
          <w:szCs w:val="28"/>
        </w:rPr>
        <w:t xml:space="preserve"> кошт</w:t>
      </w:r>
      <w:r>
        <w:rPr>
          <w:rFonts w:ascii="Times New Roman" w:hAnsi="Times New Roman" w:cs="Times New Roman"/>
          <w:sz w:val="28"/>
          <w:szCs w:val="28"/>
        </w:rPr>
        <w:t>и</w:t>
      </w:r>
      <w:r w:rsidRPr="00D17986">
        <w:rPr>
          <w:rFonts w:ascii="Times New Roman" w:hAnsi="Times New Roman" w:cs="Times New Roman"/>
          <w:sz w:val="28"/>
          <w:szCs w:val="28"/>
        </w:rPr>
        <w:t xml:space="preserve"> бюджету Бродівської міської </w:t>
      </w:r>
      <w:r>
        <w:rPr>
          <w:rFonts w:ascii="Times New Roman" w:hAnsi="Times New Roman" w:cs="Times New Roman"/>
          <w:sz w:val="28"/>
          <w:szCs w:val="28"/>
        </w:rPr>
        <w:t>ради</w:t>
      </w:r>
      <w:r w:rsidRPr="00D17986">
        <w:rPr>
          <w:rFonts w:ascii="Times New Roman" w:hAnsi="Times New Roman" w:cs="Times New Roman"/>
          <w:sz w:val="28"/>
          <w:szCs w:val="28"/>
        </w:rPr>
        <w:t>.</w:t>
      </w:r>
      <w:r>
        <w:rPr>
          <w:rFonts w:ascii="Times New Roman" w:hAnsi="Times New Roman" w:cs="Times New Roman"/>
          <w:sz w:val="28"/>
          <w:szCs w:val="28"/>
        </w:rPr>
        <w:t xml:space="preserve"> Ресурсне забезпечення наведено у додатку 1 до Програми.</w:t>
      </w:r>
    </w:p>
    <w:p w14:paraId="66B8615A" w14:textId="4B0E2246" w:rsidR="00AC77E0" w:rsidRPr="00674919" w:rsidRDefault="00AC77E0" w:rsidP="00AC77E0">
      <w:pPr>
        <w:pBdr>
          <w:top w:val="nil"/>
          <w:left w:val="nil"/>
          <w:bottom w:val="nil"/>
          <w:right w:val="nil"/>
          <w:between w:val="nil"/>
        </w:pBdr>
        <w:spacing w:after="0" w:line="240" w:lineRule="auto"/>
        <w:ind w:left="1" w:firstLine="850"/>
        <w:jc w:val="both"/>
        <w:rPr>
          <w:rFonts w:ascii="Times New Roman" w:hAnsi="Times New Roman" w:cs="Times New Roman"/>
          <w:sz w:val="28"/>
          <w:szCs w:val="28"/>
        </w:rPr>
      </w:pPr>
      <w:r>
        <w:rPr>
          <w:rFonts w:ascii="Times New Roman" w:hAnsi="Times New Roman" w:cs="Times New Roman"/>
          <w:sz w:val="28"/>
          <w:szCs w:val="28"/>
        </w:rPr>
        <w:t>Термін реалізації Програми – 202</w:t>
      </w:r>
      <w:r w:rsidR="000F2314">
        <w:rPr>
          <w:rFonts w:ascii="Times New Roman" w:hAnsi="Times New Roman" w:cs="Times New Roman"/>
          <w:sz w:val="28"/>
          <w:szCs w:val="28"/>
        </w:rPr>
        <w:t>2</w:t>
      </w:r>
      <w:r>
        <w:rPr>
          <w:rFonts w:ascii="Times New Roman" w:hAnsi="Times New Roman" w:cs="Times New Roman"/>
          <w:sz w:val="28"/>
          <w:szCs w:val="28"/>
        </w:rPr>
        <w:t>-</w:t>
      </w:r>
      <w:r w:rsidRPr="00D06951">
        <w:rPr>
          <w:rFonts w:ascii="Times New Roman" w:hAnsi="Times New Roman" w:cs="Times New Roman"/>
          <w:sz w:val="28"/>
          <w:szCs w:val="28"/>
        </w:rPr>
        <w:t>202</w:t>
      </w:r>
      <w:r w:rsidR="000F2314">
        <w:rPr>
          <w:rFonts w:ascii="Times New Roman" w:hAnsi="Times New Roman" w:cs="Times New Roman"/>
          <w:sz w:val="28"/>
          <w:szCs w:val="28"/>
        </w:rPr>
        <w:t>4</w:t>
      </w:r>
      <w:r w:rsidRPr="00D06951">
        <w:rPr>
          <w:rFonts w:ascii="Times New Roman" w:hAnsi="Times New Roman" w:cs="Times New Roman"/>
          <w:sz w:val="28"/>
          <w:szCs w:val="28"/>
        </w:rPr>
        <w:t xml:space="preserve"> роки.</w:t>
      </w:r>
    </w:p>
    <w:p w14:paraId="4A7B9C9A" w14:textId="77777777" w:rsidR="00AC77E0" w:rsidRDefault="00AC77E0" w:rsidP="00AC77E0">
      <w:pPr>
        <w:pBdr>
          <w:top w:val="nil"/>
          <w:left w:val="nil"/>
          <w:bottom w:val="nil"/>
          <w:right w:val="nil"/>
          <w:between w:val="nil"/>
        </w:pBdr>
        <w:spacing w:after="0" w:line="240" w:lineRule="auto"/>
        <w:ind w:left="1" w:firstLine="850"/>
        <w:jc w:val="both"/>
        <w:rPr>
          <w:rFonts w:ascii="Times New Roman" w:hAnsi="Times New Roman" w:cs="Times New Roman"/>
          <w:sz w:val="28"/>
          <w:szCs w:val="28"/>
        </w:rPr>
      </w:pPr>
      <w:r>
        <w:rPr>
          <w:rFonts w:ascii="Times New Roman" w:hAnsi="Times New Roman" w:cs="Times New Roman"/>
          <w:sz w:val="28"/>
          <w:szCs w:val="28"/>
        </w:rPr>
        <w:t>Головним розпорядником коштів згідно Програми є виконавчий комітет Бродівської  міської ради.</w:t>
      </w:r>
    </w:p>
    <w:p w14:paraId="6523A726" w14:textId="2465E289" w:rsidR="00450AB0" w:rsidRPr="00400DF2" w:rsidRDefault="00AC77E0" w:rsidP="00450AB0">
      <w:pPr>
        <w:pStyle w:val="a3"/>
        <w:widowControl w:val="0"/>
        <w:numPr>
          <w:ilvl w:val="0"/>
          <w:numId w:val="12"/>
        </w:numPr>
        <w:spacing w:line="240" w:lineRule="auto"/>
        <w:ind w:leftChars="0" w:left="0" w:firstLineChars="0" w:firstLine="709"/>
        <w:jc w:val="both"/>
        <w:rPr>
          <w:kern w:val="2"/>
          <w:lang w:val="uk-UA" w:eastAsia="zh-CN"/>
        </w:rPr>
      </w:pPr>
      <w:r w:rsidRPr="00400DF2">
        <w:rPr>
          <w:lang w:val="uk-UA"/>
        </w:rPr>
        <w:t xml:space="preserve">Фінансування потреб першого відділу Золочівського  районного  територіального центру комплектування та соціальної підтримки (далі-РТЦК та СП) здійснює виконавчий комітет Бродівської  міської  ради після  подання  ним </w:t>
      </w:r>
      <w:r w:rsidRPr="00400DF2">
        <w:rPr>
          <w:rFonts w:eastAsia="DengXian"/>
          <w:lang w:val="uk-UA" w:eastAsia="zh-CN"/>
        </w:rPr>
        <w:t xml:space="preserve">заявки до міської ради на здійснення перевезення, а по її завершенні надання </w:t>
      </w:r>
      <w:r w:rsidRPr="00400DF2">
        <w:rPr>
          <w:lang w:val="uk-UA"/>
        </w:rPr>
        <w:t xml:space="preserve">перевізником з яким заключений Договір на здійснення нерегулярних автомобільних  перевезень військовозобов’язаних </w:t>
      </w:r>
      <w:r w:rsidRPr="00400DF2">
        <w:rPr>
          <w:rFonts w:eastAsia="DengXian"/>
          <w:lang w:val="uk-UA" w:eastAsia="zh-CN"/>
        </w:rPr>
        <w:t>та резервістів, які проживають на території Бродівської  міської територіальної громади,</w:t>
      </w:r>
      <w:r w:rsidRPr="00400DF2">
        <w:rPr>
          <w:rFonts w:ascii="Calibri" w:eastAsia="DengXian" w:hAnsi="Calibri" w:cs="Calibri"/>
          <w:lang w:val="uk-UA" w:eastAsia="zh-CN"/>
        </w:rPr>
        <w:t xml:space="preserve"> </w:t>
      </w:r>
      <w:r w:rsidRPr="00400DF2">
        <w:rPr>
          <w:lang w:val="uk-UA"/>
        </w:rPr>
        <w:t>підтвердних  документів визначених Договором до відділу бухгалтерського обліку та звітності виконавчого комітету Бродівської міської ради</w:t>
      </w:r>
      <w:r w:rsidR="00114237" w:rsidRPr="00400DF2">
        <w:rPr>
          <w:lang w:val="uk-UA"/>
        </w:rPr>
        <w:t>.</w:t>
      </w:r>
      <w:r w:rsidR="00450AB0" w:rsidRPr="00400DF2">
        <w:rPr>
          <w:lang w:val="uk-UA"/>
        </w:rPr>
        <w:t xml:space="preserve"> перевірки військово-облікового  документа у громадян та вручення  повісток</w:t>
      </w:r>
      <w:r w:rsidR="00450AB0">
        <w:rPr>
          <w:lang w:val="uk-UA"/>
        </w:rPr>
        <w:t xml:space="preserve"> </w:t>
      </w:r>
      <w:r w:rsidR="00450AB0" w:rsidRPr="00400DF2">
        <w:rPr>
          <w:lang w:val="uk-UA"/>
        </w:rPr>
        <w:t>групами оповіщення  дільниці оповіщення пункту збору міської  ради</w:t>
      </w:r>
      <w:r w:rsidR="00450AB0">
        <w:rPr>
          <w:lang w:val="uk-UA"/>
        </w:rPr>
        <w:t>.</w:t>
      </w:r>
    </w:p>
    <w:p w14:paraId="4D4AC8A3" w14:textId="2D724109" w:rsidR="00114237" w:rsidRPr="008E0F9E" w:rsidRDefault="00114237" w:rsidP="00114237">
      <w:pPr>
        <w:pStyle w:val="a3"/>
        <w:widowControl w:val="0"/>
        <w:spacing w:line="240" w:lineRule="auto"/>
        <w:ind w:leftChars="0" w:left="0" w:firstLineChars="0" w:firstLine="708"/>
        <w:jc w:val="both"/>
        <w:rPr>
          <w:kern w:val="2"/>
          <w:lang w:val="uk-UA" w:eastAsia="zh-CN"/>
        </w:rPr>
      </w:pPr>
      <w:r w:rsidRPr="008E0F9E">
        <w:rPr>
          <w:lang w:val="uk-UA"/>
        </w:rPr>
        <w:t xml:space="preserve">Фінансування закупівлі технічних приладів </w:t>
      </w:r>
      <w:proofErr w:type="spellStart"/>
      <w:r w:rsidRPr="008E0F9E">
        <w:rPr>
          <w:lang w:val="uk-UA"/>
        </w:rPr>
        <w:t>фото-</w:t>
      </w:r>
      <w:proofErr w:type="spellEnd"/>
      <w:r w:rsidRPr="008E0F9E">
        <w:rPr>
          <w:lang w:val="uk-UA"/>
        </w:rPr>
        <w:t xml:space="preserve"> та </w:t>
      </w:r>
      <w:proofErr w:type="spellStart"/>
      <w:r w:rsidRPr="008E0F9E">
        <w:rPr>
          <w:lang w:val="uk-UA"/>
        </w:rPr>
        <w:t>відеофіксації</w:t>
      </w:r>
      <w:proofErr w:type="spellEnd"/>
      <w:r w:rsidRPr="008E0F9E">
        <w:rPr>
          <w:lang w:val="uk-UA"/>
        </w:rPr>
        <w:t xml:space="preserve"> </w:t>
      </w:r>
      <w:r w:rsidR="008D0B45">
        <w:rPr>
          <w:lang w:val="uk-UA"/>
        </w:rPr>
        <w:t>для</w:t>
      </w:r>
      <w:r w:rsidR="00E50243">
        <w:rPr>
          <w:lang w:val="uk-UA"/>
        </w:rPr>
        <w:t xml:space="preserve"> їх застосування </w:t>
      </w:r>
      <w:r w:rsidR="00450AB0">
        <w:rPr>
          <w:lang w:val="uk-UA"/>
        </w:rPr>
        <w:t xml:space="preserve">під час </w:t>
      </w:r>
      <w:r w:rsidRPr="008E0F9E">
        <w:rPr>
          <w:lang w:val="uk-UA"/>
        </w:rPr>
        <w:t>перевірки військово-облікового  документа у громадян та вручення  повісток</w:t>
      </w:r>
      <w:r>
        <w:rPr>
          <w:lang w:val="uk-UA"/>
        </w:rPr>
        <w:t xml:space="preserve"> </w:t>
      </w:r>
      <w:r w:rsidRPr="008E0F9E">
        <w:rPr>
          <w:lang w:val="uk-UA"/>
        </w:rPr>
        <w:t>групами оповіщення  дільниці оповіщення пункту збору міської  ради</w:t>
      </w:r>
      <w:r>
        <w:rPr>
          <w:lang w:val="uk-UA"/>
        </w:rPr>
        <w:t>.</w:t>
      </w:r>
    </w:p>
    <w:p w14:paraId="37C399B0" w14:textId="48FFED2E" w:rsidR="00114237" w:rsidRPr="006D7E46" w:rsidRDefault="00114237" w:rsidP="00AC77E0">
      <w:pPr>
        <w:pBdr>
          <w:top w:val="nil"/>
          <w:left w:val="nil"/>
          <w:bottom w:val="nil"/>
          <w:right w:val="nil"/>
          <w:between w:val="nil"/>
        </w:pBdr>
        <w:spacing w:after="0" w:line="240" w:lineRule="auto"/>
        <w:ind w:left="1" w:firstLine="850"/>
        <w:jc w:val="both"/>
        <w:rPr>
          <w:rFonts w:ascii="Calibri" w:eastAsia="DengXian" w:hAnsi="Calibri" w:cs="Calibri"/>
          <w:sz w:val="28"/>
          <w:szCs w:val="28"/>
          <w:lang w:eastAsia="zh-CN"/>
        </w:rPr>
      </w:pPr>
    </w:p>
    <w:p w14:paraId="6AD70DD0" w14:textId="2CA6222C" w:rsidR="00AC77E0" w:rsidRDefault="00AC77E0" w:rsidP="00AC77E0">
      <w:pPr>
        <w:pBdr>
          <w:top w:val="nil"/>
          <w:left w:val="nil"/>
          <w:bottom w:val="nil"/>
          <w:right w:val="nil"/>
          <w:between w:val="nil"/>
        </w:pBdr>
        <w:spacing w:after="0" w:line="240" w:lineRule="auto"/>
        <w:ind w:left="1" w:hanging="3"/>
        <w:jc w:val="center"/>
        <w:rPr>
          <w:rFonts w:ascii="Times New Roman" w:hAnsi="Times New Roman" w:cs="Times New Roman"/>
          <w:b/>
          <w:bCs/>
          <w:kern w:val="2"/>
          <w:sz w:val="28"/>
          <w:szCs w:val="28"/>
          <w:lang w:eastAsia="zh-CN"/>
        </w:rPr>
      </w:pPr>
      <w:r w:rsidRPr="00166E4A">
        <w:rPr>
          <w:rFonts w:ascii="Times New Roman" w:hAnsi="Times New Roman" w:cs="Times New Roman"/>
          <w:b/>
          <w:bCs/>
          <w:kern w:val="2"/>
          <w:sz w:val="28"/>
          <w:szCs w:val="28"/>
          <w:lang w:val="en-US" w:eastAsia="zh-CN"/>
        </w:rPr>
        <w:t>V</w:t>
      </w:r>
      <w:r>
        <w:rPr>
          <w:rFonts w:ascii="Times New Roman" w:hAnsi="Times New Roman" w:cs="Times New Roman"/>
          <w:b/>
          <w:bCs/>
          <w:kern w:val="2"/>
          <w:sz w:val="28"/>
          <w:szCs w:val="28"/>
          <w:lang w:eastAsia="zh-CN"/>
        </w:rPr>
        <w:t>. Перелік завдань Програми та результативні показники</w:t>
      </w:r>
    </w:p>
    <w:p w14:paraId="5739C332" w14:textId="77777777" w:rsidR="00AC77E0" w:rsidRDefault="00AC77E0" w:rsidP="00AC77E0">
      <w:pPr>
        <w:pBdr>
          <w:top w:val="nil"/>
          <w:left w:val="nil"/>
          <w:bottom w:val="nil"/>
          <w:right w:val="nil"/>
          <w:between w:val="nil"/>
        </w:pBdr>
        <w:spacing w:after="0" w:line="240" w:lineRule="auto"/>
        <w:ind w:left="1" w:firstLine="850"/>
        <w:jc w:val="both"/>
        <w:rPr>
          <w:rFonts w:ascii="Times New Roman" w:hAnsi="Times New Roman" w:cs="Times New Roman"/>
          <w:sz w:val="28"/>
          <w:szCs w:val="28"/>
        </w:rPr>
      </w:pPr>
      <w:r>
        <w:rPr>
          <w:rFonts w:ascii="Times New Roman" w:hAnsi="Times New Roman" w:cs="Times New Roman"/>
          <w:bCs/>
          <w:kern w:val="2"/>
          <w:sz w:val="28"/>
          <w:szCs w:val="28"/>
          <w:lang w:eastAsia="zh-CN"/>
        </w:rPr>
        <w:t>Основним з</w:t>
      </w:r>
      <w:r w:rsidRPr="00D17986">
        <w:rPr>
          <w:rFonts w:ascii="Times New Roman" w:hAnsi="Times New Roman" w:cs="Times New Roman"/>
          <w:bCs/>
          <w:kern w:val="2"/>
          <w:sz w:val="28"/>
          <w:szCs w:val="28"/>
          <w:lang w:eastAsia="zh-CN"/>
        </w:rPr>
        <w:t xml:space="preserve">авданням програми </w:t>
      </w:r>
      <w:bookmarkStart w:id="2" w:name="n1155"/>
      <w:bookmarkStart w:id="3" w:name="n492"/>
      <w:bookmarkStart w:id="4" w:name="n493"/>
      <w:bookmarkStart w:id="5" w:name="n1596"/>
      <w:bookmarkEnd w:id="2"/>
      <w:bookmarkEnd w:id="3"/>
      <w:bookmarkEnd w:id="4"/>
      <w:bookmarkEnd w:id="5"/>
      <w:r w:rsidRPr="00166E4A">
        <w:rPr>
          <w:rFonts w:ascii="Times New Roman" w:hAnsi="Times New Roman" w:cs="Times New Roman"/>
          <w:kern w:val="2"/>
          <w:sz w:val="28"/>
          <w:szCs w:val="28"/>
          <w:lang w:eastAsia="zh-CN"/>
        </w:rPr>
        <w:t>є забезпечення  виконання</w:t>
      </w:r>
      <w:r>
        <w:rPr>
          <w:rFonts w:ascii="Times New Roman" w:hAnsi="Times New Roman" w:cs="Times New Roman"/>
          <w:kern w:val="2"/>
          <w:sz w:val="28"/>
          <w:szCs w:val="28"/>
          <w:lang w:eastAsia="zh-CN"/>
        </w:rPr>
        <w:t xml:space="preserve"> пункту 8 Указу Президента України «Про  загальну  мобілізацію», статті 18 абзац одинадцятий Закону України «Про мобілізаційну підготовку та мобілізацію», статті 43 частина друга Закону України «Про військовий обов’язок і військову службу», статті 36 частини першої Закону України «Про місцеве самоврядування в Україні» та </w:t>
      </w:r>
      <w:r>
        <w:rPr>
          <w:rFonts w:ascii="Times New Roman" w:hAnsi="Times New Roman" w:cs="Times New Roman"/>
          <w:sz w:val="28"/>
          <w:szCs w:val="28"/>
        </w:rPr>
        <w:t>пункту 52 постанови КМУ  від 16.05.2024 року № 560 «Про затвердження Порядку проведення призову громадян на військову службу під час мобілізації, на особливий  період».</w:t>
      </w:r>
    </w:p>
    <w:p w14:paraId="5E023EE3" w14:textId="541FE05D" w:rsidR="00AC77E0" w:rsidRPr="00C3426D" w:rsidRDefault="00AC77E0" w:rsidP="00AC77E0">
      <w:pPr>
        <w:widowControl w:val="0"/>
        <w:spacing w:after="0" w:line="240" w:lineRule="auto"/>
        <w:ind w:firstLine="709"/>
        <w:jc w:val="both"/>
        <w:rPr>
          <w:rFonts w:ascii="Times New Roman" w:hAnsi="Times New Roman" w:cs="Times New Roman"/>
          <w:kern w:val="2"/>
          <w:sz w:val="28"/>
          <w:szCs w:val="28"/>
          <w:lang w:eastAsia="zh-CN"/>
        </w:rPr>
      </w:pPr>
      <w:r w:rsidRPr="00E36D13">
        <w:rPr>
          <w:rFonts w:ascii="Times New Roman" w:hAnsi="Times New Roman" w:cs="Times New Roman"/>
          <w:sz w:val="28"/>
          <w:szCs w:val="28"/>
        </w:rPr>
        <w:t xml:space="preserve">Результативним показником є </w:t>
      </w:r>
      <w:r>
        <w:rPr>
          <w:rFonts w:ascii="Times New Roman" w:hAnsi="Times New Roman" w:cs="Times New Roman"/>
          <w:kern w:val="2"/>
          <w:sz w:val="28"/>
          <w:szCs w:val="28"/>
          <w:lang w:eastAsia="zh-CN"/>
        </w:rPr>
        <w:t xml:space="preserve">забезпечення організації призову громадян на військову службу за призовом осіб офіцерського складу, направлення для проходження базової військової служби, підготовки молоді до військової служби, здійснення під час мобілізації своєчасне оповіщення і забезпечення </w:t>
      </w:r>
      <w:r w:rsidRPr="007130C0">
        <w:rPr>
          <w:rFonts w:ascii="Times New Roman" w:hAnsi="Times New Roman" w:cs="Times New Roman"/>
          <w:kern w:val="2"/>
          <w:sz w:val="28"/>
          <w:szCs w:val="28"/>
          <w:lang w:eastAsia="zh-CN"/>
        </w:rPr>
        <w:t>прибуття</w:t>
      </w:r>
      <w:r>
        <w:rPr>
          <w:rFonts w:ascii="Times New Roman" w:hAnsi="Times New Roman" w:cs="Times New Roman"/>
          <w:kern w:val="2"/>
          <w:sz w:val="28"/>
          <w:szCs w:val="28"/>
          <w:lang w:eastAsia="zh-CN"/>
        </w:rPr>
        <w:t xml:space="preserve"> громадян, які залучаються до виконання обов’язку щодо мобілізації, </w:t>
      </w:r>
      <w:r w:rsidRPr="00BC6762">
        <w:rPr>
          <w:rFonts w:ascii="Times New Roman" w:hAnsi="Times New Roman" w:cs="Times New Roman"/>
          <w:kern w:val="2"/>
          <w:sz w:val="28"/>
          <w:szCs w:val="28"/>
          <w:lang w:eastAsia="zh-CN"/>
        </w:rPr>
        <w:t>які проживають на території Бродівської  міської територіальної громади</w:t>
      </w:r>
      <w:r>
        <w:rPr>
          <w:rFonts w:ascii="Times New Roman" w:hAnsi="Times New Roman" w:cs="Times New Roman"/>
          <w:kern w:val="2"/>
          <w:sz w:val="28"/>
          <w:szCs w:val="28"/>
          <w:lang w:eastAsia="zh-CN"/>
        </w:rPr>
        <w:t xml:space="preserve"> та </w:t>
      </w:r>
      <w:r>
        <w:rPr>
          <w:rFonts w:ascii="Times New Roman" w:hAnsi="Times New Roman" w:cs="Times New Roman"/>
          <w:sz w:val="28"/>
          <w:szCs w:val="28"/>
        </w:rPr>
        <w:t xml:space="preserve">придбання </w:t>
      </w:r>
      <w:proofErr w:type="spellStart"/>
      <w:r>
        <w:rPr>
          <w:rFonts w:ascii="Times New Roman" w:hAnsi="Times New Roman" w:cs="Times New Roman"/>
          <w:sz w:val="28"/>
          <w:szCs w:val="28"/>
        </w:rPr>
        <w:t>Боді-камер-</w:t>
      </w:r>
      <w:proofErr w:type="spellEnd"/>
      <w:r>
        <w:rPr>
          <w:rFonts w:ascii="Times New Roman" w:hAnsi="Times New Roman" w:cs="Times New Roman"/>
          <w:sz w:val="28"/>
          <w:szCs w:val="28"/>
        </w:rPr>
        <w:t xml:space="preserve"> нагрудних </w:t>
      </w:r>
      <w:proofErr w:type="spellStart"/>
      <w:r>
        <w:rPr>
          <w:rFonts w:ascii="Times New Roman" w:hAnsi="Times New Roman" w:cs="Times New Roman"/>
          <w:sz w:val="28"/>
          <w:szCs w:val="28"/>
        </w:rPr>
        <w:t>відеореєстраторів</w:t>
      </w:r>
      <w:proofErr w:type="spellEnd"/>
      <w:r>
        <w:rPr>
          <w:rFonts w:ascii="Times New Roman" w:hAnsi="Times New Roman" w:cs="Times New Roman"/>
          <w:sz w:val="28"/>
          <w:szCs w:val="28"/>
        </w:rPr>
        <w:t xml:space="preserve">  для застосування технічних приладів </w:t>
      </w:r>
      <w:proofErr w:type="spellStart"/>
      <w:r>
        <w:rPr>
          <w:rFonts w:ascii="Times New Roman" w:hAnsi="Times New Roman" w:cs="Times New Roman"/>
          <w:sz w:val="28"/>
          <w:szCs w:val="28"/>
        </w:rPr>
        <w:t>фото-</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відеофіксації</w:t>
      </w:r>
      <w:proofErr w:type="spellEnd"/>
      <w:r>
        <w:rPr>
          <w:rFonts w:ascii="Times New Roman" w:hAnsi="Times New Roman" w:cs="Times New Roman"/>
          <w:sz w:val="28"/>
          <w:szCs w:val="28"/>
        </w:rPr>
        <w:t xml:space="preserve">  уповноваженими представниками першого  відділу Золочівського РТЦК та СП та поліцейськими відділення поліції №1  Золочівського РВП ГУ НПУ у Львівській області  під час перевірки військово-облікового  документа у громадян та вручення  повісток</w:t>
      </w:r>
      <w:r w:rsidR="00C3426D">
        <w:rPr>
          <w:rFonts w:ascii="Times New Roman" w:hAnsi="Times New Roman" w:cs="Times New Roman"/>
          <w:sz w:val="28"/>
          <w:szCs w:val="28"/>
        </w:rPr>
        <w:t xml:space="preserve"> </w:t>
      </w:r>
      <w:r w:rsidR="00C3426D" w:rsidRPr="00C3426D">
        <w:rPr>
          <w:rFonts w:ascii="Times New Roman" w:hAnsi="Times New Roman" w:cs="Times New Roman"/>
          <w:sz w:val="28"/>
          <w:szCs w:val="28"/>
        </w:rPr>
        <w:t>групами оповіщення  дільниці оповіщення пункту збору міської  ради</w:t>
      </w:r>
      <w:r w:rsidR="00C3426D">
        <w:rPr>
          <w:rFonts w:ascii="Times New Roman" w:hAnsi="Times New Roman" w:cs="Times New Roman"/>
          <w:sz w:val="28"/>
          <w:szCs w:val="28"/>
        </w:rPr>
        <w:t>.</w:t>
      </w:r>
    </w:p>
    <w:p w14:paraId="17336F9F" w14:textId="77777777" w:rsidR="00AC77E0" w:rsidRPr="00792BC0" w:rsidRDefault="00AC77E0" w:rsidP="00AC77E0">
      <w:pPr>
        <w:pBdr>
          <w:top w:val="nil"/>
          <w:left w:val="nil"/>
          <w:bottom w:val="nil"/>
          <w:right w:val="nil"/>
          <w:between w:val="nil"/>
        </w:pBdr>
        <w:spacing w:after="0" w:line="240" w:lineRule="auto"/>
        <w:ind w:left="1" w:firstLine="850"/>
        <w:jc w:val="both"/>
        <w:rPr>
          <w:rFonts w:ascii="Times New Roman" w:hAnsi="Times New Roman" w:cs="Times New Roman"/>
          <w:b/>
          <w:sz w:val="16"/>
          <w:szCs w:val="16"/>
        </w:rPr>
      </w:pPr>
    </w:p>
    <w:p w14:paraId="2B4DE27B" w14:textId="77777777" w:rsidR="00AC77E0" w:rsidRDefault="00AC77E0" w:rsidP="00AC77E0">
      <w:pPr>
        <w:pBdr>
          <w:top w:val="nil"/>
          <w:left w:val="nil"/>
          <w:bottom w:val="nil"/>
          <w:right w:val="nil"/>
          <w:between w:val="nil"/>
        </w:pBdr>
        <w:spacing w:after="0" w:line="240" w:lineRule="auto"/>
        <w:ind w:left="1" w:hanging="3"/>
        <w:jc w:val="center"/>
        <w:rPr>
          <w:rFonts w:ascii="Times New Roman" w:hAnsi="Times New Roman" w:cs="Times New Roman"/>
          <w:b/>
          <w:bCs/>
          <w:kern w:val="2"/>
          <w:sz w:val="28"/>
          <w:szCs w:val="28"/>
          <w:lang w:eastAsia="zh-CN"/>
        </w:rPr>
      </w:pPr>
      <w:r w:rsidRPr="00166E4A">
        <w:rPr>
          <w:rFonts w:ascii="Times New Roman" w:hAnsi="Times New Roman" w:cs="Times New Roman"/>
          <w:b/>
          <w:bCs/>
          <w:kern w:val="2"/>
          <w:sz w:val="28"/>
          <w:szCs w:val="28"/>
          <w:lang w:val="en-US" w:eastAsia="zh-CN"/>
        </w:rPr>
        <w:t>V</w:t>
      </w:r>
      <w:r>
        <w:rPr>
          <w:rFonts w:ascii="Times New Roman" w:hAnsi="Times New Roman" w:cs="Times New Roman"/>
          <w:b/>
          <w:bCs/>
          <w:kern w:val="2"/>
          <w:sz w:val="28"/>
          <w:szCs w:val="28"/>
          <w:lang w:eastAsia="zh-CN"/>
        </w:rPr>
        <w:t>І. Напрями діяльності та заходи програми</w:t>
      </w:r>
    </w:p>
    <w:p w14:paraId="65F6599B" w14:textId="77777777" w:rsidR="00AC77E0" w:rsidRDefault="00AC77E0" w:rsidP="00AC77E0">
      <w:pPr>
        <w:pBdr>
          <w:top w:val="nil"/>
          <w:left w:val="nil"/>
          <w:bottom w:val="nil"/>
          <w:right w:val="nil"/>
          <w:between w:val="nil"/>
        </w:pBdr>
        <w:spacing w:after="0" w:line="240" w:lineRule="auto"/>
        <w:ind w:left="1" w:hanging="3"/>
        <w:jc w:val="center"/>
        <w:rPr>
          <w:rFonts w:ascii="Times New Roman" w:hAnsi="Times New Roman" w:cs="Times New Roman"/>
          <w:bCs/>
          <w:kern w:val="2"/>
          <w:sz w:val="28"/>
          <w:szCs w:val="28"/>
          <w:lang w:eastAsia="zh-CN"/>
        </w:rPr>
      </w:pPr>
      <w:r>
        <w:rPr>
          <w:rFonts w:ascii="Times New Roman" w:hAnsi="Times New Roman" w:cs="Times New Roman"/>
          <w:bCs/>
          <w:kern w:val="2"/>
          <w:sz w:val="28"/>
          <w:szCs w:val="28"/>
          <w:lang w:eastAsia="zh-CN"/>
        </w:rPr>
        <w:t>Перелік заходів і завдань Програми наведено у додатку 2 до Програми.</w:t>
      </w:r>
    </w:p>
    <w:p w14:paraId="36D86FBE" w14:textId="77777777" w:rsidR="00AC77E0" w:rsidRPr="00166E4A" w:rsidRDefault="00AC77E0" w:rsidP="00AC77E0">
      <w:pPr>
        <w:pBdr>
          <w:top w:val="nil"/>
          <w:left w:val="nil"/>
          <w:bottom w:val="nil"/>
          <w:right w:val="nil"/>
          <w:between w:val="nil"/>
        </w:pBdr>
        <w:spacing w:after="0" w:line="240" w:lineRule="auto"/>
        <w:ind w:left="1" w:hanging="3"/>
        <w:jc w:val="center"/>
        <w:rPr>
          <w:rFonts w:ascii="Times New Roman" w:hAnsi="Times New Roman" w:cs="Times New Roman"/>
          <w:sz w:val="28"/>
          <w:szCs w:val="28"/>
        </w:rPr>
      </w:pPr>
      <w:r>
        <w:rPr>
          <w:rFonts w:ascii="Times New Roman" w:hAnsi="Times New Roman" w:cs="Times New Roman"/>
          <w:bCs/>
          <w:kern w:val="2"/>
          <w:sz w:val="28"/>
          <w:szCs w:val="28"/>
          <w:lang w:eastAsia="zh-CN"/>
        </w:rPr>
        <w:t xml:space="preserve"> </w:t>
      </w:r>
    </w:p>
    <w:p w14:paraId="28439D19" w14:textId="77777777" w:rsidR="00AC77E0" w:rsidRPr="00166E4A" w:rsidRDefault="00AC77E0" w:rsidP="00AC77E0">
      <w:pPr>
        <w:pBdr>
          <w:top w:val="nil"/>
          <w:left w:val="nil"/>
          <w:bottom w:val="nil"/>
          <w:right w:val="nil"/>
          <w:between w:val="nil"/>
        </w:pBdr>
        <w:spacing w:after="0" w:line="240" w:lineRule="auto"/>
        <w:ind w:left="1" w:hanging="3"/>
        <w:jc w:val="center"/>
        <w:rPr>
          <w:rFonts w:ascii="Times New Roman" w:hAnsi="Times New Roman" w:cs="Times New Roman"/>
          <w:b/>
          <w:sz w:val="28"/>
          <w:szCs w:val="28"/>
        </w:rPr>
      </w:pPr>
      <w:r w:rsidRPr="00166E4A">
        <w:rPr>
          <w:rFonts w:ascii="Times New Roman" w:hAnsi="Times New Roman" w:cs="Times New Roman"/>
          <w:b/>
          <w:bCs/>
          <w:kern w:val="2"/>
          <w:sz w:val="28"/>
          <w:szCs w:val="28"/>
          <w:lang w:val="en-US" w:eastAsia="zh-CN"/>
        </w:rPr>
        <w:t>V</w:t>
      </w:r>
      <w:r>
        <w:rPr>
          <w:rFonts w:ascii="Times New Roman" w:hAnsi="Times New Roman" w:cs="Times New Roman"/>
          <w:b/>
          <w:bCs/>
          <w:kern w:val="2"/>
          <w:sz w:val="28"/>
          <w:szCs w:val="28"/>
          <w:lang w:eastAsia="zh-CN"/>
        </w:rPr>
        <w:t xml:space="preserve">ІІ. </w:t>
      </w:r>
      <w:r w:rsidRPr="00166E4A">
        <w:rPr>
          <w:rFonts w:ascii="Times New Roman" w:hAnsi="Times New Roman" w:cs="Times New Roman"/>
          <w:b/>
          <w:sz w:val="28"/>
          <w:szCs w:val="28"/>
        </w:rPr>
        <w:t>Координація та контроль за ходом виконання Програми</w:t>
      </w:r>
    </w:p>
    <w:p w14:paraId="44EE9017" w14:textId="77777777" w:rsidR="00AC77E0" w:rsidRPr="00166E4A" w:rsidRDefault="00AC77E0" w:rsidP="00AC77E0">
      <w:pPr>
        <w:pBdr>
          <w:top w:val="nil"/>
          <w:left w:val="nil"/>
          <w:bottom w:val="nil"/>
          <w:right w:val="nil"/>
          <w:between w:val="nil"/>
        </w:pBdr>
        <w:spacing w:after="0" w:line="240" w:lineRule="auto"/>
        <w:ind w:left="1" w:firstLine="850"/>
        <w:jc w:val="both"/>
        <w:rPr>
          <w:rFonts w:ascii="Times New Roman" w:hAnsi="Times New Roman" w:cs="Times New Roman"/>
          <w:sz w:val="28"/>
          <w:szCs w:val="28"/>
        </w:rPr>
      </w:pPr>
      <w:r w:rsidRPr="00166E4A">
        <w:rPr>
          <w:rFonts w:ascii="Times New Roman" w:hAnsi="Times New Roman" w:cs="Times New Roman"/>
          <w:sz w:val="28"/>
          <w:szCs w:val="28"/>
        </w:rPr>
        <w:t xml:space="preserve">Виконавчий комітет  Бродівської міської ради здійснює координацію дій між учасниками Програми та контролює її виконання. </w:t>
      </w:r>
    </w:p>
    <w:p w14:paraId="0F1A8B30" w14:textId="77777777" w:rsidR="00AC77E0" w:rsidRPr="00166E4A" w:rsidRDefault="00AC77E0" w:rsidP="00AC77E0">
      <w:pPr>
        <w:pBdr>
          <w:top w:val="nil"/>
          <w:left w:val="nil"/>
          <w:bottom w:val="nil"/>
          <w:right w:val="nil"/>
          <w:between w:val="nil"/>
        </w:pBdr>
        <w:spacing w:after="0" w:line="240" w:lineRule="auto"/>
        <w:ind w:left="1" w:firstLineChars="303" w:firstLine="848"/>
        <w:jc w:val="both"/>
        <w:rPr>
          <w:rFonts w:ascii="Times New Roman" w:hAnsi="Times New Roman" w:cs="Times New Roman"/>
          <w:color w:val="000000"/>
          <w:sz w:val="28"/>
          <w:szCs w:val="28"/>
        </w:rPr>
      </w:pPr>
      <w:r w:rsidRPr="00166E4A">
        <w:rPr>
          <w:rFonts w:ascii="Times New Roman" w:hAnsi="Times New Roman" w:cs="Times New Roman"/>
          <w:color w:val="000000"/>
          <w:sz w:val="28"/>
          <w:szCs w:val="28"/>
        </w:rPr>
        <w:t xml:space="preserve">Відділ </w:t>
      </w:r>
      <w:r>
        <w:rPr>
          <w:rFonts w:ascii="Times New Roman" w:hAnsi="Times New Roman" w:cs="Times New Roman"/>
          <w:color w:val="000000"/>
          <w:sz w:val="28"/>
          <w:szCs w:val="28"/>
        </w:rPr>
        <w:t>з питань взаємодії з правоохоронними органами, цивільного захисту та оборонно-мобілізаційної роботи</w:t>
      </w:r>
      <w:r w:rsidRPr="00166E4A">
        <w:rPr>
          <w:rFonts w:ascii="Times New Roman" w:hAnsi="Times New Roman" w:cs="Times New Roman"/>
          <w:color w:val="000000"/>
          <w:sz w:val="28"/>
          <w:szCs w:val="28"/>
        </w:rPr>
        <w:t xml:space="preserve"> виконавчого комітету Бродівської міської ради щороку до 10 жовтня та 10 лютого готує та подає фінансовому управлінню Бродівської міської ради </w:t>
      </w:r>
      <w:r>
        <w:rPr>
          <w:rFonts w:ascii="Times New Roman" w:hAnsi="Times New Roman" w:cs="Times New Roman"/>
          <w:color w:val="000000"/>
          <w:sz w:val="28"/>
          <w:szCs w:val="28"/>
        </w:rPr>
        <w:t xml:space="preserve"> </w:t>
      </w:r>
      <w:r w:rsidRPr="00166E4A">
        <w:rPr>
          <w:rFonts w:ascii="Times New Roman" w:hAnsi="Times New Roman" w:cs="Times New Roman"/>
          <w:color w:val="000000"/>
          <w:sz w:val="28"/>
          <w:szCs w:val="28"/>
        </w:rPr>
        <w:t>інформацію про стан виконання Програми</w:t>
      </w:r>
    </w:p>
    <w:p w14:paraId="085A7932" w14:textId="77777777" w:rsidR="00AC77E0" w:rsidRPr="00166E4A" w:rsidRDefault="00AC77E0" w:rsidP="00AC77E0">
      <w:pPr>
        <w:spacing w:after="0" w:line="240" w:lineRule="auto"/>
        <w:ind w:left="-2" w:firstLineChars="303" w:firstLine="848"/>
        <w:jc w:val="both"/>
        <w:rPr>
          <w:rFonts w:ascii="Times New Roman" w:hAnsi="Times New Roman" w:cs="Times New Roman"/>
          <w:sz w:val="28"/>
          <w:szCs w:val="28"/>
        </w:rPr>
      </w:pPr>
      <w:r w:rsidRPr="00166E4A">
        <w:rPr>
          <w:rFonts w:ascii="Times New Roman" w:hAnsi="Times New Roman" w:cs="Times New Roman"/>
          <w:color w:val="000000"/>
          <w:sz w:val="28"/>
          <w:szCs w:val="28"/>
        </w:rPr>
        <w:t xml:space="preserve">За підсумками року </w:t>
      </w:r>
      <w:r>
        <w:rPr>
          <w:rFonts w:ascii="Times New Roman" w:hAnsi="Times New Roman" w:cs="Times New Roman"/>
          <w:color w:val="000000"/>
          <w:sz w:val="28"/>
          <w:szCs w:val="28"/>
        </w:rPr>
        <w:t>в</w:t>
      </w:r>
      <w:r w:rsidRPr="00166E4A">
        <w:rPr>
          <w:rFonts w:ascii="Times New Roman" w:hAnsi="Times New Roman" w:cs="Times New Roman"/>
          <w:color w:val="000000"/>
          <w:sz w:val="28"/>
          <w:szCs w:val="28"/>
        </w:rPr>
        <w:t xml:space="preserve">ідділ </w:t>
      </w:r>
      <w:r>
        <w:rPr>
          <w:rFonts w:ascii="Times New Roman" w:hAnsi="Times New Roman" w:cs="Times New Roman"/>
          <w:color w:val="000000"/>
          <w:sz w:val="28"/>
          <w:szCs w:val="28"/>
        </w:rPr>
        <w:t>з питань взаємодії з правоохоронними органами, цивільного захисту та оборонно-мобілізаційної роботи</w:t>
      </w:r>
      <w:r w:rsidRPr="00166E4A">
        <w:rPr>
          <w:rFonts w:ascii="Times New Roman" w:hAnsi="Times New Roman" w:cs="Times New Roman"/>
          <w:color w:val="000000"/>
          <w:sz w:val="28"/>
          <w:szCs w:val="28"/>
        </w:rPr>
        <w:t xml:space="preserve"> виконавчого комітету Бродівської міської ради до 01 березня року наступного за звітним періодом подає на розгляд сесії Бродівської міської ради звіт про стан виконання Програми.</w:t>
      </w:r>
    </w:p>
    <w:p w14:paraId="11E834F4" w14:textId="77777777" w:rsidR="00AC77E0" w:rsidRPr="00166E4A" w:rsidRDefault="00AC77E0" w:rsidP="00AC77E0">
      <w:pPr>
        <w:pStyle w:val="a5"/>
        <w:spacing w:before="0" w:beforeAutospacing="0" w:after="0" w:afterAutospacing="0"/>
        <w:ind w:left="-2" w:firstLineChars="303" w:firstLine="848"/>
        <w:jc w:val="both"/>
        <w:rPr>
          <w:sz w:val="28"/>
          <w:szCs w:val="28"/>
        </w:rPr>
      </w:pPr>
      <w:r w:rsidRPr="00166E4A">
        <w:rPr>
          <w:color w:val="000000"/>
          <w:sz w:val="28"/>
          <w:szCs w:val="28"/>
        </w:rPr>
        <w:t xml:space="preserve">У звіті повинні міститися дані про заплановані та фактичні обсяги і джерела фінансування Програми, виконання результативних показників у динаміці з початку дії програми згідно з додатком </w:t>
      </w:r>
      <w:r>
        <w:rPr>
          <w:color w:val="000000"/>
          <w:sz w:val="28"/>
          <w:szCs w:val="28"/>
        </w:rPr>
        <w:t xml:space="preserve">3 </w:t>
      </w:r>
      <w:r w:rsidRPr="00166E4A">
        <w:rPr>
          <w:color w:val="000000"/>
          <w:sz w:val="28"/>
          <w:szCs w:val="28"/>
        </w:rPr>
        <w:t>до Програми та пояснювальну записку, у разі невиконання – обґрунтування причин невиконання. </w:t>
      </w:r>
    </w:p>
    <w:p w14:paraId="1EE88612" w14:textId="4496A93F" w:rsidR="00AC77E0" w:rsidRPr="00166E4A" w:rsidRDefault="00AC77E0" w:rsidP="00AC77E0">
      <w:pPr>
        <w:pBdr>
          <w:top w:val="nil"/>
          <w:left w:val="nil"/>
          <w:bottom w:val="nil"/>
          <w:right w:val="nil"/>
          <w:between w:val="nil"/>
        </w:pBdr>
        <w:spacing w:after="0" w:line="240" w:lineRule="auto"/>
        <w:rPr>
          <w:rFonts w:ascii="Times New Roman" w:hAnsi="Times New Roman" w:cs="Times New Roman"/>
          <w:color w:val="000000"/>
          <w:sz w:val="28"/>
          <w:szCs w:val="28"/>
        </w:rPr>
        <w:sectPr w:rsidR="00AC77E0" w:rsidRPr="00166E4A" w:rsidSect="00450AB0">
          <w:headerReference w:type="default" r:id="rId15"/>
          <w:pgSz w:w="11906" w:h="16838"/>
          <w:pgMar w:top="709" w:right="567" w:bottom="1134" w:left="1701" w:header="709" w:footer="709" w:gutter="0"/>
          <w:pgNumType w:start="1"/>
          <w:cols w:space="720"/>
          <w:titlePg/>
          <w:docGrid w:linePitch="299"/>
        </w:sectPr>
      </w:pPr>
      <w:r w:rsidRPr="00166E4A">
        <w:rPr>
          <w:rFonts w:ascii="Times New Roman" w:hAnsi="Times New Roman" w:cs="Times New Roman"/>
          <w:color w:val="000000"/>
          <w:sz w:val="28"/>
          <w:szCs w:val="28"/>
        </w:rPr>
        <w:t xml:space="preserve">Секретар </w:t>
      </w:r>
      <w:r w:rsidR="00400DF2">
        <w:rPr>
          <w:rFonts w:ascii="Times New Roman" w:hAnsi="Times New Roman" w:cs="Times New Roman"/>
          <w:color w:val="000000"/>
          <w:sz w:val="28"/>
          <w:szCs w:val="28"/>
        </w:rPr>
        <w:t>ради</w:t>
      </w:r>
      <w:r w:rsidR="00400DF2">
        <w:rPr>
          <w:rFonts w:ascii="Times New Roman" w:hAnsi="Times New Roman" w:cs="Times New Roman"/>
          <w:color w:val="000000"/>
          <w:sz w:val="28"/>
          <w:szCs w:val="28"/>
        </w:rPr>
        <w:tab/>
      </w:r>
      <w:r w:rsidR="00400DF2">
        <w:rPr>
          <w:rFonts w:ascii="Times New Roman" w:hAnsi="Times New Roman" w:cs="Times New Roman"/>
          <w:color w:val="000000"/>
          <w:sz w:val="28"/>
          <w:szCs w:val="28"/>
        </w:rPr>
        <w:tab/>
      </w:r>
      <w:r w:rsidR="00400DF2">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w:t>
      </w:r>
      <w:r w:rsidR="00400DF2">
        <w:rPr>
          <w:rFonts w:ascii="Times New Roman" w:hAnsi="Times New Roman" w:cs="Times New Roman"/>
          <w:color w:val="000000"/>
          <w:sz w:val="28"/>
          <w:szCs w:val="28"/>
        </w:rPr>
        <w:t>Руслан</w:t>
      </w:r>
      <w:r>
        <w:rPr>
          <w:rFonts w:ascii="Times New Roman" w:hAnsi="Times New Roman" w:cs="Times New Roman"/>
          <w:color w:val="000000"/>
          <w:sz w:val="28"/>
          <w:szCs w:val="28"/>
        </w:rPr>
        <w:t xml:space="preserve"> </w:t>
      </w:r>
      <w:r w:rsidR="00400DF2">
        <w:rPr>
          <w:rFonts w:ascii="Times New Roman" w:hAnsi="Times New Roman" w:cs="Times New Roman"/>
          <w:color w:val="000000"/>
          <w:sz w:val="28"/>
          <w:szCs w:val="28"/>
        </w:rPr>
        <w:t>ШИШКА</w:t>
      </w:r>
      <w:r w:rsidRPr="00166E4A">
        <w:rPr>
          <w:rFonts w:ascii="Times New Roman" w:hAnsi="Times New Roman" w:cs="Times New Roman"/>
          <w:color w:val="000000"/>
          <w:sz w:val="28"/>
          <w:szCs w:val="28"/>
        </w:rPr>
        <w:t xml:space="preserve">                                          </w:t>
      </w:r>
    </w:p>
    <w:p w14:paraId="596C15F6" w14:textId="77777777" w:rsidR="00AC77E0" w:rsidRDefault="00AC77E0" w:rsidP="00E55755">
      <w:pPr>
        <w:spacing w:after="0" w:line="240" w:lineRule="auto"/>
        <w:ind w:left="8505"/>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Додаток 1</w:t>
      </w:r>
    </w:p>
    <w:p w14:paraId="09F8E4F4" w14:textId="50FCC303" w:rsidR="00AC77E0" w:rsidRDefault="00AC77E0" w:rsidP="00E55755">
      <w:pPr>
        <w:spacing w:after="0" w:line="240" w:lineRule="auto"/>
        <w:ind w:left="8505"/>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до </w:t>
      </w:r>
      <w:r w:rsidRPr="00DA7359">
        <w:rPr>
          <w:rFonts w:ascii="Times New Roman" w:eastAsia="Times New Roman" w:hAnsi="Times New Roman" w:cs="Times New Roman"/>
          <w:color w:val="000000"/>
          <w:sz w:val="28"/>
          <w:szCs w:val="28"/>
          <w:lang w:eastAsia="uk-UA"/>
        </w:rPr>
        <w:t>Програм</w:t>
      </w:r>
      <w:r>
        <w:rPr>
          <w:rFonts w:ascii="Times New Roman" w:eastAsia="Times New Roman" w:hAnsi="Times New Roman" w:cs="Times New Roman"/>
          <w:color w:val="000000"/>
          <w:sz w:val="28"/>
          <w:szCs w:val="28"/>
          <w:lang w:eastAsia="uk-UA"/>
        </w:rPr>
        <w:t>и</w:t>
      </w:r>
      <w:r>
        <w:t xml:space="preserve"> </w:t>
      </w:r>
      <w:r>
        <w:rPr>
          <w:rFonts w:ascii="Times New Roman" w:eastAsia="Times New Roman" w:hAnsi="Times New Roman" w:cs="Times New Roman"/>
          <w:color w:val="000000"/>
          <w:sz w:val="28"/>
          <w:szCs w:val="28"/>
          <w:lang w:eastAsia="uk-UA"/>
        </w:rPr>
        <w:t>з</w:t>
      </w:r>
      <w:r w:rsidRPr="00DA7359">
        <w:rPr>
          <w:rFonts w:ascii="Times New Roman" w:eastAsia="Times New Roman" w:hAnsi="Times New Roman" w:cs="Times New Roman"/>
          <w:color w:val="000000"/>
          <w:sz w:val="28"/>
          <w:szCs w:val="28"/>
          <w:lang w:eastAsia="uk-UA"/>
        </w:rPr>
        <w:t xml:space="preserve">абезпечення  мобілізаційної  підготовки  та оборонної  роботи місцевого  значення на </w:t>
      </w:r>
      <w:r w:rsidRPr="00D06951">
        <w:rPr>
          <w:rFonts w:ascii="Times New Roman" w:eastAsia="Times New Roman" w:hAnsi="Times New Roman" w:cs="Times New Roman"/>
          <w:color w:val="000000"/>
          <w:sz w:val="28"/>
          <w:szCs w:val="28"/>
          <w:lang w:eastAsia="uk-UA"/>
        </w:rPr>
        <w:t>202</w:t>
      </w:r>
      <w:r w:rsidR="008744A2">
        <w:rPr>
          <w:rFonts w:ascii="Times New Roman" w:eastAsia="Times New Roman" w:hAnsi="Times New Roman" w:cs="Times New Roman"/>
          <w:color w:val="000000"/>
          <w:sz w:val="28"/>
          <w:szCs w:val="28"/>
          <w:lang w:eastAsia="uk-UA"/>
        </w:rPr>
        <w:t>2</w:t>
      </w:r>
      <w:r w:rsidRPr="00D06951">
        <w:rPr>
          <w:rFonts w:ascii="Times New Roman" w:eastAsia="Times New Roman" w:hAnsi="Times New Roman" w:cs="Times New Roman"/>
          <w:color w:val="000000"/>
          <w:sz w:val="28"/>
          <w:szCs w:val="28"/>
          <w:lang w:eastAsia="uk-UA"/>
        </w:rPr>
        <w:t xml:space="preserve"> – 202</w:t>
      </w:r>
      <w:r w:rsidR="008744A2">
        <w:rPr>
          <w:rFonts w:ascii="Times New Roman" w:eastAsia="Times New Roman" w:hAnsi="Times New Roman" w:cs="Times New Roman"/>
          <w:color w:val="000000"/>
          <w:sz w:val="28"/>
          <w:szCs w:val="28"/>
          <w:lang w:eastAsia="uk-UA"/>
        </w:rPr>
        <w:t>4</w:t>
      </w:r>
      <w:r w:rsidRPr="00D06951">
        <w:rPr>
          <w:rFonts w:ascii="Times New Roman" w:eastAsia="Times New Roman" w:hAnsi="Times New Roman" w:cs="Times New Roman"/>
          <w:color w:val="000000"/>
          <w:sz w:val="28"/>
          <w:szCs w:val="28"/>
          <w:lang w:eastAsia="uk-UA"/>
        </w:rPr>
        <w:t xml:space="preserve"> роки</w:t>
      </w:r>
      <w:r w:rsidRPr="00DA7359">
        <w:rPr>
          <w:rFonts w:ascii="Times New Roman" w:eastAsia="Times New Roman" w:hAnsi="Times New Roman" w:cs="Times New Roman"/>
          <w:color w:val="000000"/>
          <w:sz w:val="28"/>
          <w:szCs w:val="28"/>
          <w:lang w:eastAsia="uk-UA"/>
        </w:rPr>
        <w:t xml:space="preserve"> </w:t>
      </w:r>
    </w:p>
    <w:p w14:paraId="2C74218F" w14:textId="77777777" w:rsidR="00AC77E0" w:rsidRDefault="00AC77E0" w:rsidP="00E55755">
      <w:pPr>
        <w:spacing w:after="0" w:line="240" w:lineRule="auto"/>
        <w:ind w:left="8505"/>
        <w:jc w:val="center"/>
        <w:rPr>
          <w:rFonts w:ascii="Times New Roman" w:eastAsia="Times New Roman" w:hAnsi="Times New Roman" w:cs="Times New Roman"/>
          <w:color w:val="000000"/>
          <w:sz w:val="28"/>
          <w:szCs w:val="28"/>
          <w:lang w:eastAsia="uk-UA"/>
        </w:rPr>
      </w:pPr>
    </w:p>
    <w:p w14:paraId="7E383846" w14:textId="77777777" w:rsidR="00AC77E0" w:rsidRDefault="00AC77E0" w:rsidP="00AC77E0">
      <w:pPr>
        <w:spacing w:after="0" w:line="240" w:lineRule="auto"/>
        <w:jc w:val="center"/>
        <w:rPr>
          <w:rFonts w:ascii="Times New Roman" w:eastAsia="Times New Roman" w:hAnsi="Times New Roman" w:cs="Times New Roman"/>
          <w:b/>
          <w:bCs/>
          <w:color w:val="000000"/>
          <w:sz w:val="28"/>
          <w:szCs w:val="28"/>
          <w:lang w:eastAsia="uk-UA"/>
        </w:rPr>
      </w:pPr>
      <w:r w:rsidRPr="00EE1FCA">
        <w:rPr>
          <w:rFonts w:ascii="Times New Roman" w:eastAsia="Times New Roman" w:hAnsi="Times New Roman" w:cs="Times New Roman"/>
          <w:b/>
          <w:bCs/>
          <w:color w:val="000000"/>
          <w:sz w:val="28"/>
          <w:szCs w:val="28"/>
          <w:lang w:eastAsia="uk-UA"/>
        </w:rPr>
        <w:t>Ресурсне забезпечення</w:t>
      </w:r>
    </w:p>
    <w:p w14:paraId="4DD3C0A7" w14:textId="77777777" w:rsidR="00AC77E0" w:rsidRDefault="00AC77E0" w:rsidP="00AC77E0">
      <w:pPr>
        <w:spacing w:after="0" w:line="240" w:lineRule="auto"/>
        <w:jc w:val="center"/>
        <w:rPr>
          <w:rFonts w:ascii="Times New Roman" w:eastAsia="Times New Roman" w:hAnsi="Times New Roman" w:cs="Times New Roman"/>
          <w:b/>
          <w:bCs/>
          <w:color w:val="000000"/>
          <w:sz w:val="28"/>
          <w:szCs w:val="28"/>
          <w:lang w:eastAsia="uk-UA"/>
        </w:rPr>
      </w:pPr>
      <w:r w:rsidRPr="00EE1FCA">
        <w:rPr>
          <w:rFonts w:ascii="Times New Roman" w:eastAsia="Times New Roman" w:hAnsi="Times New Roman" w:cs="Times New Roman"/>
          <w:b/>
          <w:bCs/>
          <w:color w:val="000000"/>
          <w:sz w:val="28"/>
          <w:szCs w:val="28"/>
          <w:lang w:eastAsia="uk-UA"/>
        </w:rPr>
        <w:t xml:space="preserve">  </w:t>
      </w:r>
      <w:r>
        <w:rPr>
          <w:rFonts w:ascii="Times New Roman" w:eastAsia="Times New Roman" w:hAnsi="Times New Roman" w:cs="Times New Roman"/>
          <w:b/>
          <w:bCs/>
          <w:color w:val="000000"/>
          <w:sz w:val="28"/>
          <w:szCs w:val="28"/>
          <w:lang w:eastAsia="uk-UA"/>
        </w:rPr>
        <w:t>П</w:t>
      </w:r>
      <w:r w:rsidRPr="00EE1FCA">
        <w:rPr>
          <w:rFonts w:ascii="Times New Roman" w:eastAsia="Times New Roman" w:hAnsi="Times New Roman" w:cs="Times New Roman"/>
          <w:b/>
          <w:bCs/>
          <w:color w:val="000000"/>
          <w:sz w:val="28"/>
          <w:szCs w:val="28"/>
          <w:lang w:eastAsia="uk-UA"/>
        </w:rPr>
        <w:t>рограми</w:t>
      </w:r>
      <w:r>
        <w:rPr>
          <w:rFonts w:ascii="Times New Roman" w:eastAsia="Times New Roman" w:hAnsi="Times New Roman" w:cs="Times New Roman"/>
          <w:b/>
          <w:bCs/>
          <w:color w:val="000000"/>
          <w:sz w:val="28"/>
          <w:szCs w:val="28"/>
          <w:lang w:eastAsia="uk-UA"/>
        </w:rPr>
        <w:t xml:space="preserve"> з</w:t>
      </w:r>
      <w:r w:rsidRPr="00EE1FCA">
        <w:rPr>
          <w:rFonts w:ascii="Times New Roman" w:eastAsia="Times New Roman" w:hAnsi="Times New Roman" w:cs="Times New Roman"/>
          <w:b/>
          <w:bCs/>
          <w:color w:val="000000"/>
          <w:sz w:val="28"/>
          <w:szCs w:val="28"/>
          <w:lang w:eastAsia="uk-UA"/>
        </w:rPr>
        <w:t>абезпечення  мобілізаційної  підготовки</w:t>
      </w:r>
    </w:p>
    <w:p w14:paraId="4F929DCF" w14:textId="1D826BF6" w:rsidR="00AC77E0" w:rsidRPr="00EE1FCA" w:rsidRDefault="00AC77E0" w:rsidP="00AC77E0">
      <w:pPr>
        <w:spacing w:after="0" w:line="240" w:lineRule="auto"/>
        <w:jc w:val="center"/>
        <w:rPr>
          <w:rFonts w:ascii="Times New Roman" w:eastAsia="Times New Roman" w:hAnsi="Times New Roman" w:cs="Times New Roman"/>
          <w:sz w:val="24"/>
          <w:szCs w:val="24"/>
          <w:lang w:eastAsia="uk-UA"/>
        </w:rPr>
      </w:pPr>
      <w:r w:rsidRPr="00EE1FCA">
        <w:rPr>
          <w:rFonts w:ascii="Times New Roman" w:eastAsia="Times New Roman" w:hAnsi="Times New Roman" w:cs="Times New Roman"/>
          <w:b/>
          <w:bCs/>
          <w:color w:val="000000"/>
          <w:sz w:val="28"/>
          <w:szCs w:val="28"/>
          <w:lang w:eastAsia="uk-UA"/>
        </w:rPr>
        <w:t xml:space="preserve">  та оборонної  роботи  місцевого  значення </w:t>
      </w:r>
      <w:r w:rsidRPr="00166E4A">
        <w:rPr>
          <w:rFonts w:ascii="Times New Roman" w:eastAsia="Times New Roman" w:hAnsi="Times New Roman" w:cs="Times New Roman"/>
          <w:b/>
          <w:color w:val="000000"/>
          <w:sz w:val="28"/>
          <w:szCs w:val="28"/>
          <w:lang w:eastAsia="uk-UA"/>
        </w:rPr>
        <w:t>на 202</w:t>
      </w:r>
      <w:r w:rsidR="008744A2">
        <w:rPr>
          <w:rFonts w:ascii="Times New Roman" w:eastAsia="Times New Roman" w:hAnsi="Times New Roman" w:cs="Times New Roman"/>
          <w:b/>
          <w:color w:val="000000"/>
          <w:sz w:val="28"/>
          <w:szCs w:val="28"/>
          <w:lang w:eastAsia="uk-UA"/>
        </w:rPr>
        <w:t>2</w:t>
      </w:r>
      <w:r w:rsidRPr="00166E4A">
        <w:rPr>
          <w:rFonts w:ascii="Times New Roman" w:eastAsia="Times New Roman" w:hAnsi="Times New Roman" w:cs="Times New Roman"/>
          <w:b/>
          <w:color w:val="000000"/>
          <w:sz w:val="28"/>
          <w:szCs w:val="28"/>
          <w:lang w:eastAsia="uk-UA"/>
        </w:rPr>
        <w:t xml:space="preserve"> – 202</w:t>
      </w:r>
      <w:r w:rsidR="008744A2">
        <w:rPr>
          <w:rFonts w:ascii="Times New Roman" w:eastAsia="Times New Roman" w:hAnsi="Times New Roman" w:cs="Times New Roman"/>
          <w:b/>
          <w:color w:val="000000"/>
          <w:sz w:val="28"/>
          <w:szCs w:val="28"/>
          <w:lang w:eastAsia="uk-UA"/>
        </w:rPr>
        <w:t>4</w:t>
      </w:r>
      <w:r w:rsidRPr="00166E4A">
        <w:rPr>
          <w:rFonts w:ascii="Times New Roman" w:eastAsia="Times New Roman" w:hAnsi="Times New Roman" w:cs="Times New Roman"/>
          <w:b/>
          <w:color w:val="000000"/>
          <w:sz w:val="28"/>
          <w:szCs w:val="28"/>
          <w:lang w:eastAsia="uk-UA"/>
        </w:rPr>
        <w:t>роки</w:t>
      </w:r>
    </w:p>
    <w:p w14:paraId="46BCF18E" w14:textId="5467C2EE" w:rsidR="00AC77E0" w:rsidRPr="00EE1FCA" w:rsidRDefault="00E55755" w:rsidP="00E55755">
      <w:pPr>
        <w:shd w:val="clear" w:color="auto" w:fill="FFFFFF"/>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                                                                                                                                           </w:t>
      </w:r>
      <w:r w:rsidR="00AC77E0" w:rsidRPr="00EE1FCA">
        <w:rPr>
          <w:rFonts w:ascii="Times New Roman" w:eastAsia="Times New Roman" w:hAnsi="Times New Roman" w:cs="Times New Roman"/>
          <w:color w:val="000000"/>
          <w:sz w:val="24"/>
          <w:szCs w:val="24"/>
          <w:lang w:eastAsia="uk-UA"/>
        </w:rPr>
        <w:t>тис. грн.</w:t>
      </w:r>
    </w:p>
    <w:tbl>
      <w:tblPr>
        <w:tblW w:w="0" w:type="auto"/>
        <w:tblCellSpacing w:w="0" w:type="dxa"/>
        <w:tblInd w:w="790" w:type="dxa"/>
        <w:tblCellMar>
          <w:left w:w="0" w:type="dxa"/>
          <w:right w:w="0" w:type="dxa"/>
        </w:tblCellMar>
        <w:tblLook w:val="04A0" w:firstRow="1" w:lastRow="0" w:firstColumn="1" w:lastColumn="0" w:noHBand="0" w:noVBand="1"/>
      </w:tblPr>
      <w:tblGrid>
        <w:gridCol w:w="4058"/>
        <w:gridCol w:w="2377"/>
        <w:gridCol w:w="2159"/>
        <w:gridCol w:w="2268"/>
        <w:gridCol w:w="3227"/>
      </w:tblGrid>
      <w:tr w:rsidR="00AC77E0" w:rsidRPr="00EE1FCA" w14:paraId="21F49CBA" w14:textId="77777777" w:rsidTr="00E55755">
        <w:trPr>
          <w:trHeight w:val="401"/>
          <w:tblCellSpacing w:w="0" w:type="dxa"/>
        </w:trPr>
        <w:tc>
          <w:tcPr>
            <w:tcW w:w="4058"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98BA8E1" w14:textId="77777777" w:rsidR="00AC77E0" w:rsidRPr="00EE1FCA" w:rsidRDefault="00AC77E0" w:rsidP="00A2434E">
            <w:pPr>
              <w:spacing w:after="0" w:line="240" w:lineRule="auto"/>
              <w:jc w:val="center"/>
              <w:rPr>
                <w:rFonts w:ascii="Times New Roman" w:eastAsia="Times New Roman" w:hAnsi="Times New Roman" w:cs="Times New Roman"/>
                <w:sz w:val="24"/>
                <w:szCs w:val="24"/>
                <w:lang w:eastAsia="uk-UA"/>
              </w:rPr>
            </w:pPr>
            <w:r w:rsidRPr="00EE1FCA">
              <w:rPr>
                <w:rFonts w:ascii="Times New Roman" w:eastAsia="Times New Roman" w:hAnsi="Times New Roman" w:cs="Times New Roman"/>
                <w:color w:val="000000"/>
                <w:sz w:val="24"/>
                <w:szCs w:val="24"/>
                <w:lang w:eastAsia="uk-UA"/>
              </w:rPr>
              <w:t>Обсяг коштів, які пропонується залучити на виконання програми</w:t>
            </w:r>
          </w:p>
        </w:tc>
        <w:tc>
          <w:tcPr>
            <w:tcW w:w="6804" w:type="dxa"/>
            <w:gridSpan w:val="3"/>
            <w:tcBorders>
              <w:top w:val="single" w:sz="4" w:space="0" w:color="000000"/>
              <w:left w:val="single" w:sz="4" w:space="0" w:color="000000"/>
              <w:right w:val="single" w:sz="4" w:space="0" w:color="auto"/>
            </w:tcBorders>
          </w:tcPr>
          <w:p w14:paraId="5DDAA6D7" w14:textId="77777777" w:rsidR="00AC77E0" w:rsidRPr="00EE1FCA" w:rsidRDefault="00AC77E0" w:rsidP="00A2434E">
            <w:pPr>
              <w:spacing w:after="0" w:line="240" w:lineRule="auto"/>
              <w:jc w:val="center"/>
              <w:rPr>
                <w:rFonts w:ascii="Times New Roman" w:eastAsia="Times New Roman" w:hAnsi="Times New Roman" w:cs="Times New Roman"/>
                <w:sz w:val="24"/>
                <w:szCs w:val="24"/>
                <w:lang w:eastAsia="uk-UA"/>
              </w:rPr>
            </w:pPr>
            <w:r w:rsidRPr="00EE1FCA">
              <w:rPr>
                <w:rFonts w:ascii="Times New Roman" w:eastAsia="Times New Roman" w:hAnsi="Times New Roman" w:cs="Times New Roman"/>
                <w:color w:val="000000"/>
                <w:sz w:val="24"/>
                <w:szCs w:val="24"/>
                <w:lang w:eastAsia="uk-UA"/>
              </w:rPr>
              <w:t>Етапи виконання програми</w:t>
            </w:r>
          </w:p>
        </w:tc>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3F5D8C" w14:textId="77777777" w:rsidR="00AC77E0" w:rsidRPr="00EE1FCA" w:rsidRDefault="00AC77E0" w:rsidP="00A2434E">
            <w:pPr>
              <w:spacing w:after="0" w:line="240" w:lineRule="auto"/>
              <w:jc w:val="center"/>
              <w:rPr>
                <w:rFonts w:ascii="Times New Roman" w:eastAsia="Times New Roman" w:hAnsi="Times New Roman" w:cs="Times New Roman"/>
                <w:sz w:val="24"/>
                <w:szCs w:val="24"/>
                <w:lang w:eastAsia="uk-UA"/>
              </w:rPr>
            </w:pPr>
            <w:r w:rsidRPr="00EE1FCA">
              <w:rPr>
                <w:rFonts w:ascii="Times New Roman" w:eastAsia="Times New Roman" w:hAnsi="Times New Roman" w:cs="Times New Roman"/>
                <w:color w:val="000000"/>
                <w:sz w:val="24"/>
                <w:szCs w:val="24"/>
                <w:lang w:eastAsia="uk-UA"/>
              </w:rPr>
              <w:t>Усього витрат на виконання програми</w:t>
            </w:r>
          </w:p>
        </w:tc>
      </w:tr>
      <w:tr w:rsidR="008744A2" w:rsidRPr="00EE1FCA" w14:paraId="0EC91CB9" w14:textId="77777777" w:rsidTr="00E55755">
        <w:trPr>
          <w:trHeight w:val="265"/>
          <w:tblCellSpacing w:w="0" w:type="dxa"/>
        </w:trPr>
        <w:tc>
          <w:tcPr>
            <w:tcW w:w="4058" w:type="dxa"/>
            <w:vMerge/>
            <w:tcBorders>
              <w:top w:val="single" w:sz="4" w:space="0" w:color="000000"/>
              <w:left w:val="single" w:sz="4" w:space="0" w:color="000000"/>
              <w:bottom w:val="single" w:sz="4" w:space="0" w:color="000000"/>
              <w:right w:val="nil"/>
            </w:tcBorders>
            <w:vAlign w:val="center"/>
            <w:hideMark/>
          </w:tcPr>
          <w:p w14:paraId="402D4F61" w14:textId="77777777" w:rsidR="00AC77E0" w:rsidRPr="00EE1FCA" w:rsidRDefault="00AC77E0" w:rsidP="00A2434E">
            <w:pPr>
              <w:spacing w:after="0" w:line="240" w:lineRule="auto"/>
              <w:rPr>
                <w:rFonts w:ascii="Times New Roman" w:eastAsia="Times New Roman" w:hAnsi="Times New Roman" w:cs="Times New Roman"/>
                <w:sz w:val="24"/>
                <w:szCs w:val="24"/>
                <w:lang w:eastAsia="uk-UA"/>
              </w:rPr>
            </w:pPr>
          </w:p>
        </w:tc>
        <w:tc>
          <w:tcPr>
            <w:tcW w:w="2377" w:type="dxa"/>
            <w:tcBorders>
              <w:top w:val="single" w:sz="4" w:space="0" w:color="000000"/>
              <w:left w:val="single" w:sz="4" w:space="0" w:color="000000"/>
              <w:bottom w:val="single" w:sz="4" w:space="0" w:color="000000"/>
              <w:right w:val="single" w:sz="4" w:space="0" w:color="000000"/>
            </w:tcBorders>
          </w:tcPr>
          <w:p w14:paraId="254B24D7" w14:textId="5F444340" w:rsidR="00AC77E0" w:rsidRPr="00EE1FCA" w:rsidRDefault="00AC77E0" w:rsidP="00A2434E">
            <w:pPr>
              <w:spacing w:after="0" w:line="240" w:lineRule="auto"/>
              <w:ind w:hanging="103"/>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202</w:t>
            </w:r>
            <w:r w:rsidR="008744A2">
              <w:rPr>
                <w:rFonts w:ascii="Times New Roman" w:eastAsia="Times New Roman" w:hAnsi="Times New Roman" w:cs="Times New Roman"/>
                <w:color w:val="000000"/>
                <w:sz w:val="24"/>
                <w:szCs w:val="24"/>
                <w:lang w:eastAsia="uk-UA"/>
              </w:rPr>
              <w:t>2</w:t>
            </w:r>
          </w:p>
        </w:tc>
        <w:tc>
          <w:tcPr>
            <w:tcW w:w="21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ED11576" w14:textId="77D037B8" w:rsidR="00AC77E0" w:rsidRPr="00EE1FCA" w:rsidRDefault="00AC77E0" w:rsidP="00A2434E">
            <w:pPr>
              <w:spacing w:after="0" w:line="240" w:lineRule="auto"/>
              <w:ind w:hanging="103"/>
              <w:jc w:val="center"/>
              <w:rPr>
                <w:rFonts w:ascii="Times New Roman" w:eastAsia="Times New Roman" w:hAnsi="Times New Roman" w:cs="Times New Roman"/>
                <w:sz w:val="24"/>
                <w:szCs w:val="24"/>
                <w:lang w:eastAsia="uk-UA"/>
              </w:rPr>
            </w:pPr>
            <w:r w:rsidRPr="00EE1FCA">
              <w:rPr>
                <w:rFonts w:ascii="Times New Roman" w:eastAsia="Times New Roman" w:hAnsi="Times New Roman" w:cs="Times New Roman"/>
                <w:color w:val="000000"/>
                <w:sz w:val="24"/>
                <w:szCs w:val="24"/>
                <w:lang w:eastAsia="uk-UA"/>
              </w:rPr>
              <w:t>20</w:t>
            </w:r>
            <w:r>
              <w:rPr>
                <w:rFonts w:ascii="Times New Roman" w:eastAsia="Times New Roman" w:hAnsi="Times New Roman" w:cs="Times New Roman"/>
                <w:color w:val="000000"/>
                <w:sz w:val="24"/>
                <w:szCs w:val="24"/>
                <w:lang w:eastAsia="uk-UA"/>
              </w:rPr>
              <w:t>2</w:t>
            </w:r>
            <w:r w:rsidR="008744A2">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xml:space="preserve"> </w:t>
            </w:r>
            <w:r w:rsidRPr="00EE1FCA">
              <w:rPr>
                <w:rFonts w:ascii="Times New Roman" w:eastAsia="Times New Roman" w:hAnsi="Times New Roman" w:cs="Times New Roman"/>
                <w:color w:val="000000"/>
                <w:sz w:val="24"/>
                <w:szCs w:val="24"/>
                <w:lang w:eastAsia="uk-UA"/>
              </w:rPr>
              <w:t>рік</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631230A" w14:textId="53694C08" w:rsidR="00AC77E0" w:rsidRPr="00EE1FCA" w:rsidRDefault="00AC77E0" w:rsidP="00A2434E">
            <w:pPr>
              <w:spacing w:after="0" w:line="240" w:lineRule="auto"/>
              <w:jc w:val="center"/>
              <w:rPr>
                <w:rFonts w:ascii="Times New Roman" w:eastAsia="Times New Roman" w:hAnsi="Times New Roman" w:cs="Times New Roman"/>
                <w:sz w:val="24"/>
                <w:szCs w:val="24"/>
                <w:lang w:eastAsia="uk-UA"/>
              </w:rPr>
            </w:pPr>
            <w:r w:rsidRPr="00EE1FCA">
              <w:rPr>
                <w:rFonts w:ascii="Times New Roman" w:eastAsia="Times New Roman" w:hAnsi="Times New Roman" w:cs="Times New Roman"/>
                <w:color w:val="000000"/>
                <w:sz w:val="24"/>
                <w:szCs w:val="24"/>
                <w:lang w:eastAsia="uk-UA"/>
              </w:rPr>
              <w:t>20</w:t>
            </w:r>
            <w:r>
              <w:rPr>
                <w:rFonts w:ascii="Times New Roman" w:eastAsia="Times New Roman" w:hAnsi="Times New Roman" w:cs="Times New Roman"/>
                <w:color w:val="000000"/>
                <w:sz w:val="24"/>
                <w:szCs w:val="24"/>
                <w:lang w:eastAsia="uk-UA"/>
              </w:rPr>
              <w:t>2</w:t>
            </w:r>
            <w:r w:rsidR="008744A2">
              <w:rPr>
                <w:rFonts w:ascii="Times New Roman" w:eastAsia="Times New Roman" w:hAnsi="Times New Roman" w:cs="Times New Roman"/>
                <w:color w:val="000000"/>
                <w:sz w:val="24"/>
                <w:szCs w:val="24"/>
                <w:lang w:eastAsia="uk-UA"/>
              </w:rPr>
              <w:t>4</w:t>
            </w:r>
            <w:r w:rsidRPr="00EE1FCA">
              <w:rPr>
                <w:rFonts w:ascii="Times New Roman" w:eastAsia="Times New Roman" w:hAnsi="Times New Roman" w:cs="Times New Roman"/>
                <w:color w:val="000000"/>
                <w:sz w:val="24"/>
                <w:szCs w:val="24"/>
                <w:lang w:eastAsia="uk-UA"/>
              </w:rPr>
              <w:t>рік</w:t>
            </w:r>
          </w:p>
        </w:tc>
        <w:tc>
          <w:tcPr>
            <w:tcW w:w="3227" w:type="dxa"/>
            <w:tcBorders>
              <w:top w:val="single" w:sz="4" w:space="0" w:color="000000"/>
              <w:left w:val="single" w:sz="4" w:space="0" w:color="000000"/>
              <w:bottom w:val="single" w:sz="4" w:space="0" w:color="000000"/>
              <w:right w:val="single" w:sz="4" w:space="0" w:color="000000"/>
            </w:tcBorders>
            <w:vAlign w:val="center"/>
            <w:hideMark/>
          </w:tcPr>
          <w:p w14:paraId="661A01EF" w14:textId="77777777" w:rsidR="00AC77E0" w:rsidRPr="00EE1FCA" w:rsidRDefault="00AC77E0" w:rsidP="00A2434E">
            <w:pPr>
              <w:spacing w:after="0" w:line="240" w:lineRule="auto"/>
              <w:rPr>
                <w:rFonts w:ascii="Times New Roman" w:eastAsia="Times New Roman" w:hAnsi="Times New Roman" w:cs="Times New Roman"/>
                <w:sz w:val="24"/>
                <w:szCs w:val="24"/>
                <w:lang w:eastAsia="uk-UA"/>
              </w:rPr>
            </w:pPr>
          </w:p>
        </w:tc>
      </w:tr>
      <w:tr w:rsidR="00D43241" w:rsidRPr="00EE1FCA" w14:paraId="104C63F3" w14:textId="77777777" w:rsidTr="00E55755">
        <w:trPr>
          <w:trHeight w:val="435"/>
          <w:tblCellSpacing w:w="0" w:type="dxa"/>
        </w:trPr>
        <w:tc>
          <w:tcPr>
            <w:tcW w:w="405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45F9217" w14:textId="77777777" w:rsidR="00D43241" w:rsidRPr="00497923" w:rsidRDefault="00D43241" w:rsidP="00D43241">
            <w:pPr>
              <w:spacing w:after="0" w:line="240" w:lineRule="auto"/>
              <w:jc w:val="both"/>
              <w:rPr>
                <w:rFonts w:ascii="Times New Roman" w:eastAsia="Times New Roman" w:hAnsi="Times New Roman" w:cs="Times New Roman"/>
                <w:sz w:val="24"/>
                <w:szCs w:val="24"/>
                <w:lang w:eastAsia="uk-UA"/>
              </w:rPr>
            </w:pPr>
            <w:r w:rsidRPr="00497923">
              <w:rPr>
                <w:rFonts w:ascii="Times New Roman" w:eastAsia="Times New Roman" w:hAnsi="Times New Roman" w:cs="Times New Roman"/>
                <w:bCs/>
                <w:color w:val="000000"/>
                <w:sz w:val="24"/>
                <w:szCs w:val="24"/>
                <w:lang w:eastAsia="uk-UA"/>
              </w:rPr>
              <w:t>Обсяг ресурсів, усього, у тому числі:</w:t>
            </w:r>
          </w:p>
        </w:tc>
        <w:tc>
          <w:tcPr>
            <w:tcW w:w="2377" w:type="dxa"/>
            <w:tcBorders>
              <w:top w:val="single" w:sz="4" w:space="0" w:color="000000"/>
              <w:left w:val="single" w:sz="4" w:space="0" w:color="000000"/>
              <w:bottom w:val="single" w:sz="4" w:space="0" w:color="000000"/>
              <w:right w:val="single" w:sz="4" w:space="0" w:color="000000"/>
            </w:tcBorders>
            <w:vAlign w:val="center"/>
          </w:tcPr>
          <w:p w14:paraId="71744EA0" w14:textId="5FFBDEE4" w:rsidR="00D43241" w:rsidRPr="000B77CB" w:rsidRDefault="00D43241" w:rsidP="00D43241">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sz w:val="24"/>
                <w:szCs w:val="24"/>
                <w:lang w:eastAsia="uk-UA"/>
              </w:rPr>
              <w:t>163</w:t>
            </w:r>
            <w:r w:rsidR="00557378">
              <w:rPr>
                <w:rFonts w:ascii="Times New Roman" w:eastAsia="Times New Roman" w:hAnsi="Times New Roman" w:cs="Times New Roman"/>
                <w:sz w:val="24"/>
                <w:szCs w:val="24"/>
                <w:lang w:eastAsia="uk-UA"/>
              </w:rPr>
              <w:t>,0</w:t>
            </w:r>
          </w:p>
        </w:tc>
        <w:tc>
          <w:tcPr>
            <w:tcW w:w="21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5F93AE7" w14:textId="5E840BA9" w:rsidR="00D43241" w:rsidRPr="0050015F" w:rsidRDefault="00D43241" w:rsidP="00D4324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40</w:t>
            </w:r>
            <w:r w:rsidR="00557378">
              <w:rPr>
                <w:rFonts w:ascii="Times New Roman" w:eastAsia="Times New Roman" w:hAnsi="Times New Roman" w:cs="Times New Roman"/>
                <w:sz w:val="24"/>
                <w:szCs w:val="24"/>
                <w:lang w:eastAsia="uk-UA"/>
              </w:rPr>
              <w:t>6,0</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5555D41" w14:textId="49F084F2" w:rsidR="00D43241" w:rsidRPr="0050015F" w:rsidRDefault="00557378" w:rsidP="00D4324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360,0</w:t>
            </w:r>
          </w:p>
        </w:tc>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0E3D23" w14:textId="4077BB27" w:rsidR="00D43241" w:rsidRPr="0050015F" w:rsidRDefault="00557378" w:rsidP="00D4324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929,0</w:t>
            </w:r>
          </w:p>
        </w:tc>
      </w:tr>
      <w:tr w:rsidR="00D43241" w:rsidRPr="00EE1FCA" w14:paraId="2E4FDBD3" w14:textId="77777777" w:rsidTr="00E55755">
        <w:trPr>
          <w:trHeight w:val="253"/>
          <w:tblCellSpacing w:w="0" w:type="dxa"/>
        </w:trPr>
        <w:tc>
          <w:tcPr>
            <w:tcW w:w="405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DA31B0C" w14:textId="77777777" w:rsidR="00D43241" w:rsidRPr="00497923" w:rsidRDefault="00D43241" w:rsidP="00D43241">
            <w:pPr>
              <w:spacing w:after="0" w:line="240" w:lineRule="auto"/>
              <w:jc w:val="both"/>
              <w:rPr>
                <w:rFonts w:ascii="Times New Roman" w:eastAsia="Times New Roman" w:hAnsi="Times New Roman" w:cs="Times New Roman"/>
                <w:sz w:val="24"/>
                <w:szCs w:val="24"/>
                <w:lang w:eastAsia="uk-UA"/>
              </w:rPr>
            </w:pPr>
            <w:r w:rsidRPr="00497923">
              <w:rPr>
                <w:rFonts w:ascii="Times New Roman" w:eastAsia="Times New Roman" w:hAnsi="Times New Roman" w:cs="Times New Roman"/>
                <w:color w:val="000000"/>
                <w:sz w:val="24"/>
                <w:szCs w:val="24"/>
                <w:lang w:eastAsia="uk-UA"/>
              </w:rPr>
              <w:t>державний бюджет</w:t>
            </w:r>
          </w:p>
        </w:tc>
        <w:tc>
          <w:tcPr>
            <w:tcW w:w="2377" w:type="dxa"/>
            <w:tcBorders>
              <w:top w:val="single" w:sz="4" w:space="0" w:color="000000"/>
              <w:left w:val="single" w:sz="4" w:space="0" w:color="000000"/>
              <w:bottom w:val="single" w:sz="4" w:space="0" w:color="000000"/>
              <w:right w:val="single" w:sz="4" w:space="0" w:color="000000"/>
            </w:tcBorders>
            <w:vAlign w:val="center"/>
          </w:tcPr>
          <w:p w14:paraId="555176EC" w14:textId="77777777" w:rsidR="00D43241" w:rsidRPr="000B77CB" w:rsidRDefault="00D43241" w:rsidP="00D43241">
            <w:pPr>
              <w:spacing w:after="0" w:line="240" w:lineRule="auto"/>
              <w:jc w:val="center"/>
              <w:rPr>
                <w:rFonts w:ascii="Times New Roman" w:eastAsia="Times New Roman" w:hAnsi="Times New Roman" w:cs="Times New Roman"/>
                <w:sz w:val="24"/>
                <w:szCs w:val="24"/>
                <w:lang w:eastAsia="uk-UA"/>
              </w:rPr>
            </w:pPr>
          </w:p>
        </w:tc>
        <w:tc>
          <w:tcPr>
            <w:tcW w:w="21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14C143A" w14:textId="04C73B00" w:rsidR="00D43241" w:rsidRPr="0050015F" w:rsidRDefault="00D43241" w:rsidP="00D43241">
            <w:pPr>
              <w:spacing w:after="0" w:line="240" w:lineRule="auto"/>
              <w:jc w:val="center"/>
              <w:rPr>
                <w:rFonts w:ascii="Times New Roman" w:eastAsia="Times New Roman" w:hAnsi="Times New Roman" w:cs="Times New Roman"/>
                <w:sz w:val="24"/>
                <w:szCs w:val="24"/>
                <w:lang w:eastAsia="uk-UA"/>
              </w:rPr>
            </w:pP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EB0BC67" w14:textId="5EDDF9DB" w:rsidR="00D43241" w:rsidRPr="0050015F" w:rsidRDefault="00D43241" w:rsidP="00D43241">
            <w:pPr>
              <w:spacing w:after="0" w:line="240" w:lineRule="auto"/>
              <w:jc w:val="center"/>
              <w:rPr>
                <w:rFonts w:ascii="Times New Roman" w:eastAsia="Times New Roman" w:hAnsi="Times New Roman" w:cs="Times New Roman"/>
                <w:sz w:val="24"/>
                <w:szCs w:val="24"/>
                <w:lang w:eastAsia="uk-UA"/>
              </w:rPr>
            </w:pPr>
          </w:p>
        </w:tc>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389242" w14:textId="1B4FC8FB" w:rsidR="00D43241" w:rsidRPr="0050015F" w:rsidRDefault="00D43241" w:rsidP="00D43241">
            <w:pPr>
              <w:spacing w:after="0" w:line="240" w:lineRule="auto"/>
              <w:jc w:val="center"/>
              <w:rPr>
                <w:rFonts w:ascii="Times New Roman" w:eastAsia="Times New Roman" w:hAnsi="Times New Roman" w:cs="Times New Roman"/>
                <w:sz w:val="24"/>
                <w:szCs w:val="24"/>
                <w:lang w:eastAsia="uk-UA"/>
              </w:rPr>
            </w:pPr>
          </w:p>
        </w:tc>
      </w:tr>
      <w:tr w:rsidR="00D43241" w:rsidRPr="00EE1FCA" w14:paraId="4EFD4AC8" w14:textId="77777777" w:rsidTr="00E55755">
        <w:trPr>
          <w:trHeight w:val="243"/>
          <w:tblCellSpacing w:w="0" w:type="dxa"/>
        </w:trPr>
        <w:tc>
          <w:tcPr>
            <w:tcW w:w="405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8B0EC38" w14:textId="77777777" w:rsidR="00D43241" w:rsidRPr="00497923" w:rsidRDefault="00D43241" w:rsidP="00D43241">
            <w:pPr>
              <w:spacing w:after="0" w:line="240" w:lineRule="auto"/>
              <w:jc w:val="both"/>
              <w:rPr>
                <w:rFonts w:ascii="Times New Roman" w:eastAsia="Times New Roman" w:hAnsi="Times New Roman" w:cs="Times New Roman"/>
                <w:sz w:val="24"/>
                <w:szCs w:val="24"/>
                <w:lang w:eastAsia="uk-UA"/>
              </w:rPr>
            </w:pPr>
            <w:r w:rsidRPr="00497923">
              <w:rPr>
                <w:rFonts w:ascii="Times New Roman" w:eastAsia="Times New Roman" w:hAnsi="Times New Roman" w:cs="Times New Roman"/>
                <w:color w:val="000000"/>
                <w:sz w:val="24"/>
                <w:szCs w:val="24"/>
                <w:lang w:eastAsia="uk-UA"/>
              </w:rPr>
              <w:t>обласний бюджет</w:t>
            </w:r>
          </w:p>
        </w:tc>
        <w:tc>
          <w:tcPr>
            <w:tcW w:w="2377" w:type="dxa"/>
            <w:tcBorders>
              <w:top w:val="single" w:sz="4" w:space="0" w:color="000000"/>
              <w:left w:val="single" w:sz="4" w:space="0" w:color="000000"/>
              <w:bottom w:val="single" w:sz="4" w:space="0" w:color="000000"/>
              <w:right w:val="single" w:sz="4" w:space="0" w:color="000000"/>
            </w:tcBorders>
            <w:vAlign w:val="center"/>
          </w:tcPr>
          <w:p w14:paraId="4662ED85" w14:textId="77777777" w:rsidR="00D43241" w:rsidRPr="000B77CB" w:rsidRDefault="00D43241" w:rsidP="00D43241">
            <w:pPr>
              <w:spacing w:after="0" w:line="240" w:lineRule="auto"/>
              <w:jc w:val="center"/>
              <w:rPr>
                <w:rFonts w:ascii="Times New Roman" w:eastAsia="Times New Roman" w:hAnsi="Times New Roman" w:cs="Times New Roman"/>
                <w:color w:val="000000"/>
                <w:sz w:val="24"/>
                <w:szCs w:val="24"/>
                <w:lang w:eastAsia="uk-UA"/>
              </w:rPr>
            </w:pPr>
          </w:p>
        </w:tc>
        <w:tc>
          <w:tcPr>
            <w:tcW w:w="21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C3EE49A" w14:textId="0E45C594" w:rsidR="00D43241" w:rsidRPr="0050015F" w:rsidRDefault="00D43241" w:rsidP="00D43241">
            <w:pPr>
              <w:spacing w:after="0" w:line="240" w:lineRule="auto"/>
              <w:jc w:val="center"/>
              <w:rPr>
                <w:rFonts w:ascii="Times New Roman" w:eastAsia="Times New Roman" w:hAnsi="Times New Roman" w:cs="Times New Roman"/>
                <w:sz w:val="24"/>
                <w:szCs w:val="24"/>
                <w:lang w:eastAsia="uk-UA"/>
              </w:rPr>
            </w:pP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3D4C740" w14:textId="2ED72226" w:rsidR="00D43241" w:rsidRPr="0050015F" w:rsidRDefault="00D43241" w:rsidP="00D43241">
            <w:pPr>
              <w:spacing w:after="0" w:line="240" w:lineRule="auto"/>
              <w:jc w:val="center"/>
              <w:rPr>
                <w:rFonts w:ascii="Times New Roman" w:eastAsia="Times New Roman" w:hAnsi="Times New Roman" w:cs="Times New Roman"/>
                <w:sz w:val="24"/>
                <w:szCs w:val="24"/>
                <w:lang w:eastAsia="uk-UA"/>
              </w:rPr>
            </w:pPr>
          </w:p>
        </w:tc>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ECE440" w14:textId="6A2F2CD0" w:rsidR="00D43241" w:rsidRPr="0050015F" w:rsidRDefault="00D43241" w:rsidP="00D43241">
            <w:pPr>
              <w:spacing w:after="0" w:line="240" w:lineRule="auto"/>
              <w:jc w:val="center"/>
              <w:rPr>
                <w:rFonts w:ascii="Times New Roman" w:eastAsia="Times New Roman" w:hAnsi="Times New Roman" w:cs="Times New Roman"/>
                <w:sz w:val="24"/>
                <w:szCs w:val="24"/>
                <w:lang w:eastAsia="uk-UA"/>
              </w:rPr>
            </w:pPr>
          </w:p>
        </w:tc>
      </w:tr>
      <w:tr w:rsidR="00D43241" w:rsidRPr="00EE1FCA" w14:paraId="00304774" w14:textId="77777777" w:rsidTr="009F291C">
        <w:trPr>
          <w:trHeight w:val="695"/>
          <w:tblCellSpacing w:w="0" w:type="dxa"/>
        </w:trPr>
        <w:tc>
          <w:tcPr>
            <w:tcW w:w="405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62ACB32" w14:textId="77777777" w:rsidR="00D43241" w:rsidRPr="00497923" w:rsidRDefault="00D43241" w:rsidP="00D43241">
            <w:pPr>
              <w:spacing w:after="0" w:line="240" w:lineRule="auto"/>
              <w:jc w:val="both"/>
              <w:rPr>
                <w:rFonts w:ascii="Times New Roman" w:eastAsia="Times New Roman" w:hAnsi="Times New Roman" w:cs="Times New Roman"/>
                <w:sz w:val="24"/>
                <w:szCs w:val="24"/>
                <w:lang w:eastAsia="uk-UA"/>
              </w:rPr>
            </w:pPr>
            <w:r w:rsidRPr="00497923">
              <w:rPr>
                <w:rFonts w:ascii="Times New Roman" w:eastAsia="Times New Roman" w:hAnsi="Times New Roman" w:cs="Times New Roman"/>
                <w:bCs/>
                <w:color w:val="000000"/>
                <w:sz w:val="24"/>
                <w:szCs w:val="24"/>
                <w:lang w:eastAsia="uk-UA"/>
              </w:rPr>
              <w:t>місцевий бюджет</w:t>
            </w:r>
          </w:p>
        </w:tc>
        <w:tc>
          <w:tcPr>
            <w:tcW w:w="2377" w:type="dxa"/>
            <w:tcBorders>
              <w:top w:val="single" w:sz="4" w:space="0" w:color="000000"/>
              <w:left w:val="single" w:sz="4" w:space="0" w:color="000000"/>
              <w:bottom w:val="single" w:sz="4" w:space="0" w:color="000000"/>
              <w:right w:val="single" w:sz="4" w:space="0" w:color="000000"/>
            </w:tcBorders>
            <w:vAlign w:val="center"/>
          </w:tcPr>
          <w:p w14:paraId="12C236A0" w14:textId="69A21AF6" w:rsidR="00D43241" w:rsidRPr="000B77CB" w:rsidRDefault="00D43241" w:rsidP="00D43241">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sz w:val="24"/>
                <w:szCs w:val="24"/>
                <w:lang w:eastAsia="uk-UA"/>
              </w:rPr>
              <w:t>163</w:t>
            </w:r>
            <w:r w:rsidR="00557378">
              <w:rPr>
                <w:rFonts w:ascii="Times New Roman" w:eastAsia="Times New Roman" w:hAnsi="Times New Roman" w:cs="Times New Roman"/>
                <w:sz w:val="24"/>
                <w:szCs w:val="24"/>
                <w:lang w:eastAsia="uk-UA"/>
              </w:rPr>
              <w:t>,0</w:t>
            </w:r>
          </w:p>
        </w:tc>
        <w:tc>
          <w:tcPr>
            <w:tcW w:w="21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FB65C76" w14:textId="0B8A3329" w:rsidR="00D43241" w:rsidRPr="0050015F" w:rsidRDefault="00D43241" w:rsidP="00D43241">
            <w:pPr>
              <w:spacing w:after="0" w:line="240" w:lineRule="auto"/>
              <w:jc w:val="center"/>
            </w:pPr>
            <w:r>
              <w:rPr>
                <w:rFonts w:ascii="Times New Roman" w:eastAsia="Times New Roman" w:hAnsi="Times New Roman" w:cs="Times New Roman"/>
                <w:sz w:val="24"/>
                <w:szCs w:val="24"/>
                <w:lang w:eastAsia="uk-UA"/>
              </w:rPr>
              <w:t>40</w:t>
            </w:r>
            <w:r w:rsidR="00557378">
              <w:rPr>
                <w:rFonts w:ascii="Times New Roman" w:eastAsia="Times New Roman" w:hAnsi="Times New Roman" w:cs="Times New Roman"/>
                <w:sz w:val="24"/>
                <w:szCs w:val="24"/>
                <w:lang w:eastAsia="uk-UA"/>
              </w:rPr>
              <w:t>6,0</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205E785" w14:textId="03482D9A" w:rsidR="00D43241" w:rsidRPr="0050015F" w:rsidRDefault="00557378" w:rsidP="00D43241">
            <w:pPr>
              <w:spacing w:after="0" w:line="240" w:lineRule="auto"/>
              <w:jc w:val="center"/>
            </w:pPr>
            <w:r>
              <w:rPr>
                <w:rFonts w:ascii="Times New Roman" w:eastAsia="Times New Roman" w:hAnsi="Times New Roman" w:cs="Times New Roman"/>
                <w:sz w:val="24"/>
                <w:szCs w:val="24"/>
                <w:lang w:eastAsia="uk-UA"/>
              </w:rPr>
              <w:t>360,0</w:t>
            </w:r>
          </w:p>
        </w:tc>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CD833A" w14:textId="25A6FC06" w:rsidR="00D43241" w:rsidRPr="0050015F" w:rsidRDefault="00557378" w:rsidP="00D4324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929,0</w:t>
            </w:r>
          </w:p>
        </w:tc>
      </w:tr>
      <w:tr w:rsidR="00D43241" w:rsidRPr="00EE1FCA" w14:paraId="6EF8DC50" w14:textId="77777777" w:rsidTr="00E55755">
        <w:trPr>
          <w:trHeight w:val="281"/>
          <w:tblCellSpacing w:w="0" w:type="dxa"/>
        </w:trPr>
        <w:tc>
          <w:tcPr>
            <w:tcW w:w="405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731D886" w14:textId="77777777" w:rsidR="00D43241" w:rsidRPr="00EE1FCA" w:rsidRDefault="00D43241" w:rsidP="00D43241">
            <w:pPr>
              <w:spacing w:after="0" w:line="240" w:lineRule="auto"/>
              <w:jc w:val="both"/>
              <w:rPr>
                <w:rFonts w:ascii="Times New Roman" w:eastAsia="Times New Roman" w:hAnsi="Times New Roman" w:cs="Times New Roman"/>
                <w:sz w:val="24"/>
                <w:szCs w:val="24"/>
                <w:lang w:eastAsia="uk-UA"/>
              </w:rPr>
            </w:pPr>
            <w:r w:rsidRPr="00EE1FCA">
              <w:rPr>
                <w:rFonts w:ascii="Times New Roman" w:eastAsia="Times New Roman" w:hAnsi="Times New Roman" w:cs="Times New Roman"/>
                <w:color w:val="000000"/>
                <w:sz w:val="24"/>
                <w:szCs w:val="24"/>
                <w:lang w:eastAsia="uk-UA"/>
              </w:rPr>
              <w:t>кошти не бюджетних джерел</w:t>
            </w:r>
          </w:p>
        </w:tc>
        <w:tc>
          <w:tcPr>
            <w:tcW w:w="2377" w:type="dxa"/>
            <w:tcBorders>
              <w:top w:val="single" w:sz="4" w:space="0" w:color="000000"/>
              <w:left w:val="single" w:sz="4" w:space="0" w:color="000000"/>
              <w:bottom w:val="single" w:sz="4" w:space="0" w:color="000000"/>
              <w:right w:val="single" w:sz="4" w:space="0" w:color="000000"/>
            </w:tcBorders>
          </w:tcPr>
          <w:p w14:paraId="2E4C6D0A" w14:textId="77777777" w:rsidR="00D43241" w:rsidRPr="00EE1FCA" w:rsidRDefault="00D43241" w:rsidP="00D43241">
            <w:pPr>
              <w:spacing w:after="0" w:line="240" w:lineRule="auto"/>
              <w:jc w:val="center"/>
              <w:rPr>
                <w:rFonts w:ascii="Times New Roman" w:eastAsia="Times New Roman" w:hAnsi="Times New Roman" w:cs="Times New Roman"/>
                <w:color w:val="000000"/>
                <w:sz w:val="24"/>
                <w:szCs w:val="24"/>
                <w:lang w:eastAsia="uk-UA"/>
              </w:rPr>
            </w:pPr>
          </w:p>
        </w:tc>
        <w:tc>
          <w:tcPr>
            <w:tcW w:w="21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4FFF120" w14:textId="77777777" w:rsidR="00D43241" w:rsidRPr="0050015F" w:rsidRDefault="00D43241" w:rsidP="00D43241">
            <w:pPr>
              <w:spacing w:after="0" w:line="240" w:lineRule="auto"/>
              <w:jc w:val="center"/>
              <w:rPr>
                <w:rFonts w:ascii="Times New Roman" w:eastAsia="Times New Roman" w:hAnsi="Times New Roman" w:cs="Times New Roman"/>
                <w:sz w:val="24"/>
                <w:szCs w:val="24"/>
                <w:lang w:eastAsia="uk-UA"/>
              </w:rPr>
            </w:pPr>
            <w:r w:rsidRPr="0050015F">
              <w:rPr>
                <w:rFonts w:ascii="Times New Roman" w:eastAsia="Times New Roman" w:hAnsi="Times New Roman" w:cs="Times New Roman"/>
                <w:color w:val="000000"/>
                <w:sz w:val="24"/>
                <w:szCs w:val="24"/>
                <w:lang w:eastAsia="uk-UA"/>
              </w:rPr>
              <w:t> </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9D21FF5" w14:textId="77777777" w:rsidR="00D43241" w:rsidRPr="0050015F" w:rsidRDefault="00D43241" w:rsidP="00D43241">
            <w:pPr>
              <w:spacing w:after="0" w:line="240" w:lineRule="auto"/>
              <w:jc w:val="center"/>
              <w:rPr>
                <w:rFonts w:ascii="Times New Roman" w:eastAsia="Times New Roman" w:hAnsi="Times New Roman" w:cs="Times New Roman"/>
                <w:sz w:val="24"/>
                <w:szCs w:val="24"/>
                <w:lang w:eastAsia="uk-UA"/>
              </w:rPr>
            </w:pPr>
            <w:r w:rsidRPr="0050015F">
              <w:rPr>
                <w:rFonts w:ascii="Times New Roman" w:eastAsia="Times New Roman" w:hAnsi="Times New Roman" w:cs="Times New Roman"/>
                <w:color w:val="000000"/>
                <w:sz w:val="24"/>
                <w:szCs w:val="24"/>
                <w:lang w:eastAsia="uk-UA"/>
              </w:rPr>
              <w:t> </w:t>
            </w:r>
          </w:p>
        </w:tc>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20D0D8" w14:textId="34E91EAB" w:rsidR="00D43241" w:rsidRPr="0050015F" w:rsidRDefault="00D43241" w:rsidP="00D43241">
            <w:pPr>
              <w:spacing w:after="0" w:line="240" w:lineRule="auto"/>
              <w:jc w:val="center"/>
              <w:rPr>
                <w:rFonts w:ascii="Times New Roman" w:eastAsia="Times New Roman" w:hAnsi="Times New Roman" w:cs="Times New Roman"/>
                <w:sz w:val="24"/>
                <w:szCs w:val="24"/>
                <w:lang w:eastAsia="uk-UA"/>
              </w:rPr>
            </w:pPr>
          </w:p>
        </w:tc>
      </w:tr>
      <w:tr w:rsidR="00D43241" w:rsidRPr="00EE1FCA" w14:paraId="1FFE6E41" w14:textId="77777777" w:rsidTr="00E55755">
        <w:trPr>
          <w:trHeight w:val="281"/>
          <w:tblCellSpacing w:w="0" w:type="dxa"/>
        </w:trPr>
        <w:tc>
          <w:tcPr>
            <w:tcW w:w="405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C28CDFD" w14:textId="77777777" w:rsidR="00D43241" w:rsidRPr="00EE1FCA" w:rsidRDefault="00D43241" w:rsidP="00D43241">
            <w:pPr>
              <w:spacing w:after="0" w:line="240" w:lineRule="auto"/>
              <w:jc w:val="both"/>
              <w:rPr>
                <w:rFonts w:ascii="Times New Roman" w:eastAsia="Times New Roman" w:hAnsi="Times New Roman" w:cs="Times New Roman"/>
                <w:sz w:val="24"/>
                <w:szCs w:val="24"/>
                <w:lang w:eastAsia="uk-UA"/>
              </w:rPr>
            </w:pPr>
            <w:r w:rsidRPr="00EE1FCA">
              <w:rPr>
                <w:rFonts w:ascii="Times New Roman" w:eastAsia="Times New Roman" w:hAnsi="Times New Roman" w:cs="Times New Roman"/>
                <w:color w:val="000000"/>
                <w:sz w:val="24"/>
                <w:szCs w:val="24"/>
                <w:lang w:eastAsia="uk-UA"/>
              </w:rPr>
              <w:t>інші</w:t>
            </w:r>
          </w:p>
        </w:tc>
        <w:tc>
          <w:tcPr>
            <w:tcW w:w="2377" w:type="dxa"/>
            <w:tcBorders>
              <w:top w:val="single" w:sz="4" w:space="0" w:color="000000"/>
              <w:left w:val="single" w:sz="4" w:space="0" w:color="000000"/>
              <w:bottom w:val="single" w:sz="4" w:space="0" w:color="000000"/>
              <w:right w:val="single" w:sz="4" w:space="0" w:color="000000"/>
            </w:tcBorders>
          </w:tcPr>
          <w:p w14:paraId="24735687" w14:textId="77777777" w:rsidR="00D43241" w:rsidRPr="00EE1FCA" w:rsidRDefault="00D43241" w:rsidP="00D43241">
            <w:pPr>
              <w:spacing w:after="0" w:line="240" w:lineRule="auto"/>
              <w:jc w:val="center"/>
              <w:rPr>
                <w:rFonts w:ascii="Times New Roman" w:eastAsia="Times New Roman" w:hAnsi="Times New Roman" w:cs="Times New Roman"/>
                <w:sz w:val="24"/>
                <w:szCs w:val="24"/>
                <w:lang w:eastAsia="uk-UA"/>
              </w:rPr>
            </w:pPr>
          </w:p>
        </w:tc>
        <w:tc>
          <w:tcPr>
            <w:tcW w:w="21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7CB36EE" w14:textId="77777777" w:rsidR="00D43241" w:rsidRPr="00EE1FCA" w:rsidRDefault="00D43241" w:rsidP="00D43241">
            <w:pPr>
              <w:spacing w:after="0" w:line="240" w:lineRule="auto"/>
              <w:jc w:val="center"/>
              <w:rPr>
                <w:rFonts w:ascii="Times New Roman" w:eastAsia="Times New Roman" w:hAnsi="Times New Roman" w:cs="Times New Roman"/>
                <w:sz w:val="24"/>
                <w:szCs w:val="24"/>
                <w:lang w:eastAsia="uk-UA"/>
              </w:rPr>
            </w:pPr>
            <w:r w:rsidRPr="00EE1FCA">
              <w:rPr>
                <w:rFonts w:ascii="Times New Roman" w:eastAsia="Times New Roman" w:hAnsi="Times New Roman" w:cs="Times New Roman"/>
                <w:sz w:val="24"/>
                <w:szCs w:val="24"/>
                <w:lang w:eastAsia="uk-UA"/>
              </w:rPr>
              <w:t> </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A074A03" w14:textId="77777777" w:rsidR="00D43241" w:rsidRPr="00EE1FCA" w:rsidRDefault="00D43241" w:rsidP="00D43241">
            <w:pPr>
              <w:spacing w:after="0" w:line="240" w:lineRule="auto"/>
              <w:jc w:val="center"/>
              <w:rPr>
                <w:rFonts w:ascii="Times New Roman" w:eastAsia="Times New Roman" w:hAnsi="Times New Roman" w:cs="Times New Roman"/>
                <w:sz w:val="24"/>
                <w:szCs w:val="24"/>
                <w:lang w:eastAsia="uk-UA"/>
              </w:rPr>
            </w:pPr>
            <w:r w:rsidRPr="00EE1FCA">
              <w:rPr>
                <w:rFonts w:ascii="Times New Roman" w:eastAsia="Times New Roman" w:hAnsi="Times New Roman" w:cs="Times New Roman"/>
                <w:sz w:val="24"/>
                <w:szCs w:val="24"/>
                <w:lang w:eastAsia="uk-UA"/>
              </w:rPr>
              <w:t> </w:t>
            </w:r>
          </w:p>
        </w:tc>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AF312E" w14:textId="6E4A4A4E" w:rsidR="00D43241" w:rsidRPr="00EE1FCA" w:rsidRDefault="00D43241" w:rsidP="00D43241">
            <w:pPr>
              <w:spacing w:after="0" w:line="240" w:lineRule="auto"/>
              <w:jc w:val="center"/>
              <w:rPr>
                <w:rFonts w:ascii="Times New Roman" w:eastAsia="Times New Roman" w:hAnsi="Times New Roman" w:cs="Times New Roman"/>
                <w:sz w:val="24"/>
                <w:szCs w:val="24"/>
                <w:lang w:eastAsia="uk-UA"/>
              </w:rPr>
            </w:pPr>
          </w:p>
        </w:tc>
      </w:tr>
    </w:tbl>
    <w:p w14:paraId="7ED88475" w14:textId="77777777" w:rsidR="00AC77E0" w:rsidRPr="00EE1FCA" w:rsidRDefault="00AC77E0" w:rsidP="00AC77E0">
      <w:pPr>
        <w:shd w:val="clear" w:color="auto" w:fill="FFFFFF"/>
        <w:spacing w:after="0" w:line="240" w:lineRule="auto"/>
        <w:jc w:val="both"/>
        <w:rPr>
          <w:rFonts w:ascii="Times New Roman" w:eastAsia="Times New Roman" w:hAnsi="Times New Roman" w:cs="Times New Roman"/>
          <w:sz w:val="24"/>
          <w:szCs w:val="24"/>
          <w:lang w:eastAsia="uk-UA"/>
        </w:rPr>
      </w:pPr>
      <w:r w:rsidRPr="00EE1FCA">
        <w:rPr>
          <w:rFonts w:ascii="Times New Roman" w:eastAsia="Times New Roman" w:hAnsi="Times New Roman" w:cs="Times New Roman"/>
          <w:color w:val="000000"/>
          <w:sz w:val="28"/>
          <w:szCs w:val="28"/>
          <w:lang w:eastAsia="uk-UA"/>
        </w:rPr>
        <w:t xml:space="preserve">                                                                     </w:t>
      </w:r>
    </w:p>
    <w:p w14:paraId="535E7C55" w14:textId="2F52896C" w:rsidR="00AC77E0" w:rsidRPr="00BE14AF" w:rsidRDefault="00AC77E0" w:rsidP="00E55755">
      <w:pPr>
        <w:spacing w:after="0" w:line="240" w:lineRule="auto"/>
        <w:ind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М</w:t>
      </w:r>
      <w:r w:rsidRPr="00BE14AF">
        <w:rPr>
          <w:rFonts w:ascii="Times New Roman" w:eastAsia="Times New Roman" w:hAnsi="Times New Roman" w:cs="Times New Roman"/>
          <w:color w:val="000000"/>
          <w:sz w:val="28"/>
          <w:szCs w:val="28"/>
          <w:lang w:eastAsia="uk-UA"/>
        </w:rPr>
        <w:t xml:space="preserve">іський  голова   </w:t>
      </w:r>
      <w:r>
        <w:rPr>
          <w:rFonts w:ascii="Times New Roman" w:eastAsia="Times New Roman" w:hAnsi="Times New Roman" w:cs="Times New Roman"/>
          <w:color w:val="000000"/>
          <w:sz w:val="28"/>
          <w:szCs w:val="28"/>
          <w:lang w:eastAsia="uk-UA"/>
        </w:rPr>
        <w:t xml:space="preserve">        </w:t>
      </w:r>
      <w:r w:rsidRPr="00BE14AF">
        <w:rPr>
          <w:rFonts w:ascii="Times New Roman" w:eastAsia="Times New Roman" w:hAnsi="Times New Roman" w:cs="Times New Roman"/>
          <w:color w:val="000000"/>
          <w:sz w:val="28"/>
          <w:szCs w:val="28"/>
          <w:lang w:eastAsia="uk-UA"/>
        </w:rPr>
        <w:t xml:space="preserve">__________________  </w:t>
      </w:r>
      <w:r>
        <w:rPr>
          <w:rFonts w:ascii="Times New Roman" w:eastAsia="Times New Roman" w:hAnsi="Times New Roman" w:cs="Times New Roman"/>
          <w:color w:val="000000"/>
          <w:sz w:val="28"/>
          <w:szCs w:val="28"/>
          <w:lang w:eastAsia="uk-UA"/>
        </w:rPr>
        <w:t xml:space="preserve">       </w:t>
      </w:r>
      <w:r w:rsidRPr="00BE14AF">
        <w:rPr>
          <w:rFonts w:ascii="Times New Roman" w:eastAsia="Times New Roman" w:hAnsi="Times New Roman" w:cs="Times New Roman"/>
          <w:color w:val="000000"/>
          <w:sz w:val="28"/>
          <w:szCs w:val="28"/>
          <w:u w:val="single"/>
          <w:lang w:eastAsia="uk-UA"/>
        </w:rPr>
        <w:t>Анатолій  БЕЛЕЙ</w:t>
      </w:r>
    </w:p>
    <w:p w14:paraId="6AD49E38" w14:textId="159C559A" w:rsidR="00AC77E0" w:rsidRPr="00EE1FCA" w:rsidRDefault="00AC77E0" w:rsidP="00E55755">
      <w:pPr>
        <w:spacing w:after="0" w:line="240" w:lineRule="auto"/>
        <w:ind w:firstLine="851"/>
        <w:jc w:val="both"/>
        <w:rPr>
          <w:rFonts w:ascii="Times New Roman" w:eastAsia="Times New Roman" w:hAnsi="Times New Roman" w:cs="Times New Roman"/>
          <w:sz w:val="24"/>
          <w:szCs w:val="24"/>
          <w:lang w:eastAsia="uk-UA"/>
        </w:rPr>
      </w:pPr>
      <w:r w:rsidRPr="00EE1FCA">
        <w:rPr>
          <w:rFonts w:ascii="Times New Roman" w:eastAsia="Times New Roman" w:hAnsi="Times New Roman" w:cs="Times New Roman"/>
          <w:b/>
          <w:bCs/>
          <w:color w:val="000000"/>
          <w:sz w:val="26"/>
          <w:szCs w:val="26"/>
          <w:lang w:eastAsia="uk-UA"/>
        </w:rPr>
        <w:t>                              </w:t>
      </w:r>
      <w:r>
        <w:rPr>
          <w:rFonts w:ascii="Times New Roman" w:eastAsia="Times New Roman" w:hAnsi="Times New Roman" w:cs="Times New Roman"/>
          <w:b/>
          <w:bCs/>
          <w:color w:val="000000"/>
          <w:lang w:eastAsia="uk-UA"/>
        </w:rPr>
        <w:t xml:space="preserve">                                 </w:t>
      </w:r>
      <w:r w:rsidRPr="00EE1FCA">
        <w:rPr>
          <w:rFonts w:ascii="Times New Roman" w:eastAsia="Times New Roman" w:hAnsi="Times New Roman" w:cs="Times New Roman"/>
          <w:b/>
          <w:bCs/>
          <w:color w:val="000000"/>
          <w:lang w:eastAsia="uk-UA"/>
        </w:rPr>
        <w:t>(</w:t>
      </w:r>
      <w:r w:rsidRPr="00EE1FCA">
        <w:rPr>
          <w:rFonts w:ascii="Times New Roman" w:eastAsia="Times New Roman" w:hAnsi="Times New Roman" w:cs="Times New Roman"/>
          <w:color w:val="000000"/>
          <w:lang w:eastAsia="uk-UA"/>
        </w:rPr>
        <w:t>підпис)                                (ім’я, прізвище)</w:t>
      </w:r>
    </w:p>
    <w:p w14:paraId="79C6C646" w14:textId="77777777" w:rsidR="00AC77E0" w:rsidRPr="00EE1FCA" w:rsidRDefault="00AC77E0" w:rsidP="00E55755">
      <w:pPr>
        <w:shd w:val="clear" w:color="auto" w:fill="FFFFFF"/>
        <w:spacing w:after="0" w:line="240" w:lineRule="auto"/>
        <w:ind w:left="3345" w:firstLine="851"/>
        <w:rPr>
          <w:rFonts w:ascii="Times New Roman" w:eastAsia="Times New Roman" w:hAnsi="Times New Roman" w:cs="Times New Roman"/>
          <w:sz w:val="24"/>
          <w:szCs w:val="24"/>
          <w:lang w:eastAsia="uk-UA"/>
        </w:rPr>
      </w:pPr>
      <w:r w:rsidRPr="00EE1FCA">
        <w:rPr>
          <w:rFonts w:ascii="Times New Roman" w:eastAsia="Times New Roman" w:hAnsi="Times New Roman" w:cs="Times New Roman"/>
          <w:sz w:val="24"/>
          <w:szCs w:val="24"/>
          <w:lang w:eastAsia="uk-UA"/>
        </w:rPr>
        <w:t> </w:t>
      </w:r>
    </w:p>
    <w:p w14:paraId="59B1560D" w14:textId="77777777" w:rsidR="00AC77E0" w:rsidRDefault="00AC77E0" w:rsidP="00E55755">
      <w:pPr>
        <w:shd w:val="clear" w:color="auto" w:fill="FFFFFF"/>
        <w:tabs>
          <w:tab w:val="left" w:pos="-60"/>
        </w:tabs>
        <w:spacing w:after="0" w:line="240" w:lineRule="auto"/>
        <w:ind w:firstLine="851"/>
        <w:rPr>
          <w:rFonts w:ascii="Times New Roman" w:eastAsia="Times New Roman" w:hAnsi="Times New Roman" w:cs="Times New Roman"/>
          <w:color w:val="000000"/>
          <w:sz w:val="28"/>
          <w:szCs w:val="28"/>
          <w:lang w:eastAsia="uk-UA"/>
        </w:rPr>
      </w:pPr>
      <w:r w:rsidRPr="00EE1FCA">
        <w:rPr>
          <w:rFonts w:ascii="Times New Roman" w:eastAsia="Times New Roman" w:hAnsi="Times New Roman" w:cs="Times New Roman"/>
          <w:color w:val="000000"/>
          <w:sz w:val="28"/>
          <w:szCs w:val="28"/>
          <w:lang w:eastAsia="uk-UA"/>
        </w:rPr>
        <w:t xml:space="preserve">Начальник відділу з питань взаємодії </w:t>
      </w:r>
    </w:p>
    <w:p w14:paraId="033F1CD9" w14:textId="77777777" w:rsidR="00AC77E0" w:rsidRDefault="00AC77E0" w:rsidP="00E55755">
      <w:pPr>
        <w:shd w:val="clear" w:color="auto" w:fill="FFFFFF"/>
        <w:tabs>
          <w:tab w:val="left" w:pos="-60"/>
        </w:tabs>
        <w:spacing w:after="0" w:line="240" w:lineRule="auto"/>
        <w:ind w:firstLine="851"/>
        <w:rPr>
          <w:rFonts w:ascii="Times New Roman" w:eastAsia="Times New Roman" w:hAnsi="Times New Roman" w:cs="Times New Roman"/>
          <w:color w:val="000000"/>
          <w:sz w:val="28"/>
          <w:szCs w:val="28"/>
          <w:lang w:eastAsia="uk-UA"/>
        </w:rPr>
      </w:pPr>
      <w:r w:rsidRPr="00EE1FCA">
        <w:rPr>
          <w:rFonts w:ascii="Times New Roman" w:eastAsia="Times New Roman" w:hAnsi="Times New Roman" w:cs="Times New Roman"/>
          <w:color w:val="000000"/>
          <w:sz w:val="28"/>
          <w:szCs w:val="28"/>
          <w:lang w:eastAsia="uk-UA"/>
        </w:rPr>
        <w:t xml:space="preserve">з правоохоронними органами, цивільного </w:t>
      </w:r>
    </w:p>
    <w:p w14:paraId="2742686E" w14:textId="77777777" w:rsidR="00AC77E0" w:rsidRDefault="00AC77E0" w:rsidP="00E55755">
      <w:pPr>
        <w:shd w:val="clear" w:color="auto" w:fill="FFFFFF"/>
        <w:tabs>
          <w:tab w:val="left" w:pos="-60"/>
        </w:tabs>
        <w:spacing w:after="0" w:line="240" w:lineRule="auto"/>
        <w:ind w:firstLine="851"/>
        <w:rPr>
          <w:rFonts w:ascii="Times New Roman" w:eastAsia="Times New Roman" w:hAnsi="Times New Roman" w:cs="Times New Roman"/>
          <w:color w:val="000000"/>
          <w:sz w:val="28"/>
          <w:szCs w:val="28"/>
          <w:lang w:eastAsia="uk-UA"/>
        </w:rPr>
      </w:pPr>
      <w:r w:rsidRPr="00EE1FCA">
        <w:rPr>
          <w:rFonts w:ascii="Times New Roman" w:eastAsia="Times New Roman" w:hAnsi="Times New Roman" w:cs="Times New Roman"/>
          <w:color w:val="000000"/>
          <w:sz w:val="28"/>
          <w:szCs w:val="28"/>
          <w:lang w:eastAsia="uk-UA"/>
        </w:rPr>
        <w:t xml:space="preserve">захисту та оборонно-мобілізаційної  </w:t>
      </w:r>
    </w:p>
    <w:p w14:paraId="39AD1543" w14:textId="77777777" w:rsidR="00AC77E0" w:rsidRDefault="00AC77E0" w:rsidP="00E55755">
      <w:pPr>
        <w:shd w:val="clear" w:color="auto" w:fill="FFFFFF"/>
        <w:tabs>
          <w:tab w:val="left" w:pos="-60"/>
        </w:tabs>
        <w:spacing w:after="0" w:line="240" w:lineRule="auto"/>
        <w:ind w:firstLine="851"/>
        <w:rPr>
          <w:rFonts w:ascii="Times New Roman" w:eastAsia="Times New Roman" w:hAnsi="Times New Roman" w:cs="Times New Roman"/>
          <w:color w:val="000000"/>
          <w:sz w:val="28"/>
          <w:szCs w:val="28"/>
          <w:lang w:eastAsia="uk-UA"/>
        </w:rPr>
      </w:pPr>
      <w:r w:rsidRPr="00EE1FCA">
        <w:rPr>
          <w:rFonts w:ascii="Times New Roman" w:eastAsia="Times New Roman" w:hAnsi="Times New Roman" w:cs="Times New Roman"/>
          <w:color w:val="000000"/>
          <w:sz w:val="28"/>
          <w:szCs w:val="28"/>
          <w:lang w:eastAsia="uk-UA"/>
        </w:rPr>
        <w:t xml:space="preserve">роботи виконавчого комітету  </w:t>
      </w:r>
    </w:p>
    <w:p w14:paraId="401578E4" w14:textId="2AF998AC" w:rsidR="00AC77E0" w:rsidRPr="00EE1FCA" w:rsidRDefault="00AC77E0" w:rsidP="00E55755">
      <w:pPr>
        <w:shd w:val="clear" w:color="auto" w:fill="FFFFFF"/>
        <w:tabs>
          <w:tab w:val="left" w:pos="-60"/>
        </w:tabs>
        <w:spacing w:after="0" w:line="240" w:lineRule="auto"/>
        <w:ind w:firstLine="851"/>
        <w:rPr>
          <w:rFonts w:ascii="Times New Roman" w:eastAsia="Times New Roman" w:hAnsi="Times New Roman" w:cs="Times New Roman"/>
          <w:sz w:val="24"/>
          <w:szCs w:val="24"/>
          <w:lang w:eastAsia="uk-UA"/>
        </w:rPr>
      </w:pPr>
      <w:r w:rsidRPr="00EE1FCA">
        <w:rPr>
          <w:rFonts w:ascii="Times New Roman" w:eastAsia="Times New Roman" w:hAnsi="Times New Roman" w:cs="Times New Roman"/>
          <w:color w:val="000000"/>
          <w:sz w:val="28"/>
          <w:szCs w:val="28"/>
          <w:lang w:eastAsia="uk-UA"/>
        </w:rPr>
        <w:t>міської  ради     </w:t>
      </w:r>
      <w:r>
        <w:rPr>
          <w:rFonts w:ascii="Times New Roman" w:eastAsia="Times New Roman" w:hAnsi="Times New Roman" w:cs="Times New Roman"/>
          <w:color w:val="000000"/>
          <w:sz w:val="28"/>
          <w:szCs w:val="28"/>
          <w:lang w:eastAsia="uk-UA"/>
        </w:rPr>
        <w:t xml:space="preserve">     </w:t>
      </w:r>
      <w:r w:rsidR="008744A2">
        <w:rPr>
          <w:rFonts w:ascii="Times New Roman" w:eastAsia="Times New Roman" w:hAnsi="Times New Roman" w:cs="Times New Roman"/>
          <w:color w:val="000000"/>
          <w:sz w:val="28"/>
          <w:szCs w:val="28"/>
          <w:lang w:eastAsia="uk-UA"/>
        </w:rPr>
        <w:t>_____________</w:t>
      </w:r>
      <w:r w:rsidRPr="00EE1FCA">
        <w:rPr>
          <w:rFonts w:ascii="Times New Roman" w:eastAsia="Times New Roman" w:hAnsi="Times New Roman" w:cs="Times New Roman"/>
          <w:b/>
          <w:bCs/>
          <w:color w:val="000000"/>
          <w:sz w:val="28"/>
          <w:szCs w:val="28"/>
          <w:lang w:eastAsia="uk-UA"/>
        </w:rPr>
        <w:t>______        </w:t>
      </w:r>
      <w:r>
        <w:rPr>
          <w:rFonts w:ascii="Times New Roman" w:eastAsia="Times New Roman" w:hAnsi="Times New Roman" w:cs="Times New Roman"/>
          <w:b/>
          <w:bCs/>
          <w:color w:val="000000"/>
          <w:sz w:val="28"/>
          <w:szCs w:val="28"/>
          <w:lang w:eastAsia="uk-UA"/>
        </w:rPr>
        <w:t xml:space="preserve">          </w:t>
      </w:r>
      <w:r w:rsidRPr="00EE1FCA">
        <w:rPr>
          <w:rFonts w:ascii="Times New Roman" w:eastAsia="Times New Roman" w:hAnsi="Times New Roman" w:cs="Times New Roman"/>
          <w:b/>
          <w:bCs/>
          <w:color w:val="000000"/>
          <w:sz w:val="28"/>
          <w:szCs w:val="28"/>
          <w:lang w:eastAsia="uk-UA"/>
        </w:rPr>
        <w:t xml:space="preserve"> </w:t>
      </w:r>
      <w:r w:rsidRPr="00BE14AF">
        <w:rPr>
          <w:rFonts w:ascii="Times New Roman" w:eastAsia="Times New Roman" w:hAnsi="Times New Roman" w:cs="Times New Roman"/>
          <w:color w:val="000000"/>
          <w:sz w:val="28"/>
          <w:szCs w:val="28"/>
          <w:u w:val="single"/>
          <w:lang w:eastAsia="uk-UA"/>
        </w:rPr>
        <w:t>Валерій  ОЛІЙНИК</w:t>
      </w:r>
    </w:p>
    <w:p w14:paraId="570DEEDC" w14:textId="77777777" w:rsidR="00E55755" w:rsidRDefault="00AC77E0" w:rsidP="00E55755">
      <w:pPr>
        <w:tabs>
          <w:tab w:val="left" w:pos="5670"/>
        </w:tabs>
        <w:spacing w:after="0" w:line="240" w:lineRule="auto"/>
        <w:ind w:right="3402"/>
        <w:jc w:val="both"/>
        <w:rPr>
          <w:rFonts w:ascii="Times New Roman" w:eastAsia="Times New Roman" w:hAnsi="Times New Roman" w:cs="Times New Roman"/>
          <w:color w:val="000000"/>
          <w:sz w:val="26"/>
          <w:szCs w:val="26"/>
          <w:lang w:eastAsia="uk-UA"/>
        </w:rPr>
      </w:pPr>
      <w:r w:rsidRPr="00EE1FCA">
        <w:rPr>
          <w:rFonts w:ascii="Times New Roman" w:eastAsia="Times New Roman" w:hAnsi="Times New Roman" w:cs="Times New Roman"/>
          <w:b/>
          <w:bCs/>
          <w:color w:val="000000"/>
          <w:sz w:val="28"/>
          <w:szCs w:val="28"/>
          <w:lang w:eastAsia="uk-UA"/>
        </w:rPr>
        <w:t>                                             </w:t>
      </w:r>
      <w:r w:rsidRPr="00EE1FCA">
        <w:rPr>
          <w:rFonts w:ascii="Times New Roman" w:eastAsia="Times New Roman" w:hAnsi="Times New Roman" w:cs="Times New Roman"/>
          <w:color w:val="000000"/>
          <w:sz w:val="28"/>
          <w:szCs w:val="28"/>
          <w:lang w:eastAsia="uk-UA"/>
        </w:rPr>
        <w:t> </w:t>
      </w:r>
      <w:r w:rsidRPr="00EE1FCA">
        <w:rPr>
          <w:rFonts w:ascii="Times New Roman" w:eastAsia="Times New Roman" w:hAnsi="Times New Roman" w:cs="Times New Roman"/>
          <w:color w:val="000000"/>
          <w:sz w:val="26"/>
          <w:szCs w:val="26"/>
          <w:lang w:eastAsia="uk-UA"/>
        </w:rPr>
        <w:t xml:space="preserve"> </w:t>
      </w:r>
    </w:p>
    <w:p w14:paraId="28433DED" w14:textId="6CDE2EA9" w:rsidR="00AC77E0" w:rsidRPr="005C44F9" w:rsidRDefault="00E55755" w:rsidP="00E55755">
      <w:pPr>
        <w:tabs>
          <w:tab w:val="left" w:pos="5670"/>
        </w:tabs>
        <w:spacing w:after="0" w:line="240" w:lineRule="auto"/>
        <w:ind w:right="3402"/>
        <w:jc w:val="center"/>
        <w:rPr>
          <w:rFonts w:ascii="Times New Roman" w:hAnsi="Times New Roman" w:cs="Times New Roman"/>
          <w:sz w:val="28"/>
          <w:szCs w:val="28"/>
          <w:lang w:eastAsia="uk-UA"/>
        </w:rPr>
      </w:pPr>
      <w:r>
        <w:rPr>
          <w:rFonts w:ascii="Times New Roman" w:eastAsia="Times New Roman" w:hAnsi="Times New Roman" w:cs="Times New Roman"/>
          <w:color w:val="000000"/>
          <w:sz w:val="26"/>
          <w:szCs w:val="26"/>
          <w:lang w:eastAsia="uk-UA"/>
        </w:rPr>
        <w:lastRenderedPageBreak/>
        <w:t xml:space="preserve">                                                                                                                                               </w:t>
      </w:r>
      <w:r w:rsidR="00AC77E0" w:rsidRPr="005C44F9">
        <w:rPr>
          <w:rFonts w:ascii="Times New Roman" w:hAnsi="Times New Roman" w:cs="Times New Roman"/>
          <w:sz w:val="28"/>
          <w:szCs w:val="28"/>
          <w:lang w:eastAsia="uk-UA"/>
        </w:rPr>
        <w:t>Додаток 2</w:t>
      </w:r>
    </w:p>
    <w:p w14:paraId="36AB643F" w14:textId="77777777" w:rsidR="00AC77E0" w:rsidRPr="005C44F9" w:rsidRDefault="00AC77E0" w:rsidP="008744A2">
      <w:pPr>
        <w:pStyle w:val="a4"/>
        <w:ind w:left="4536" w:firstLine="5387"/>
        <w:rPr>
          <w:rFonts w:ascii="Times New Roman" w:hAnsi="Times New Roman" w:cs="Times New Roman"/>
          <w:sz w:val="28"/>
          <w:szCs w:val="28"/>
          <w:lang w:eastAsia="uk-UA"/>
        </w:rPr>
      </w:pPr>
      <w:r w:rsidRPr="005C44F9">
        <w:rPr>
          <w:rFonts w:ascii="Times New Roman" w:hAnsi="Times New Roman" w:cs="Times New Roman"/>
          <w:sz w:val="28"/>
          <w:szCs w:val="28"/>
          <w:lang w:eastAsia="uk-UA"/>
        </w:rPr>
        <w:t>до Програми</w:t>
      </w:r>
      <w:r w:rsidRPr="005C44F9">
        <w:rPr>
          <w:rFonts w:ascii="Times New Roman" w:hAnsi="Times New Roman" w:cs="Times New Roman"/>
          <w:sz w:val="28"/>
          <w:szCs w:val="28"/>
        </w:rPr>
        <w:t xml:space="preserve"> </w:t>
      </w:r>
      <w:r w:rsidRPr="005C44F9">
        <w:rPr>
          <w:rFonts w:ascii="Times New Roman" w:hAnsi="Times New Roman" w:cs="Times New Roman"/>
          <w:sz w:val="28"/>
          <w:szCs w:val="28"/>
          <w:lang w:eastAsia="uk-UA"/>
        </w:rPr>
        <w:t>забезпечення  мобілізаційної</w:t>
      </w:r>
    </w:p>
    <w:p w14:paraId="683192BC" w14:textId="77777777" w:rsidR="00AC77E0" w:rsidRPr="005C44F9" w:rsidRDefault="00AC77E0" w:rsidP="008744A2">
      <w:pPr>
        <w:pStyle w:val="a4"/>
        <w:ind w:left="4536" w:firstLine="5387"/>
        <w:rPr>
          <w:rFonts w:ascii="Times New Roman" w:hAnsi="Times New Roman" w:cs="Times New Roman"/>
          <w:sz w:val="28"/>
          <w:szCs w:val="28"/>
          <w:lang w:eastAsia="uk-UA"/>
        </w:rPr>
      </w:pPr>
      <w:r w:rsidRPr="005C44F9">
        <w:rPr>
          <w:rFonts w:ascii="Times New Roman" w:hAnsi="Times New Roman" w:cs="Times New Roman"/>
          <w:sz w:val="28"/>
          <w:szCs w:val="28"/>
          <w:lang w:eastAsia="uk-UA"/>
        </w:rPr>
        <w:t>підготовки  та оборонної  роботи</w:t>
      </w:r>
    </w:p>
    <w:p w14:paraId="50D72BEF" w14:textId="6BDFB544" w:rsidR="00AC77E0" w:rsidRPr="0050015F" w:rsidRDefault="00AC77E0" w:rsidP="008744A2">
      <w:pPr>
        <w:pStyle w:val="a4"/>
        <w:ind w:left="4536" w:firstLine="5387"/>
        <w:rPr>
          <w:rFonts w:ascii="Times New Roman" w:hAnsi="Times New Roman" w:cs="Times New Roman"/>
          <w:sz w:val="28"/>
          <w:szCs w:val="28"/>
          <w:lang w:eastAsia="uk-UA"/>
        </w:rPr>
      </w:pPr>
      <w:r w:rsidRPr="005C44F9">
        <w:rPr>
          <w:rFonts w:ascii="Times New Roman" w:hAnsi="Times New Roman" w:cs="Times New Roman"/>
          <w:sz w:val="28"/>
          <w:szCs w:val="28"/>
          <w:lang w:eastAsia="uk-UA"/>
        </w:rPr>
        <w:t xml:space="preserve">місцевого  значення на </w:t>
      </w:r>
      <w:r w:rsidRPr="0050015F">
        <w:rPr>
          <w:rFonts w:ascii="Times New Roman" w:hAnsi="Times New Roman" w:cs="Times New Roman"/>
          <w:sz w:val="28"/>
          <w:szCs w:val="28"/>
          <w:lang w:eastAsia="uk-UA"/>
        </w:rPr>
        <w:t>202</w:t>
      </w:r>
      <w:r w:rsidR="00E55755">
        <w:rPr>
          <w:rFonts w:ascii="Times New Roman" w:hAnsi="Times New Roman" w:cs="Times New Roman"/>
          <w:sz w:val="28"/>
          <w:szCs w:val="28"/>
          <w:lang w:eastAsia="uk-UA"/>
        </w:rPr>
        <w:t>2</w:t>
      </w:r>
      <w:r w:rsidRPr="0050015F">
        <w:rPr>
          <w:rFonts w:ascii="Times New Roman" w:hAnsi="Times New Roman" w:cs="Times New Roman"/>
          <w:sz w:val="28"/>
          <w:szCs w:val="28"/>
          <w:lang w:eastAsia="uk-UA"/>
        </w:rPr>
        <w:t xml:space="preserve"> – 202</w:t>
      </w:r>
      <w:r w:rsidR="00E55755">
        <w:rPr>
          <w:rFonts w:ascii="Times New Roman" w:hAnsi="Times New Roman" w:cs="Times New Roman"/>
          <w:sz w:val="28"/>
          <w:szCs w:val="28"/>
          <w:lang w:eastAsia="uk-UA"/>
        </w:rPr>
        <w:t>4</w:t>
      </w:r>
      <w:r w:rsidRPr="0050015F">
        <w:rPr>
          <w:rFonts w:ascii="Times New Roman" w:hAnsi="Times New Roman" w:cs="Times New Roman"/>
          <w:sz w:val="28"/>
          <w:szCs w:val="28"/>
          <w:lang w:eastAsia="uk-UA"/>
        </w:rPr>
        <w:t xml:space="preserve"> роки</w:t>
      </w:r>
    </w:p>
    <w:p w14:paraId="17B858E3" w14:textId="77777777" w:rsidR="00255660" w:rsidRDefault="00255660" w:rsidP="00AC77E0">
      <w:pPr>
        <w:spacing w:after="0" w:line="240" w:lineRule="auto"/>
        <w:jc w:val="center"/>
        <w:rPr>
          <w:rFonts w:ascii="Times New Roman" w:eastAsia="Times New Roman" w:hAnsi="Times New Roman" w:cs="Times New Roman"/>
          <w:b/>
          <w:bCs/>
          <w:color w:val="000000"/>
          <w:sz w:val="28"/>
          <w:szCs w:val="28"/>
          <w:lang w:eastAsia="uk-UA"/>
        </w:rPr>
      </w:pPr>
    </w:p>
    <w:p w14:paraId="1EC284CB" w14:textId="79E66B89" w:rsidR="00AC77E0" w:rsidRPr="0050015F" w:rsidRDefault="00AC77E0" w:rsidP="00AC77E0">
      <w:pPr>
        <w:spacing w:after="0" w:line="240" w:lineRule="auto"/>
        <w:jc w:val="center"/>
        <w:rPr>
          <w:rFonts w:ascii="Times New Roman" w:eastAsia="Times New Roman" w:hAnsi="Times New Roman" w:cs="Times New Roman"/>
          <w:sz w:val="24"/>
          <w:szCs w:val="24"/>
          <w:lang w:eastAsia="uk-UA"/>
        </w:rPr>
      </w:pPr>
      <w:r w:rsidRPr="0050015F">
        <w:rPr>
          <w:rFonts w:ascii="Times New Roman" w:eastAsia="Times New Roman" w:hAnsi="Times New Roman" w:cs="Times New Roman"/>
          <w:b/>
          <w:bCs/>
          <w:color w:val="000000"/>
          <w:sz w:val="28"/>
          <w:szCs w:val="28"/>
          <w:lang w:eastAsia="uk-UA"/>
        </w:rPr>
        <w:t>Перелік заходів і завдань програми</w:t>
      </w:r>
    </w:p>
    <w:p w14:paraId="276D1F83" w14:textId="4AFC99D4" w:rsidR="00AC77E0" w:rsidRPr="0050015F" w:rsidRDefault="00AC77E0" w:rsidP="00AC77E0">
      <w:pPr>
        <w:keepNext/>
        <w:shd w:val="clear" w:color="auto" w:fill="FFFFFF"/>
        <w:tabs>
          <w:tab w:val="left" w:pos="0"/>
        </w:tabs>
        <w:spacing w:after="0" w:line="240" w:lineRule="auto"/>
        <w:ind w:left="1152"/>
        <w:jc w:val="center"/>
        <w:rPr>
          <w:rFonts w:ascii="Times New Roman" w:eastAsia="Times New Roman" w:hAnsi="Times New Roman" w:cs="Times New Roman"/>
          <w:sz w:val="24"/>
          <w:szCs w:val="24"/>
          <w:lang w:eastAsia="uk-UA"/>
        </w:rPr>
      </w:pPr>
      <w:r w:rsidRPr="0050015F">
        <w:rPr>
          <w:rFonts w:ascii="Times New Roman" w:eastAsia="Times New Roman" w:hAnsi="Times New Roman" w:cs="Times New Roman"/>
          <w:b/>
          <w:bCs/>
          <w:color w:val="000000"/>
          <w:sz w:val="28"/>
          <w:szCs w:val="28"/>
          <w:lang w:eastAsia="uk-UA"/>
        </w:rPr>
        <w:t>забезпечення  мобілізаційної  підготовки   та оборонної  роботи  місцевого  значення</w:t>
      </w:r>
      <w:r w:rsidRPr="0050015F">
        <w:rPr>
          <w:rFonts w:ascii="Times New Roman" w:eastAsia="Times New Roman" w:hAnsi="Times New Roman" w:cs="Times New Roman"/>
          <w:b/>
          <w:color w:val="000000"/>
          <w:sz w:val="28"/>
          <w:szCs w:val="28"/>
          <w:lang w:eastAsia="uk-UA"/>
        </w:rPr>
        <w:t xml:space="preserve"> на 202</w:t>
      </w:r>
      <w:r w:rsidR="008A4F0D">
        <w:rPr>
          <w:rFonts w:ascii="Times New Roman" w:eastAsia="Times New Roman" w:hAnsi="Times New Roman" w:cs="Times New Roman"/>
          <w:b/>
          <w:color w:val="000000"/>
          <w:sz w:val="28"/>
          <w:szCs w:val="28"/>
          <w:lang w:eastAsia="uk-UA"/>
        </w:rPr>
        <w:t>2</w:t>
      </w:r>
      <w:r w:rsidRPr="0050015F">
        <w:rPr>
          <w:rFonts w:ascii="Times New Roman" w:eastAsia="Times New Roman" w:hAnsi="Times New Roman" w:cs="Times New Roman"/>
          <w:b/>
          <w:color w:val="000000"/>
          <w:sz w:val="28"/>
          <w:szCs w:val="28"/>
          <w:lang w:eastAsia="uk-UA"/>
        </w:rPr>
        <w:t xml:space="preserve"> </w:t>
      </w:r>
      <w:r w:rsidR="00C97B68">
        <w:rPr>
          <w:rFonts w:ascii="Times New Roman" w:eastAsia="Times New Roman" w:hAnsi="Times New Roman" w:cs="Times New Roman"/>
          <w:b/>
          <w:color w:val="000000"/>
          <w:sz w:val="28"/>
          <w:szCs w:val="28"/>
          <w:lang w:eastAsia="uk-UA"/>
        </w:rPr>
        <w:t>-</w:t>
      </w:r>
      <w:r w:rsidRPr="0050015F">
        <w:rPr>
          <w:rFonts w:ascii="Times New Roman" w:eastAsia="Times New Roman" w:hAnsi="Times New Roman" w:cs="Times New Roman"/>
          <w:b/>
          <w:color w:val="000000"/>
          <w:sz w:val="28"/>
          <w:szCs w:val="28"/>
          <w:lang w:eastAsia="uk-UA"/>
        </w:rPr>
        <w:t xml:space="preserve"> 202</w:t>
      </w:r>
      <w:r w:rsidR="008A4F0D">
        <w:rPr>
          <w:rFonts w:ascii="Times New Roman" w:eastAsia="Times New Roman" w:hAnsi="Times New Roman" w:cs="Times New Roman"/>
          <w:b/>
          <w:color w:val="000000"/>
          <w:sz w:val="28"/>
          <w:szCs w:val="28"/>
          <w:lang w:eastAsia="uk-UA"/>
        </w:rPr>
        <w:t>4</w:t>
      </w:r>
      <w:r w:rsidRPr="0050015F">
        <w:rPr>
          <w:rFonts w:ascii="Times New Roman" w:eastAsia="Times New Roman" w:hAnsi="Times New Roman" w:cs="Times New Roman"/>
          <w:b/>
          <w:color w:val="000000"/>
          <w:sz w:val="28"/>
          <w:szCs w:val="28"/>
          <w:lang w:eastAsia="uk-UA"/>
        </w:rPr>
        <w:t xml:space="preserve"> роки</w:t>
      </w:r>
    </w:p>
    <w:tbl>
      <w:tblPr>
        <w:tblW w:w="5153"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1"/>
        <w:gridCol w:w="3466"/>
        <w:gridCol w:w="2737"/>
        <w:gridCol w:w="1622"/>
        <w:gridCol w:w="1423"/>
        <w:gridCol w:w="1404"/>
        <w:gridCol w:w="1739"/>
        <w:gridCol w:w="2880"/>
      </w:tblGrid>
      <w:tr w:rsidR="008744A2" w:rsidRPr="0050015F" w14:paraId="07DDA9BC" w14:textId="77777777" w:rsidTr="006F56DF">
        <w:trPr>
          <w:trHeight w:val="775"/>
          <w:tblCellSpacing w:w="0" w:type="dxa"/>
        </w:trPr>
        <w:tc>
          <w:tcPr>
            <w:tcW w:w="180" w:type="pct"/>
            <w:shd w:val="clear" w:color="auto" w:fill="FFFFFF"/>
            <w:tcMar>
              <w:top w:w="0" w:type="dxa"/>
              <w:left w:w="108" w:type="dxa"/>
              <w:bottom w:w="0" w:type="dxa"/>
              <w:right w:w="108" w:type="dxa"/>
            </w:tcMar>
            <w:vAlign w:val="center"/>
            <w:hideMark/>
          </w:tcPr>
          <w:p w14:paraId="6B4C8FB2" w14:textId="77777777" w:rsidR="00AC77E0" w:rsidRPr="0050015F" w:rsidRDefault="00AC77E0" w:rsidP="00A2434E">
            <w:pPr>
              <w:spacing w:after="0" w:line="240" w:lineRule="auto"/>
              <w:jc w:val="center"/>
              <w:rPr>
                <w:rFonts w:ascii="Times New Roman" w:hAnsi="Times New Roman" w:cs="Times New Roman"/>
                <w:sz w:val="24"/>
                <w:szCs w:val="24"/>
              </w:rPr>
            </w:pPr>
            <w:r w:rsidRPr="0050015F">
              <w:rPr>
                <w:rFonts w:ascii="Times New Roman" w:hAnsi="Times New Roman" w:cs="Times New Roman"/>
                <w:sz w:val="24"/>
                <w:szCs w:val="24"/>
              </w:rPr>
              <w:t>№</w:t>
            </w:r>
          </w:p>
          <w:p w14:paraId="733184F7" w14:textId="77777777" w:rsidR="00AC77E0" w:rsidRPr="0050015F" w:rsidRDefault="00AC77E0" w:rsidP="00A2434E">
            <w:pPr>
              <w:spacing w:after="0" w:line="240" w:lineRule="auto"/>
              <w:jc w:val="center"/>
              <w:rPr>
                <w:rFonts w:ascii="Times New Roman" w:hAnsi="Times New Roman" w:cs="Times New Roman"/>
                <w:sz w:val="24"/>
                <w:szCs w:val="24"/>
              </w:rPr>
            </w:pPr>
            <w:r w:rsidRPr="0050015F">
              <w:rPr>
                <w:rFonts w:ascii="Times New Roman" w:hAnsi="Times New Roman" w:cs="Times New Roman"/>
                <w:sz w:val="24"/>
                <w:szCs w:val="24"/>
              </w:rPr>
              <w:t>з/п</w:t>
            </w:r>
          </w:p>
        </w:tc>
        <w:tc>
          <w:tcPr>
            <w:tcW w:w="1094" w:type="pct"/>
            <w:shd w:val="clear" w:color="auto" w:fill="FFFFFF"/>
            <w:tcMar>
              <w:top w:w="0" w:type="dxa"/>
              <w:left w:w="108" w:type="dxa"/>
              <w:bottom w:w="0" w:type="dxa"/>
              <w:right w:w="108" w:type="dxa"/>
            </w:tcMar>
            <w:vAlign w:val="center"/>
            <w:hideMark/>
          </w:tcPr>
          <w:p w14:paraId="4DC6E7BF" w14:textId="77777777" w:rsidR="00AC77E0" w:rsidRPr="0050015F" w:rsidRDefault="00AC77E0" w:rsidP="00A2434E">
            <w:pPr>
              <w:spacing w:after="0" w:line="240" w:lineRule="auto"/>
              <w:jc w:val="center"/>
              <w:rPr>
                <w:rFonts w:ascii="Times New Roman" w:hAnsi="Times New Roman" w:cs="Times New Roman"/>
                <w:sz w:val="24"/>
                <w:szCs w:val="24"/>
              </w:rPr>
            </w:pPr>
            <w:r w:rsidRPr="0050015F">
              <w:rPr>
                <w:rFonts w:ascii="Times New Roman" w:hAnsi="Times New Roman" w:cs="Times New Roman"/>
                <w:sz w:val="24"/>
                <w:szCs w:val="24"/>
              </w:rPr>
              <w:t>Назва напряму діяльності (пріоритетні завдання)</w:t>
            </w:r>
          </w:p>
        </w:tc>
        <w:tc>
          <w:tcPr>
            <w:tcW w:w="864" w:type="pct"/>
            <w:shd w:val="clear" w:color="auto" w:fill="FFFFFF"/>
            <w:tcMar>
              <w:top w:w="0" w:type="dxa"/>
              <w:left w:w="108" w:type="dxa"/>
              <w:bottom w:w="0" w:type="dxa"/>
              <w:right w:w="108" w:type="dxa"/>
            </w:tcMar>
            <w:vAlign w:val="center"/>
            <w:hideMark/>
          </w:tcPr>
          <w:p w14:paraId="62B57981" w14:textId="77777777" w:rsidR="00AC77E0" w:rsidRPr="0050015F" w:rsidRDefault="00AC77E0" w:rsidP="00A2434E">
            <w:pPr>
              <w:spacing w:after="0" w:line="240" w:lineRule="auto"/>
              <w:jc w:val="center"/>
              <w:rPr>
                <w:rFonts w:ascii="Times New Roman" w:hAnsi="Times New Roman" w:cs="Times New Roman"/>
                <w:sz w:val="24"/>
                <w:szCs w:val="24"/>
              </w:rPr>
            </w:pPr>
            <w:r w:rsidRPr="0050015F">
              <w:rPr>
                <w:rFonts w:ascii="Times New Roman" w:hAnsi="Times New Roman" w:cs="Times New Roman"/>
                <w:sz w:val="24"/>
                <w:szCs w:val="24"/>
              </w:rPr>
              <w:t>Перелік заходів програми</w:t>
            </w:r>
          </w:p>
        </w:tc>
        <w:tc>
          <w:tcPr>
            <w:tcW w:w="512" w:type="pct"/>
            <w:shd w:val="clear" w:color="auto" w:fill="FFFFFF"/>
            <w:tcMar>
              <w:top w:w="0" w:type="dxa"/>
              <w:left w:w="108" w:type="dxa"/>
              <w:bottom w:w="0" w:type="dxa"/>
              <w:right w:w="108" w:type="dxa"/>
            </w:tcMar>
            <w:vAlign w:val="center"/>
            <w:hideMark/>
          </w:tcPr>
          <w:p w14:paraId="67033203" w14:textId="77777777" w:rsidR="00AC77E0" w:rsidRPr="0050015F" w:rsidRDefault="00AC77E0" w:rsidP="00A2434E">
            <w:pPr>
              <w:spacing w:after="0" w:line="240" w:lineRule="auto"/>
              <w:jc w:val="center"/>
              <w:rPr>
                <w:rFonts w:ascii="Times New Roman" w:hAnsi="Times New Roman" w:cs="Times New Roman"/>
                <w:sz w:val="24"/>
                <w:szCs w:val="24"/>
              </w:rPr>
            </w:pPr>
            <w:r w:rsidRPr="0050015F">
              <w:rPr>
                <w:rFonts w:ascii="Times New Roman" w:hAnsi="Times New Roman" w:cs="Times New Roman"/>
                <w:sz w:val="24"/>
                <w:szCs w:val="24"/>
              </w:rPr>
              <w:t>Строк виконання заходу</w:t>
            </w:r>
          </w:p>
        </w:tc>
        <w:tc>
          <w:tcPr>
            <w:tcW w:w="449" w:type="pct"/>
            <w:shd w:val="clear" w:color="auto" w:fill="FFFFFF"/>
            <w:tcMar>
              <w:top w:w="0" w:type="dxa"/>
              <w:left w:w="108" w:type="dxa"/>
              <w:bottom w:w="0" w:type="dxa"/>
              <w:right w:w="108" w:type="dxa"/>
            </w:tcMar>
            <w:vAlign w:val="center"/>
            <w:hideMark/>
          </w:tcPr>
          <w:p w14:paraId="00A2895E" w14:textId="77777777" w:rsidR="00AC77E0" w:rsidRPr="0050015F" w:rsidRDefault="00AC77E0" w:rsidP="00A2434E">
            <w:pPr>
              <w:spacing w:after="0" w:line="240" w:lineRule="auto"/>
              <w:jc w:val="center"/>
              <w:rPr>
                <w:rFonts w:ascii="Times New Roman" w:hAnsi="Times New Roman" w:cs="Times New Roman"/>
                <w:sz w:val="24"/>
                <w:szCs w:val="24"/>
              </w:rPr>
            </w:pPr>
            <w:r w:rsidRPr="0050015F">
              <w:rPr>
                <w:rFonts w:ascii="Times New Roman" w:hAnsi="Times New Roman" w:cs="Times New Roman"/>
                <w:sz w:val="24"/>
                <w:szCs w:val="24"/>
              </w:rPr>
              <w:t>Виконавці</w:t>
            </w:r>
          </w:p>
        </w:tc>
        <w:tc>
          <w:tcPr>
            <w:tcW w:w="443" w:type="pct"/>
            <w:shd w:val="clear" w:color="auto" w:fill="FFFFFF"/>
            <w:tcMar>
              <w:top w:w="0" w:type="dxa"/>
              <w:left w:w="108" w:type="dxa"/>
              <w:bottom w:w="0" w:type="dxa"/>
              <w:right w:w="108" w:type="dxa"/>
            </w:tcMar>
            <w:vAlign w:val="center"/>
            <w:hideMark/>
          </w:tcPr>
          <w:p w14:paraId="767C7A51" w14:textId="77777777" w:rsidR="00AC77E0" w:rsidRPr="0050015F" w:rsidRDefault="00AC77E0" w:rsidP="00A2434E">
            <w:pPr>
              <w:spacing w:after="0" w:line="240" w:lineRule="auto"/>
              <w:jc w:val="center"/>
              <w:rPr>
                <w:rFonts w:ascii="Times New Roman" w:hAnsi="Times New Roman" w:cs="Times New Roman"/>
                <w:sz w:val="24"/>
                <w:szCs w:val="24"/>
              </w:rPr>
            </w:pPr>
            <w:r w:rsidRPr="0050015F">
              <w:rPr>
                <w:rFonts w:ascii="Times New Roman" w:hAnsi="Times New Roman" w:cs="Times New Roman"/>
                <w:sz w:val="24"/>
                <w:szCs w:val="24"/>
              </w:rPr>
              <w:t>Джерела фінансування</w:t>
            </w:r>
          </w:p>
        </w:tc>
        <w:tc>
          <w:tcPr>
            <w:tcW w:w="549" w:type="pct"/>
            <w:shd w:val="clear" w:color="auto" w:fill="FFFFFF"/>
            <w:tcMar>
              <w:top w:w="0" w:type="dxa"/>
              <w:left w:w="108" w:type="dxa"/>
              <w:bottom w:w="0" w:type="dxa"/>
              <w:right w:w="108" w:type="dxa"/>
            </w:tcMar>
            <w:vAlign w:val="center"/>
            <w:hideMark/>
          </w:tcPr>
          <w:p w14:paraId="206D64D9" w14:textId="77777777" w:rsidR="00AC77E0" w:rsidRPr="0050015F" w:rsidRDefault="00AC77E0" w:rsidP="00A2434E">
            <w:pPr>
              <w:spacing w:after="0" w:line="240" w:lineRule="auto"/>
              <w:jc w:val="center"/>
              <w:rPr>
                <w:rFonts w:ascii="Times New Roman" w:hAnsi="Times New Roman" w:cs="Times New Roman"/>
                <w:sz w:val="24"/>
                <w:szCs w:val="24"/>
              </w:rPr>
            </w:pPr>
            <w:r w:rsidRPr="0050015F">
              <w:rPr>
                <w:rFonts w:ascii="Times New Roman" w:hAnsi="Times New Roman" w:cs="Times New Roman"/>
                <w:sz w:val="24"/>
                <w:szCs w:val="24"/>
              </w:rPr>
              <w:t>Обсяги фінансування (вартість), тис.грн., у тому числі:</w:t>
            </w:r>
          </w:p>
        </w:tc>
        <w:tc>
          <w:tcPr>
            <w:tcW w:w="909" w:type="pct"/>
            <w:shd w:val="clear" w:color="auto" w:fill="FFFFFF"/>
            <w:tcMar>
              <w:top w:w="0" w:type="dxa"/>
              <w:left w:w="108" w:type="dxa"/>
              <w:bottom w:w="0" w:type="dxa"/>
              <w:right w:w="108" w:type="dxa"/>
            </w:tcMar>
            <w:vAlign w:val="center"/>
            <w:hideMark/>
          </w:tcPr>
          <w:p w14:paraId="1FC29BBF" w14:textId="77777777" w:rsidR="00AC77E0" w:rsidRPr="0050015F" w:rsidRDefault="00AC77E0" w:rsidP="00A2434E">
            <w:pPr>
              <w:spacing w:after="0" w:line="240" w:lineRule="auto"/>
              <w:jc w:val="center"/>
              <w:rPr>
                <w:rFonts w:ascii="Times New Roman" w:hAnsi="Times New Roman" w:cs="Times New Roman"/>
                <w:sz w:val="24"/>
                <w:szCs w:val="24"/>
              </w:rPr>
            </w:pPr>
            <w:r w:rsidRPr="0050015F">
              <w:rPr>
                <w:rFonts w:ascii="Times New Roman" w:hAnsi="Times New Roman" w:cs="Times New Roman"/>
                <w:sz w:val="24"/>
                <w:szCs w:val="24"/>
              </w:rPr>
              <w:t>Очікуваний результат</w:t>
            </w:r>
          </w:p>
        </w:tc>
      </w:tr>
      <w:tr w:rsidR="006F56DF" w:rsidRPr="00EE1FCA" w14:paraId="0C841CED" w14:textId="77777777" w:rsidTr="00255660">
        <w:trPr>
          <w:trHeight w:val="4299"/>
          <w:tblCellSpacing w:w="0" w:type="dxa"/>
        </w:trPr>
        <w:tc>
          <w:tcPr>
            <w:tcW w:w="180" w:type="pct"/>
            <w:shd w:val="clear" w:color="auto" w:fill="FFFFFF"/>
            <w:tcMar>
              <w:top w:w="0" w:type="dxa"/>
              <w:left w:w="108" w:type="dxa"/>
              <w:bottom w:w="0" w:type="dxa"/>
              <w:right w:w="108" w:type="dxa"/>
            </w:tcMar>
            <w:hideMark/>
          </w:tcPr>
          <w:p w14:paraId="5DC53F60" w14:textId="77777777" w:rsidR="006F56DF" w:rsidRPr="002F6D2E" w:rsidRDefault="006F56DF" w:rsidP="006F56DF">
            <w:pPr>
              <w:spacing w:after="0" w:line="240" w:lineRule="auto"/>
              <w:jc w:val="center"/>
              <w:rPr>
                <w:rFonts w:ascii="Times New Roman" w:hAnsi="Times New Roman" w:cs="Times New Roman"/>
              </w:rPr>
            </w:pPr>
            <w:r w:rsidRPr="002F6D2E">
              <w:rPr>
                <w:rFonts w:ascii="Times New Roman" w:hAnsi="Times New Roman" w:cs="Times New Roman"/>
              </w:rPr>
              <w:t>1</w:t>
            </w:r>
          </w:p>
        </w:tc>
        <w:tc>
          <w:tcPr>
            <w:tcW w:w="1094" w:type="pct"/>
            <w:shd w:val="clear" w:color="auto" w:fill="FFFFFF"/>
            <w:tcMar>
              <w:top w:w="0" w:type="dxa"/>
              <w:left w:w="108" w:type="dxa"/>
              <w:bottom w:w="0" w:type="dxa"/>
              <w:right w:w="108" w:type="dxa"/>
            </w:tcMar>
            <w:hideMark/>
          </w:tcPr>
          <w:p w14:paraId="731D3AE9" w14:textId="5CDF5C1A" w:rsidR="006F56DF" w:rsidRPr="002F6D2E" w:rsidRDefault="006F56DF" w:rsidP="000B3F4D">
            <w:pPr>
              <w:pBdr>
                <w:top w:val="nil"/>
                <w:left w:val="nil"/>
                <w:bottom w:val="nil"/>
                <w:right w:val="nil"/>
                <w:between w:val="nil"/>
              </w:pBdr>
              <w:spacing w:after="0" w:line="240" w:lineRule="auto"/>
              <w:ind w:left="1" w:hanging="1"/>
              <w:jc w:val="both"/>
              <w:rPr>
                <w:rFonts w:ascii="Times New Roman" w:hAnsi="Times New Roman" w:cs="Times New Roman"/>
              </w:rPr>
            </w:pPr>
            <w:r>
              <w:rPr>
                <w:rFonts w:ascii="Times New Roman" w:hAnsi="Times New Roman" w:cs="Times New Roman"/>
                <w:bCs/>
                <w:kern w:val="2"/>
                <w:sz w:val="24"/>
                <w:szCs w:val="24"/>
                <w:lang w:eastAsia="zh-CN"/>
              </w:rPr>
              <w:t xml:space="preserve">Основним </w:t>
            </w:r>
            <w:r w:rsidRPr="005133ED">
              <w:rPr>
                <w:rFonts w:ascii="Times New Roman" w:hAnsi="Times New Roman" w:cs="Times New Roman"/>
                <w:bCs/>
                <w:kern w:val="2"/>
                <w:sz w:val="24"/>
                <w:szCs w:val="24"/>
                <w:lang w:eastAsia="zh-CN"/>
              </w:rPr>
              <w:t xml:space="preserve">завданням програми </w:t>
            </w:r>
            <w:r w:rsidRPr="005133ED">
              <w:rPr>
                <w:rFonts w:ascii="Times New Roman" w:hAnsi="Times New Roman" w:cs="Times New Roman"/>
                <w:kern w:val="2"/>
                <w:sz w:val="24"/>
                <w:szCs w:val="24"/>
                <w:lang w:eastAsia="zh-CN"/>
              </w:rPr>
              <w:t xml:space="preserve">є забезпечення  виконання пункту 8 Указу Президента України «Про  загальну  мобілізацію», статті 18 абзац одинадцятий Закону України «Про мобілізаційну підготовку та мобілізацію», статті 43 частина друга Закону України «Про військовий обов’язок і військову службу», статті 36 частини першої Закону України «Про місцеве </w:t>
            </w:r>
            <w:proofErr w:type="spellStart"/>
            <w:r w:rsidRPr="005133ED">
              <w:rPr>
                <w:rFonts w:ascii="Times New Roman" w:hAnsi="Times New Roman" w:cs="Times New Roman"/>
                <w:kern w:val="2"/>
                <w:sz w:val="24"/>
                <w:szCs w:val="24"/>
                <w:lang w:eastAsia="zh-CN"/>
              </w:rPr>
              <w:t>самов</w:t>
            </w:r>
            <w:r w:rsidR="00AD6E22">
              <w:rPr>
                <w:rFonts w:ascii="Times New Roman" w:hAnsi="Times New Roman" w:cs="Times New Roman"/>
                <w:kern w:val="2"/>
                <w:sz w:val="24"/>
                <w:szCs w:val="24"/>
                <w:lang w:eastAsia="zh-CN"/>
              </w:rPr>
              <w:t>-</w:t>
            </w:r>
            <w:r w:rsidRPr="005133ED">
              <w:rPr>
                <w:rFonts w:ascii="Times New Roman" w:hAnsi="Times New Roman" w:cs="Times New Roman"/>
                <w:kern w:val="2"/>
                <w:sz w:val="24"/>
                <w:szCs w:val="24"/>
                <w:lang w:eastAsia="zh-CN"/>
              </w:rPr>
              <w:t>рядування</w:t>
            </w:r>
            <w:proofErr w:type="spellEnd"/>
            <w:r w:rsidRPr="005133ED">
              <w:rPr>
                <w:rFonts w:ascii="Times New Roman" w:hAnsi="Times New Roman" w:cs="Times New Roman"/>
                <w:kern w:val="2"/>
                <w:sz w:val="24"/>
                <w:szCs w:val="24"/>
                <w:lang w:eastAsia="zh-CN"/>
              </w:rPr>
              <w:t xml:space="preserve"> в Україні» та </w:t>
            </w:r>
            <w:r w:rsidRPr="005133ED">
              <w:rPr>
                <w:rFonts w:ascii="Times New Roman" w:hAnsi="Times New Roman" w:cs="Times New Roman"/>
                <w:sz w:val="24"/>
                <w:szCs w:val="24"/>
              </w:rPr>
              <w:t>пункту 52 постанови КМУ  від 16.05.2024 року № 560 «Про затвердження Порядку проведення призову громадян на військову службу під час мобілізації, на особливий  період».</w:t>
            </w:r>
          </w:p>
        </w:tc>
        <w:tc>
          <w:tcPr>
            <w:tcW w:w="864" w:type="pct"/>
            <w:shd w:val="clear" w:color="auto" w:fill="FFFFFF"/>
            <w:tcMar>
              <w:top w:w="0" w:type="dxa"/>
              <w:left w:w="108" w:type="dxa"/>
              <w:bottom w:w="0" w:type="dxa"/>
              <w:right w:w="108" w:type="dxa"/>
            </w:tcMar>
            <w:hideMark/>
          </w:tcPr>
          <w:p w14:paraId="4369F235" w14:textId="21C70EA7" w:rsidR="006F56DF" w:rsidRPr="002F6D2E" w:rsidRDefault="006F56DF" w:rsidP="006F56DF">
            <w:pPr>
              <w:spacing w:after="0" w:line="240" w:lineRule="auto"/>
              <w:jc w:val="both"/>
              <w:rPr>
                <w:rFonts w:ascii="Times New Roman" w:hAnsi="Times New Roman" w:cs="Times New Roman"/>
              </w:rPr>
            </w:pPr>
            <w:r>
              <w:rPr>
                <w:rFonts w:ascii="Times New Roman" w:hAnsi="Times New Roman" w:cs="Times New Roman"/>
                <w:kern w:val="2"/>
                <w:sz w:val="24"/>
                <w:szCs w:val="24"/>
                <w:lang w:eastAsia="zh-CN"/>
              </w:rPr>
              <w:t>В</w:t>
            </w:r>
            <w:r w:rsidRPr="00BD208A">
              <w:rPr>
                <w:rFonts w:ascii="Times New Roman" w:hAnsi="Times New Roman" w:cs="Times New Roman"/>
                <w:kern w:val="2"/>
                <w:sz w:val="24"/>
                <w:szCs w:val="24"/>
                <w:lang w:eastAsia="zh-CN"/>
              </w:rPr>
              <w:t xml:space="preserve">ідправлення </w:t>
            </w:r>
            <w:proofErr w:type="spellStart"/>
            <w:r w:rsidRPr="00BD208A">
              <w:rPr>
                <w:rFonts w:ascii="Times New Roman" w:hAnsi="Times New Roman" w:cs="Times New Roman"/>
                <w:kern w:val="2"/>
                <w:sz w:val="24"/>
                <w:szCs w:val="24"/>
                <w:lang w:eastAsia="zh-CN"/>
              </w:rPr>
              <w:t>автомо</w:t>
            </w:r>
            <w:r>
              <w:rPr>
                <w:rFonts w:ascii="Times New Roman" w:hAnsi="Times New Roman" w:cs="Times New Roman"/>
                <w:kern w:val="2"/>
                <w:sz w:val="24"/>
                <w:szCs w:val="24"/>
                <w:lang w:eastAsia="zh-CN"/>
              </w:rPr>
              <w:t>-</w:t>
            </w:r>
            <w:r w:rsidRPr="00BD208A">
              <w:rPr>
                <w:rFonts w:ascii="Times New Roman" w:hAnsi="Times New Roman" w:cs="Times New Roman"/>
                <w:kern w:val="2"/>
                <w:sz w:val="24"/>
                <w:szCs w:val="24"/>
                <w:lang w:eastAsia="zh-CN"/>
              </w:rPr>
              <w:t>більним</w:t>
            </w:r>
            <w:proofErr w:type="spellEnd"/>
            <w:r w:rsidRPr="00BD208A">
              <w:rPr>
                <w:rFonts w:ascii="Times New Roman" w:hAnsi="Times New Roman" w:cs="Times New Roman"/>
                <w:kern w:val="2"/>
                <w:sz w:val="24"/>
                <w:szCs w:val="24"/>
                <w:lang w:eastAsia="zh-CN"/>
              </w:rPr>
              <w:t xml:space="preserve"> транспортом призваних </w:t>
            </w:r>
            <w:r w:rsidRPr="00BD208A">
              <w:rPr>
                <w:rFonts w:ascii="Times New Roman" w:hAnsi="Times New Roman" w:cs="Times New Roman"/>
                <w:sz w:val="24"/>
                <w:szCs w:val="24"/>
              </w:rPr>
              <w:t>громадян на військову службу під час мобілізації, на особливий  період</w:t>
            </w:r>
            <w:r w:rsidRPr="00BD208A">
              <w:rPr>
                <w:rFonts w:ascii="Times New Roman" w:hAnsi="Times New Roman" w:cs="Times New Roman"/>
                <w:kern w:val="2"/>
                <w:sz w:val="24"/>
                <w:szCs w:val="24"/>
                <w:lang w:eastAsia="zh-CN"/>
              </w:rPr>
              <w:t xml:space="preserve"> до військових частин, </w:t>
            </w:r>
            <w:proofErr w:type="spellStart"/>
            <w:r w:rsidRPr="00BD208A">
              <w:rPr>
                <w:rFonts w:ascii="Times New Roman" w:hAnsi="Times New Roman" w:cs="Times New Roman"/>
                <w:kern w:val="2"/>
                <w:sz w:val="24"/>
                <w:szCs w:val="24"/>
                <w:lang w:eastAsia="zh-CN"/>
              </w:rPr>
              <w:t>нав</w:t>
            </w:r>
            <w:r w:rsidR="00AD6E22">
              <w:rPr>
                <w:rFonts w:ascii="Times New Roman" w:hAnsi="Times New Roman" w:cs="Times New Roman"/>
                <w:kern w:val="2"/>
                <w:sz w:val="24"/>
                <w:szCs w:val="24"/>
                <w:lang w:eastAsia="zh-CN"/>
              </w:rPr>
              <w:t>-</w:t>
            </w:r>
            <w:r w:rsidRPr="00BD208A">
              <w:rPr>
                <w:rFonts w:ascii="Times New Roman" w:hAnsi="Times New Roman" w:cs="Times New Roman"/>
                <w:kern w:val="2"/>
                <w:sz w:val="24"/>
                <w:szCs w:val="24"/>
                <w:lang w:eastAsia="zh-CN"/>
              </w:rPr>
              <w:t>чальних</w:t>
            </w:r>
            <w:proofErr w:type="spellEnd"/>
            <w:r w:rsidRPr="00BD208A">
              <w:rPr>
                <w:rFonts w:ascii="Times New Roman" w:hAnsi="Times New Roman" w:cs="Times New Roman"/>
                <w:kern w:val="2"/>
                <w:sz w:val="24"/>
                <w:szCs w:val="24"/>
                <w:lang w:eastAsia="zh-CN"/>
              </w:rPr>
              <w:t xml:space="preserve"> центрів, а також відправлення автомобільним транс</w:t>
            </w:r>
            <w:r>
              <w:rPr>
                <w:rFonts w:ascii="Times New Roman" w:hAnsi="Times New Roman" w:cs="Times New Roman"/>
                <w:kern w:val="2"/>
                <w:sz w:val="24"/>
                <w:szCs w:val="24"/>
                <w:lang w:eastAsia="zh-CN"/>
              </w:rPr>
              <w:t>-</w:t>
            </w:r>
            <w:r w:rsidRPr="00BD208A">
              <w:rPr>
                <w:rFonts w:ascii="Times New Roman" w:hAnsi="Times New Roman" w:cs="Times New Roman"/>
                <w:kern w:val="2"/>
                <w:sz w:val="24"/>
                <w:szCs w:val="24"/>
                <w:lang w:eastAsia="zh-CN"/>
              </w:rPr>
              <w:t>портом до військових частин та навчальних</w:t>
            </w:r>
            <w:r>
              <w:rPr>
                <w:rFonts w:ascii="Times New Roman" w:hAnsi="Times New Roman" w:cs="Times New Roman"/>
                <w:kern w:val="2"/>
                <w:sz w:val="28"/>
                <w:szCs w:val="28"/>
                <w:lang w:eastAsia="zh-CN"/>
              </w:rPr>
              <w:t xml:space="preserve"> </w:t>
            </w:r>
            <w:r w:rsidRPr="00103C81">
              <w:rPr>
                <w:rFonts w:ascii="Times New Roman" w:hAnsi="Times New Roman" w:cs="Times New Roman"/>
                <w:kern w:val="2"/>
                <w:sz w:val="24"/>
                <w:szCs w:val="24"/>
                <w:lang w:eastAsia="zh-CN"/>
              </w:rPr>
              <w:t>центрів  громадян для прийняття на військову службу за контрактом</w:t>
            </w:r>
          </w:p>
        </w:tc>
        <w:tc>
          <w:tcPr>
            <w:tcW w:w="512" w:type="pct"/>
            <w:shd w:val="clear" w:color="auto" w:fill="FFFFFF"/>
            <w:tcMar>
              <w:top w:w="0" w:type="dxa"/>
              <w:left w:w="108" w:type="dxa"/>
              <w:bottom w:w="0" w:type="dxa"/>
              <w:right w:w="108" w:type="dxa"/>
            </w:tcMar>
            <w:vAlign w:val="center"/>
            <w:hideMark/>
          </w:tcPr>
          <w:p w14:paraId="527DB4F1" w14:textId="77777777" w:rsidR="006F56DF" w:rsidRPr="002F6D2E" w:rsidRDefault="006F56DF" w:rsidP="00255660">
            <w:pPr>
              <w:spacing w:after="0" w:line="240" w:lineRule="auto"/>
              <w:jc w:val="center"/>
              <w:rPr>
                <w:rFonts w:ascii="Times New Roman" w:hAnsi="Times New Roman" w:cs="Times New Roman"/>
              </w:rPr>
            </w:pPr>
            <w:r w:rsidRPr="002F6D2E">
              <w:rPr>
                <w:rFonts w:ascii="Times New Roman" w:hAnsi="Times New Roman" w:cs="Times New Roman"/>
              </w:rPr>
              <w:t xml:space="preserve">Згідно заявки на перевезення поданої першим відділом </w:t>
            </w:r>
            <w:proofErr w:type="spellStart"/>
            <w:r w:rsidRPr="002F6D2E">
              <w:rPr>
                <w:rFonts w:ascii="Times New Roman" w:hAnsi="Times New Roman" w:cs="Times New Roman"/>
              </w:rPr>
              <w:t>Золочівсько-го</w:t>
            </w:r>
            <w:proofErr w:type="spellEnd"/>
            <w:r w:rsidRPr="002F6D2E">
              <w:rPr>
                <w:rFonts w:ascii="Times New Roman" w:hAnsi="Times New Roman" w:cs="Times New Roman"/>
              </w:rPr>
              <w:t xml:space="preserve"> РТЦК та СП</w:t>
            </w:r>
          </w:p>
        </w:tc>
        <w:tc>
          <w:tcPr>
            <w:tcW w:w="449" w:type="pct"/>
            <w:shd w:val="clear" w:color="auto" w:fill="FFFFFF"/>
            <w:tcMar>
              <w:top w:w="0" w:type="dxa"/>
              <w:left w:w="108" w:type="dxa"/>
              <w:bottom w:w="0" w:type="dxa"/>
              <w:right w:w="108" w:type="dxa"/>
            </w:tcMar>
            <w:vAlign w:val="center"/>
            <w:hideMark/>
          </w:tcPr>
          <w:p w14:paraId="3B936BA6" w14:textId="77777777" w:rsidR="006F56DF" w:rsidRPr="002F6D2E" w:rsidRDefault="006F56DF" w:rsidP="00255660">
            <w:pPr>
              <w:spacing w:after="0" w:line="240" w:lineRule="auto"/>
              <w:jc w:val="center"/>
              <w:rPr>
                <w:rFonts w:ascii="Times New Roman" w:hAnsi="Times New Roman" w:cs="Times New Roman"/>
              </w:rPr>
            </w:pPr>
            <w:r w:rsidRPr="002F6D2E">
              <w:rPr>
                <w:rFonts w:ascii="Times New Roman" w:hAnsi="Times New Roman" w:cs="Times New Roman"/>
              </w:rPr>
              <w:t>Виконком  міської ради</w:t>
            </w:r>
          </w:p>
        </w:tc>
        <w:tc>
          <w:tcPr>
            <w:tcW w:w="443" w:type="pct"/>
            <w:shd w:val="clear" w:color="auto" w:fill="FFFFFF"/>
            <w:tcMar>
              <w:top w:w="0" w:type="dxa"/>
              <w:left w:w="108" w:type="dxa"/>
              <w:bottom w:w="0" w:type="dxa"/>
              <w:right w:w="108" w:type="dxa"/>
            </w:tcMar>
            <w:vAlign w:val="center"/>
            <w:hideMark/>
          </w:tcPr>
          <w:p w14:paraId="2195A0F0" w14:textId="77777777" w:rsidR="006F56DF" w:rsidRPr="002F6D2E" w:rsidRDefault="006F56DF" w:rsidP="00255660">
            <w:pPr>
              <w:spacing w:after="0" w:line="240" w:lineRule="auto"/>
              <w:jc w:val="center"/>
              <w:rPr>
                <w:rFonts w:ascii="Times New Roman" w:hAnsi="Times New Roman" w:cs="Times New Roman"/>
              </w:rPr>
            </w:pPr>
            <w:r w:rsidRPr="002F6D2E">
              <w:rPr>
                <w:rFonts w:ascii="Times New Roman" w:hAnsi="Times New Roman" w:cs="Times New Roman"/>
              </w:rPr>
              <w:t>міський бюджет</w:t>
            </w:r>
          </w:p>
        </w:tc>
        <w:tc>
          <w:tcPr>
            <w:tcW w:w="549" w:type="pct"/>
            <w:shd w:val="clear" w:color="auto" w:fill="FFFFFF"/>
            <w:tcMar>
              <w:top w:w="0" w:type="dxa"/>
              <w:left w:w="108" w:type="dxa"/>
              <w:bottom w:w="0" w:type="dxa"/>
              <w:right w:w="108" w:type="dxa"/>
            </w:tcMar>
            <w:vAlign w:val="center"/>
            <w:hideMark/>
          </w:tcPr>
          <w:p w14:paraId="044BE4AB" w14:textId="328F0DA9" w:rsidR="006F56DF" w:rsidRPr="002F6D2E" w:rsidRDefault="006F56DF" w:rsidP="00255660">
            <w:pPr>
              <w:spacing w:after="0" w:line="240" w:lineRule="auto"/>
              <w:jc w:val="center"/>
              <w:rPr>
                <w:rFonts w:ascii="Times New Roman" w:hAnsi="Times New Roman" w:cs="Times New Roman"/>
              </w:rPr>
            </w:pPr>
            <w:r w:rsidRPr="002F6D2E">
              <w:rPr>
                <w:rFonts w:ascii="Times New Roman" w:hAnsi="Times New Roman" w:cs="Times New Roman"/>
              </w:rPr>
              <w:t>2022 р.</w:t>
            </w:r>
            <w:r w:rsidR="00C97B68">
              <w:rPr>
                <w:rFonts w:ascii="Times New Roman" w:hAnsi="Times New Roman" w:cs="Times New Roman"/>
              </w:rPr>
              <w:t xml:space="preserve"> </w:t>
            </w:r>
            <w:r w:rsidRPr="002F6D2E">
              <w:rPr>
                <w:rFonts w:ascii="Times New Roman" w:hAnsi="Times New Roman" w:cs="Times New Roman"/>
              </w:rPr>
              <w:t>-</w:t>
            </w:r>
            <w:r w:rsidR="00C97B68">
              <w:rPr>
                <w:rFonts w:ascii="Times New Roman" w:hAnsi="Times New Roman" w:cs="Times New Roman"/>
              </w:rPr>
              <w:t xml:space="preserve"> </w:t>
            </w:r>
            <w:r w:rsidR="00D43241">
              <w:rPr>
                <w:rFonts w:ascii="Times New Roman" w:hAnsi="Times New Roman" w:cs="Times New Roman"/>
              </w:rPr>
              <w:t>163,0</w:t>
            </w:r>
          </w:p>
          <w:p w14:paraId="6E90208D" w14:textId="57A633EE" w:rsidR="006F56DF" w:rsidRPr="002F6D2E" w:rsidRDefault="006F56DF" w:rsidP="00255660">
            <w:pPr>
              <w:spacing w:after="0" w:line="240" w:lineRule="auto"/>
              <w:jc w:val="center"/>
              <w:rPr>
                <w:rFonts w:ascii="Times New Roman" w:hAnsi="Times New Roman" w:cs="Times New Roman"/>
              </w:rPr>
            </w:pPr>
            <w:r w:rsidRPr="002F6D2E">
              <w:rPr>
                <w:rFonts w:ascii="Times New Roman" w:hAnsi="Times New Roman" w:cs="Times New Roman"/>
              </w:rPr>
              <w:t>2023р. -</w:t>
            </w:r>
            <w:r w:rsidR="00C97B68">
              <w:rPr>
                <w:rFonts w:ascii="Times New Roman" w:hAnsi="Times New Roman" w:cs="Times New Roman"/>
              </w:rPr>
              <w:t xml:space="preserve"> </w:t>
            </w:r>
            <w:r w:rsidR="00D43241">
              <w:rPr>
                <w:rFonts w:ascii="Times New Roman" w:hAnsi="Times New Roman" w:cs="Times New Roman"/>
              </w:rPr>
              <w:t>40</w:t>
            </w:r>
            <w:r w:rsidR="00C97B68">
              <w:rPr>
                <w:rFonts w:ascii="Times New Roman" w:hAnsi="Times New Roman" w:cs="Times New Roman"/>
              </w:rPr>
              <w:t>6</w:t>
            </w:r>
            <w:r w:rsidR="00D43241">
              <w:rPr>
                <w:rFonts w:ascii="Times New Roman" w:hAnsi="Times New Roman" w:cs="Times New Roman"/>
              </w:rPr>
              <w:t>,0</w:t>
            </w:r>
          </w:p>
          <w:p w14:paraId="2A3DB66A" w14:textId="1CC1C4C9" w:rsidR="006F56DF" w:rsidRPr="002F6D2E" w:rsidRDefault="006F56DF" w:rsidP="00255660">
            <w:pPr>
              <w:spacing w:after="0" w:line="240" w:lineRule="auto"/>
              <w:jc w:val="center"/>
              <w:rPr>
                <w:rFonts w:ascii="Times New Roman" w:hAnsi="Times New Roman" w:cs="Times New Roman"/>
              </w:rPr>
            </w:pPr>
            <w:r w:rsidRPr="002F6D2E">
              <w:rPr>
                <w:rFonts w:ascii="Times New Roman" w:hAnsi="Times New Roman" w:cs="Times New Roman"/>
              </w:rPr>
              <w:t>2024р.-</w:t>
            </w:r>
            <w:r w:rsidR="00C97B68">
              <w:rPr>
                <w:rFonts w:ascii="Times New Roman" w:hAnsi="Times New Roman" w:cs="Times New Roman"/>
              </w:rPr>
              <w:t xml:space="preserve">  </w:t>
            </w:r>
            <w:r w:rsidR="00D43241">
              <w:rPr>
                <w:rFonts w:ascii="Times New Roman" w:hAnsi="Times New Roman" w:cs="Times New Roman"/>
              </w:rPr>
              <w:t>3</w:t>
            </w:r>
            <w:r w:rsidR="00F5314D">
              <w:rPr>
                <w:rFonts w:ascii="Times New Roman" w:hAnsi="Times New Roman" w:cs="Times New Roman"/>
              </w:rPr>
              <w:t>0</w:t>
            </w:r>
            <w:r w:rsidR="00D43241">
              <w:rPr>
                <w:rFonts w:ascii="Times New Roman" w:hAnsi="Times New Roman" w:cs="Times New Roman"/>
              </w:rPr>
              <w:t>0,0</w:t>
            </w:r>
          </w:p>
          <w:p w14:paraId="1C8BB748" w14:textId="69BCA714" w:rsidR="006F56DF" w:rsidRPr="002F6D2E" w:rsidRDefault="00C97B68" w:rsidP="00255660">
            <w:pPr>
              <w:spacing w:after="0" w:line="240" w:lineRule="auto"/>
              <w:jc w:val="center"/>
              <w:rPr>
                <w:rFonts w:ascii="Times New Roman" w:hAnsi="Times New Roman" w:cs="Times New Roman"/>
              </w:rPr>
            </w:pPr>
            <w:r>
              <w:rPr>
                <w:rFonts w:ascii="Times New Roman" w:hAnsi="Times New Roman" w:cs="Times New Roman"/>
              </w:rPr>
              <w:t xml:space="preserve"> </w:t>
            </w:r>
          </w:p>
        </w:tc>
        <w:tc>
          <w:tcPr>
            <w:tcW w:w="909" w:type="pct"/>
            <w:shd w:val="clear" w:color="auto" w:fill="FFFFFF"/>
            <w:tcMar>
              <w:top w:w="0" w:type="dxa"/>
              <w:left w:w="108" w:type="dxa"/>
              <w:bottom w:w="0" w:type="dxa"/>
              <w:right w:w="108" w:type="dxa"/>
            </w:tcMar>
            <w:hideMark/>
          </w:tcPr>
          <w:p w14:paraId="37031687" w14:textId="6E536753" w:rsidR="006F56DF" w:rsidRPr="002F6D2E" w:rsidRDefault="0020356E" w:rsidP="001447FA">
            <w:pPr>
              <w:spacing w:after="0" w:line="240" w:lineRule="auto"/>
              <w:ind w:right="-225"/>
              <w:rPr>
                <w:rFonts w:ascii="Times New Roman" w:hAnsi="Times New Roman" w:cs="Times New Roman"/>
              </w:rPr>
            </w:pPr>
            <w:r w:rsidRPr="0020356E">
              <w:rPr>
                <w:rFonts w:ascii="Times New Roman" w:hAnsi="Times New Roman" w:cs="Times New Roman"/>
                <w:kern w:val="2"/>
                <w:sz w:val="24"/>
                <w:szCs w:val="24"/>
                <w:lang w:eastAsia="zh-CN"/>
              </w:rPr>
              <w:t xml:space="preserve">Забезпечення організації призову громадян на військову службу за </w:t>
            </w:r>
            <w:proofErr w:type="spellStart"/>
            <w:r w:rsidRPr="0020356E">
              <w:rPr>
                <w:rFonts w:ascii="Times New Roman" w:hAnsi="Times New Roman" w:cs="Times New Roman"/>
                <w:kern w:val="2"/>
                <w:sz w:val="24"/>
                <w:szCs w:val="24"/>
                <w:lang w:eastAsia="zh-CN"/>
              </w:rPr>
              <w:t>при-зовом</w:t>
            </w:r>
            <w:proofErr w:type="spellEnd"/>
            <w:r w:rsidRPr="0020356E">
              <w:rPr>
                <w:rFonts w:ascii="Times New Roman" w:hAnsi="Times New Roman" w:cs="Times New Roman"/>
                <w:kern w:val="2"/>
                <w:sz w:val="24"/>
                <w:szCs w:val="24"/>
                <w:lang w:eastAsia="zh-CN"/>
              </w:rPr>
              <w:t xml:space="preserve"> осіб офіцерського складу, здійснення під час мобілізації своєчасне </w:t>
            </w:r>
            <w:proofErr w:type="spellStart"/>
            <w:r w:rsidRPr="0020356E">
              <w:rPr>
                <w:rFonts w:ascii="Times New Roman" w:hAnsi="Times New Roman" w:cs="Times New Roman"/>
                <w:kern w:val="2"/>
                <w:sz w:val="24"/>
                <w:szCs w:val="24"/>
                <w:lang w:eastAsia="zh-CN"/>
              </w:rPr>
              <w:t>опо</w:t>
            </w:r>
            <w:r w:rsidR="001447FA">
              <w:rPr>
                <w:rFonts w:ascii="Times New Roman" w:hAnsi="Times New Roman" w:cs="Times New Roman"/>
                <w:kern w:val="2"/>
                <w:sz w:val="24"/>
                <w:szCs w:val="24"/>
                <w:lang w:eastAsia="zh-CN"/>
              </w:rPr>
              <w:t>-</w:t>
            </w:r>
            <w:r w:rsidRPr="0020356E">
              <w:rPr>
                <w:rFonts w:ascii="Times New Roman" w:hAnsi="Times New Roman" w:cs="Times New Roman"/>
                <w:kern w:val="2"/>
                <w:sz w:val="24"/>
                <w:szCs w:val="24"/>
                <w:lang w:eastAsia="zh-CN"/>
              </w:rPr>
              <w:t>віщення</w:t>
            </w:r>
            <w:proofErr w:type="spellEnd"/>
            <w:r w:rsidRPr="0020356E">
              <w:rPr>
                <w:rFonts w:ascii="Times New Roman" w:hAnsi="Times New Roman" w:cs="Times New Roman"/>
                <w:kern w:val="2"/>
                <w:sz w:val="24"/>
                <w:szCs w:val="24"/>
                <w:lang w:eastAsia="zh-CN"/>
              </w:rPr>
              <w:t xml:space="preserve"> і забезпечення прибуття громадян, які залучаються до виконання обов’язку щодо </w:t>
            </w:r>
            <w:proofErr w:type="spellStart"/>
            <w:r w:rsidRPr="0020356E">
              <w:rPr>
                <w:rFonts w:ascii="Times New Roman" w:hAnsi="Times New Roman" w:cs="Times New Roman"/>
                <w:kern w:val="2"/>
                <w:sz w:val="24"/>
                <w:szCs w:val="24"/>
                <w:lang w:eastAsia="zh-CN"/>
              </w:rPr>
              <w:t>мобіліза</w:t>
            </w:r>
            <w:r w:rsidR="00244E7A">
              <w:rPr>
                <w:rFonts w:ascii="Times New Roman" w:hAnsi="Times New Roman" w:cs="Times New Roman"/>
                <w:kern w:val="2"/>
                <w:sz w:val="24"/>
                <w:szCs w:val="24"/>
                <w:lang w:eastAsia="zh-CN"/>
              </w:rPr>
              <w:t>-</w:t>
            </w:r>
            <w:r w:rsidRPr="0020356E">
              <w:rPr>
                <w:rFonts w:ascii="Times New Roman" w:hAnsi="Times New Roman" w:cs="Times New Roman"/>
                <w:kern w:val="2"/>
                <w:sz w:val="24"/>
                <w:szCs w:val="24"/>
                <w:lang w:eastAsia="zh-CN"/>
              </w:rPr>
              <w:t>ції</w:t>
            </w:r>
            <w:proofErr w:type="spellEnd"/>
            <w:r w:rsidR="00316E67">
              <w:rPr>
                <w:rFonts w:ascii="Times New Roman" w:hAnsi="Times New Roman" w:cs="Times New Roman"/>
                <w:kern w:val="2"/>
                <w:sz w:val="24"/>
                <w:szCs w:val="24"/>
                <w:lang w:eastAsia="zh-CN"/>
              </w:rPr>
              <w:t xml:space="preserve">, </w:t>
            </w:r>
            <w:r w:rsidR="00316E67" w:rsidRPr="00BD208A">
              <w:rPr>
                <w:rFonts w:ascii="Times New Roman" w:hAnsi="Times New Roman" w:cs="Times New Roman"/>
                <w:kern w:val="2"/>
                <w:sz w:val="24"/>
                <w:szCs w:val="24"/>
                <w:lang w:eastAsia="zh-CN"/>
              </w:rPr>
              <w:t>а також відправлення автомобільним транс</w:t>
            </w:r>
            <w:r w:rsidR="00316E67">
              <w:rPr>
                <w:rFonts w:ascii="Times New Roman" w:hAnsi="Times New Roman" w:cs="Times New Roman"/>
                <w:kern w:val="2"/>
                <w:sz w:val="24"/>
                <w:szCs w:val="24"/>
                <w:lang w:eastAsia="zh-CN"/>
              </w:rPr>
              <w:t>-</w:t>
            </w:r>
            <w:r w:rsidR="00316E67" w:rsidRPr="00BD208A">
              <w:rPr>
                <w:rFonts w:ascii="Times New Roman" w:hAnsi="Times New Roman" w:cs="Times New Roman"/>
                <w:kern w:val="2"/>
                <w:sz w:val="24"/>
                <w:szCs w:val="24"/>
                <w:lang w:eastAsia="zh-CN"/>
              </w:rPr>
              <w:t>портом до військових частин та навчальних</w:t>
            </w:r>
            <w:r w:rsidR="00316E67">
              <w:rPr>
                <w:rFonts w:ascii="Times New Roman" w:hAnsi="Times New Roman" w:cs="Times New Roman"/>
                <w:kern w:val="2"/>
                <w:sz w:val="28"/>
                <w:szCs w:val="28"/>
                <w:lang w:eastAsia="zh-CN"/>
              </w:rPr>
              <w:t xml:space="preserve"> </w:t>
            </w:r>
            <w:r w:rsidR="00316E67" w:rsidRPr="00103C81">
              <w:rPr>
                <w:rFonts w:ascii="Times New Roman" w:hAnsi="Times New Roman" w:cs="Times New Roman"/>
                <w:kern w:val="2"/>
                <w:sz w:val="24"/>
                <w:szCs w:val="24"/>
                <w:lang w:eastAsia="zh-CN"/>
              </w:rPr>
              <w:t>центрів  громадян для прийняття на військову службу за контрактом</w:t>
            </w:r>
          </w:p>
        </w:tc>
      </w:tr>
    </w:tbl>
    <w:p w14:paraId="3AD92055" w14:textId="77777777" w:rsidR="00922DE0" w:rsidRPr="00EE1FCA" w:rsidRDefault="00AC77E0" w:rsidP="00AC77E0">
      <w:pPr>
        <w:spacing w:after="0" w:line="240" w:lineRule="auto"/>
        <w:jc w:val="both"/>
        <w:rPr>
          <w:rFonts w:ascii="Times New Roman" w:eastAsia="Times New Roman" w:hAnsi="Times New Roman" w:cs="Times New Roman"/>
          <w:sz w:val="24"/>
          <w:szCs w:val="24"/>
          <w:lang w:eastAsia="uk-UA"/>
        </w:rPr>
      </w:pPr>
      <w:r w:rsidRPr="00EE1FCA">
        <w:rPr>
          <w:rFonts w:ascii="Times New Roman" w:eastAsia="Times New Roman" w:hAnsi="Times New Roman" w:cs="Times New Roman"/>
          <w:sz w:val="24"/>
          <w:szCs w:val="24"/>
          <w:lang w:eastAsia="uk-UA"/>
        </w:rPr>
        <w:lastRenderedPageBreak/>
        <w:t> </w:t>
      </w:r>
    </w:p>
    <w:tbl>
      <w:tblPr>
        <w:tblW w:w="5153"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5"/>
        <w:gridCol w:w="2842"/>
        <w:gridCol w:w="2737"/>
        <w:gridCol w:w="1622"/>
        <w:gridCol w:w="1423"/>
        <w:gridCol w:w="1404"/>
        <w:gridCol w:w="1739"/>
        <w:gridCol w:w="2880"/>
      </w:tblGrid>
      <w:tr w:rsidR="002F6D2E" w:rsidRPr="00BE14AF" w14:paraId="4322A2F5" w14:textId="77777777" w:rsidTr="00255660">
        <w:trPr>
          <w:trHeight w:val="5679"/>
          <w:tblCellSpacing w:w="0" w:type="dxa"/>
        </w:trPr>
        <w:tc>
          <w:tcPr>
            <w:tcW w:w="377" w:type="pct"/>
            <w:shd w:val="clear" w:color="auto" w:fill="FFFFFF"/>
            <w:tcMar>
              <w:top w:w="0" w:type="dxa"/>
              <w:left w:w="108" w:type="dxa"/>
              <w:bottom w:w="0" w:type="dxa"/>
              <w:right w:w="108" w:type="dxa"/>
            </w:tcMar>
          </w:tcPr>
          <w:p w14:paraId="36BA1D2B" w14:textId="48709B47" w:rsidR="002F6D2E" w:rsidRPr="0050015F" w:rsidRDefault="002F6D2E" w:rsidP="002F6D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97" w:type="pct"/>
            <w:shd w:val="clear" w:color="auto" w:fill="FFFFFF"/>
            <w:tcMar>
              <w:top w:w="0" w:type="dxa"/>
              <w:left w:w="108" w:type="dxa"/>
              <w:bottom w:w="0" w:type="dxa"/>
              <w:right w:w="108" w:type="dxa"/>
            </w:tcMar>
          </w:tcPr>
          <w:p w14:paraId="1CFDCE9E" w14:textId="0473AEE1" w:rsidR="002F6D2E" w:rsidRPr="0050015F" w:rsidRDefault="002F6D2E" w:rsidP="00407E87">
            <w:pPr>
              <w:widowControl w:val="0"/>
              <w:spacing w:line="240" w:lineRule="auto"/>
              <w:jc w:val="both"/>
              <w:rPr>
                <w:rFonts w:ascii="Times New Roman" w:hAnsi="Times New Roman" w:cs="Times New Roman"/>
                <w:sz w:val="24"/>
                <w:szCs w:val="24"/>
              </w:rPr>
            </w:pPr>
            <w:r w:rsidRPr="002F6D2E">
              <w:rPr>
                <w:rFonts w:ascii="Times New Roman" w:hAnsi="Times New Roman" w:cs="Times New Roman"/>
              </w:rPr>
              <w:t>Виконання пункту 52 постанови КМУ від 16.05.2024 року № 560 «Про затвердження Поряд</w:t>
            </w:r>
            <w:r w:rsidR="00407E87">
              <w:rPr>
                <w:rFonts w:ascii="Times New Roman" w:hAnsi="Times New Roman" w:cs="Times New Roman"/>
              </w:rPr>
              <w:t>-</w:t>
            </w:r>
            <w:r w:rsidRPr="002F6D2E">
              <w:rPr>
                <w:rFonts w:ascii="Times New Roman" w:hAnsi="Times New Roman" w:cs="Times New Roman"/>
              </w:rPr>
              <w:t xml:space="preserve">ку проведення призову громадян на військову службу під час мобілізації, на особливий  період» в частині застосування </w:t>
            </w:r>
            <w:proofErr w:type="spellStart"/>
            <w:r w:rsidRPr="002F6D2E">
              <w:rPr>
                <w:rFonts w:ascii="Times New Roman" w:hAnsi="Times New Roman" w:cs="Times New Roman"/>
              </w:rPr>
              <w:t>тех</w:t>
            </w:r>
            <w:r w:rsidR="00255660">
              <w:rPr>
                <w:rFonts w:ascii="Times New Roman" w:hAnsi="Times New Roman" w:cs="Times New Roman"/>
              </w:rPr>
              <w:t>-</w:t>
            </w:r>
            <w:r w:rsidRPr="002F6D2E">
              <w:rPr>
                <w:rFonts w:ascii="Times New Roman" w:hAnsi="Times New Roman" w:cs="Times New Roman"/>
              </w:rPr>
              <w:t>нічних</w:t>
            </w:r>
            <w:proofErr w:type="spellEnd"/>
            <w:r w:rsidRPr="002F6D2E">
              <w:rPr>
                <w:rFonts w:ascii="Times New Roman" w:hAnsi="Times New Roman" w:cs="Times New Roman"/>
              </w:rPr>
              <w:t xml:space="preserve"> приладів </w:t>
            </w:r>
            <w:proofErr w:type="spellStart"/>
            <w:r w:rsidRPr="002F6D2E">
              <w:rPr>
                <w:rFonts w:ascii="Times New Roman" w:hAnsi="Times New Roman" w:cs="Times New Roman"/>
              </w:rPr>
              <w:t>фото-</w:t>
            </w:r>
            <w:proofErr w:type="spellEnd"/>
            <w:r w:rsidRPr="002F6D2E">
              <w:rPr>
                <w:rFonts w:ascii="Times New Roman" w:hAnsi="Times New Roman" w:cs="Times New Roman"/>
              </w:rPr>
              <w:t xml:space="preserve"> та </w:t>
            </w:r>
            <w:proofErr w:type="spellStart"/>
            <w:r w:rsidRPr="002F6D2E">
              <w:rPr>
                <w:rFonts w:ascii="Times New Roman" w:hAnsi="Times New Roman" w:cs="Times New Roman"/>
              </w:rPr>
              <w:t>відеофіксації</w:t>
            </w:r>
            <w:proofErr w:type="spellEnd"/>
            <w:r w:rsidRPr="002F6D2E">
              <w:rPr>
                <w:rFonts w:ascii="Times New Roman" w:hAnsi="Times New Roman" w:cs="Times New Roman"/>
              </w:rPr>
              <w:t xml:space="preserve">  </w:t>
            </w:r>
            <w:proofErr w:type="spellStart"/>
            <w:r w:rsidRPr="002F6D2E">
              <w:rPr>
                <w:rFonts w:ascii="Times New Roman" w:hAnsi="Times New Roman" w:cs="Times New Roman"/>
              </w:rPr>
              <w:t>уповнова</w:t>
            </w:r>
            <w:r w:rsidR="00407E87">
              <w:rPr>
                <w:rFonts w:ascii="Times New Roman" w:hAnsi="Times New Roman" w:cs="Times New Roman"/>
              </w:rPr>
              <w:t>-</w:t>
            </w:r>
            <w:r w:rsidRPr="002F6D2E">
              <w:rPr>
                <w:rFonts w:ascii="Times New Roman" w:hAnsi="Times New Roman" w:cs="Times New Roman"/>
              </w:rPr>
              <w:t>женими</w:t>
            </w:r>
            <w:proofErr w:type="spellEnd"/>
            <w:r w:rsidRPr="002F6D2E">
              <w:rPr>
                <w:rFonts w:ascii="Times New Roman" w:hAnsi="Times New Roman" w:cs="Times New Roman"/>
              </w:rPr>
              <w:t xml:space="preserve"> представниками першого  відділу </w:t>
            </w:r>
            <w:proofErr w:type="spellStart"/>
            <w:r w:rsidRPr="002F6D2E">
              <w:rPr>
                <w:rFonts w:ascii="Times New Roman" w:hAnsi="Times New Roman" w:cs="Times New Roman"/>
              </w:rPr>
              <w:t>Золочів</w:t>
            </w:r>
            <w:r w:rsidR="00407E87">
              <w:rPr>
                <w:rFonts w:ascii="Times New Roman" w:hAnsi="Times New Roman" w:cs="Times New Roman"/>
              </w:rPr>
              <w:t>-</w:t>
            </w:r>
            <w:r w:rsidRPr="002F6D2E">
              <w:rPr>
                <w:rFonts w:ascii="Times New Roman" w:hAnsi="Times New Roman" w:cs="Times New Roman"/>
              </w:rPr>
              <w:t>ського</w:t>
            </w:r>
            <w:proofErr w:type="spellEnd"/>
            <w:r w:rsidRPr="002F6D2E">
              <w:rPr>
                <w:rFonts w:ascii="Times New Roman" w:hAnsi="Times New Roman" w:cs="Times New Roman"/>
              </w:rPr>
              <w:t xml:space="preserve"> РТЦК та СП та </w:t>
            </w:r>
            <w:proofErr w:type="spellStart"/>
            <w:r w:rsidRPr="002F6D2E">
              <w:rPr>
                <w:rFonts w:ascii="Times New Roman" w:hAnsi="Times New Roman" w:cs="Times New Roman"/>
              </w:rPr>
              <w:t>полі</w:t>
            </w:r>
            <w:r w:rsidR="00407E87">
              <w:rPr>
                <w:rFonts w:ascii="Times New Roman" w:hAnsi="Times New Roman" w:cs="Times New Roman"/>
              </w:rPr>
              <w:t>-</w:t>
            </w:r>
            <w:r w:rsidRPr="002F6D2E">
              <w:rPr>
                <w:rFonts w:ascii="Times New Roman" w:hAnsi="Times New Roman" w:cs="Times New Roman"/>
              </w:rPr>
              <w:t>цейськими</w:t>
            </w:r>
            <w:proofErr w:type="spellEnd"/>
            <w:r w:rsidRPr="002F6D2E">
              <w:rPr>
                <w:rFonts w:ascii="Times New Roman" w:hAnsi="Times New Roman" w:cs="Times New Roman"/>
              </w:rPr>
              <w:t xml:space="preserve"> відділення </w:t>
            </w:r>
            <w:proofErr w:type="spellStart"/>
            <w:r w:rsidRPr="002F6D2E">
              <w:rPr>
                <w:rFonts w:ascii="Times New Roman" w:hAnsi="Times New Roman" w:cs="Times New Roman"/>
              </w:rPr>
              <w:t>по</w:t>
            </w:r>
            <w:r w:rsidR="00407E87">
              <w:rPr>
                <w:rFonts w:ascii="Times New Roman" w:hAnsi="Times New Roman" w:cs="Times New Roman"/>
              </w:rPr>
              <w:t>-</w:t>
            </w:r>
            <w:r w:rsidRPr="002F6D2E">
              <w:rPr>
                <w:rFonts w:ascii="Times New Roman" w:hAnsi="Times New Roman" w:cs="Times New Roman"/>
              </w:rPr>
              <w:t>ліції</w:t>
            </w:r>
            <w:proofErr w:type="spellEnd"/>
            <w:r w:rsidRPr="002F6D2E">
              <w:rPr>
                <w:rFonts w:ascii="Times New Roman" w:hAnsi="Times New Roman" w:cs="Times New Roman"/>
              </w:rPr>
              <w:t xml:space="preserve"> №1  Золочівського РВП ГУ НПУ у Львівській області  під час перевірки військово-облікового  </w:t>
            </w:r>
            <w:proofErr w:type="spellStart"/>
            <w:r w:rsidRPr="002F6D2E">
              <w:rPr>
                <w:rFonts w:ascii="Times New Roman" w:hAnsi="Times New Roman" w:cs="Times New Roman"/>
              </w:rPr>
              <w:t>до</w:t>
            </w:r>
            <w:r w:rsidR="00407E87">
              <w:rPr>
                <w:rFonts w:ascii="Times New Roman" w:hAnsi="Times New Roman" w:cs="Times New Roman"/>
              </w:rPr>
              <w:t>-</w:t>
            </w:r>
            <w:r w:rsidRPr="002F6D2E">
              <w:rPr>
                <w:rFonts w:ascii="Times New Roman" w:hAnsi="Times New Roman" w:cs="Times New Roman"/>
              </w:rPr>
              <w:t>кумента</w:t>
            </w:r>
            <w:proofErr w:type="spellEnd"/>
            <w:r w:rsidRPr="002F6D2E">
              <w:rPr>
                <w:rFonts w:ascii="Times New Roman" w:hAnsi="Times New Roman" w:cs="Times New Roman"/>
              </w:rPr>
              <w:t xml:space="preserve"> у громадян та вручення  повісток</w:t>
            </w:r>
            <w:r w:rsidR="00DA4EB5">
              <w:rPr>
                <w:rFonts w:ascii="Times New Roman" w:hAnsi="Times New Roman" w:cs="Times New Roman"/>
              </w:rPr>
              <w:t xml:space="preserve"> група-ми оповіщення  дільниці оповіщення пункту збору міської  ради</w:t>
            </w:r>
          </w:p>
        </w:tc>
        <w:tc>
          <w:tcPr>
            <w:tcW w:w="864" w:type="pct"/>
            <w:shd w:val="clear" w:color="auto" w:fill="FFFFFF"/>
            <w:tcMar>
              <w:top w:w="0" w:type="dxa"/>
              <w:left w:w="108" w:type="dxa"/>
              <w:bottom w:w="0" w:type="dxa"/>
              <w:right w:w="108" w:type="dxa"/>
            </w:tcMar>
          </w:tcPr>
          <w:p w14:paraId="4FEC4EA0" w14:textId="7A91CC1E" w:rsidR="002F6D2E" w:rsidRPr="0050015F" w:rsidRDefault="00407E87" w:rsidP="00407E87">
            <w:pPr>
              <w:spacing w:after="0" w:line="240" w:lineRule="auto"/>
              <w:jc w:val="both"/>
              <w:rPr>
                <w:rFonts w:ascii="Times New Roman" w:hAnsi="Times New Roman" w:cs="Times New Roman"/>
                <w:sz w:val="24"/>
                <w:szCs w:val="24"/>
              </w:rPr>
            </w:pPr>
            <w:r>
              <w:rPr>
                <w:rFonts w:ascii="Times New Roman" w:hAnsi="Times New Roman" w:cs="Times New Roman"/>
              </w:rPr>
              <w:t>З</w:t>
            </w:r>
            <w:r w:rsidRPr="002F6D2E">
              <w:rPr>
                <w:rFonts w:ascii="Times New Roman" w:hAnsi="Times New Roman" w:cs="Times New Roman"/>
              </w:rPr>
              <w:t>астосування технічних приладів фото- та відео</w:t>
            </w:r>
            <w:r>
              <w:rPr>
                <w:rFonts w:ascii="Times New Roman" w:hAnsi="Times New Roman" w:cs="Times New Roman"/>
              </w:rPr>
              <w:t>-</w:t>
            </w:r>
            <w:r w:rsidRPr="002F6D2E">
              <w:rPr>
                <w:rFonts w:ascii="Times New Roman" w:hAnsi="Times New Roman" w:cs="Times New Roman"/>
              </w:rPr>
              <w:t xml:space="preserve">фіксації  уповноваженими представниками першого  відділу Золочівського РТЦК та СП та </w:t>
            </w:r>
            <w:proofErr w:type="spellStart"/>
            <w:r w:rsidRPr="002F6D2E">
              <w:rPr>
                <w:rFonts w:ascii="Times New Roman" w:hAnsi="Times New Roman" w:cs="Times New Roman"/>
              </w:rPr>
              <w:t>поліцей</w:t>
            </w:r>
            <w:r>
              <w:rPr>
                <w:rFonts w:ascii="Times New Roman" w:hAnsi="Times New Roman" w:cs="Times New Roman"/>
              </w:rPr>
              <w:t>-</w:t>
            </w:r>
            <w:r w:rsidRPr="002F6D2E">
              <w:rPr>
                <w:rFonts w:ascii="Times New Roman" w:hAnsi="Times New Roman" w:cs="Times New Roman"/>
              </w:rPr>
              <w:t>ськими</w:t>
            </w:r>
            <w:proofErr w:type="spellEnd"/>
            <w:r w:rsidRPr="002F6D2E">
              <w:rPr>
                <w:rFonts w:ascii="Times New Roman" w:hAnsi="Times New Roman" w:cs="Times New Roman"/>
              </w:rPr>
              <w:t xml:space="preserve"> відділення поліції №1  Золочівського РВП ГУ НПУ у Львівській області  під час перевірки військово-облікового  </w:t>
            </w:r>
            <w:proofErr w:type="spellStart"/>
            <w:r w:rsidRPr="002F6D2E">
              <w:rPr>
                <w:rFonts w:ascii="Times New Roman" w:hAnsi="Times New Roman" w:cs="Times New Roman"/>
              </w:rPr>
              <w:t>до</w:t>
            </w:r>
            <w:r>
              <w:rPr>
                <w:rFonts w:ascii="Times New Roman" w:hAnsi="Times New Roman" w:cs="Times New Roman"/>
              </w:rPr>
              <w:t>-</w:t>
            </w:r>
            <w:r w:rsidRPr="002F6D2E">
              <w:rPr>
                <w:rFonts w:ascii="Times New Roman" w:hAnsi="Times New Roman" w:cs="Times New Roman"/>
              </w:rPr>
              <w:t>кумента</w:t>
            </w:r>
            <w:proofErr w:type="spellEnd"/>
            <w:r w:rsidRPr="002F6D2E">
              <w:rPr>
                <w:rFonts w:ascii="Times New Roman" w:hAnsi="Times New Roman" w:cs="Times New Roman"/>
              </w:rPr>
              <w:t xml:space="preserve"> у громадян та вручення  повісток</w:t>
            </w:r>
            <w:r w:rsidR="00D1799A">
              <w:rPr>
                <w:rFonts w:ascii="Times New Roman" w:hAnsi="Times New Roman" w:cs="Times New Roman"/>
              </w:rPr>
              <w:t xml:space="preserve">  групами оповіщення  дільниці оповіщення пункту збору міської  ради</w:t>
            </w:r>
          </w:p>
        </w:tc>
        <w:tc>
          <w:tcPr>
            <w:tcW w:w="512" w:type="pct"/>
            <w:shd w:val="clear" w:color="auto" w:fill="FFFFFF"/>
            <w:tcMar>
              <w:top w:w="0" w:type="dxa"/>
              <w:left w:w="108" w:type="dxa"/>
              <w:bottom w:w="0" w:type="dxa"/>
              <w:right w:w="108" w:type="dxa"/>
            </w:tcMar>
            <w:vAlign w:val="center"/>
          </w:tcPr>
          <w:p w14:paraId="3791380D" w14:textId="1636C885" w:rsidR="002F6D2E" w:rsidRPr="0050015F" w:rsidRDefault="002F6D2E" w:rsidP="002556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 р.</w:t>
            </w:r>
          </w:p>
        </w:tc>
        <w:tc>
          <w:tcPr>
            <w:tcW w:w="449" w:type="pct"/>
            <w:shd w:val="clear" w:color="auto" w:fill="FFFFFF"/>
            <w:tcMar>
              <w:top w:w="0" w:type="dxa"/>
              <w:left w:w="108" w:type="dxa"/>
              <w:bottom w:w="0" w:type="dxa"/>
              <w:right w:w="108" w:type="dxa"/>
            </w:tcMar>
            <w:vAlign w:val="center"/>
          </w:tcPr>
          <w:p w14:paraId="59202216" w14:textId="278364B2" w:rsidR="002F6D2E" w:rsidRPr="0050015F" w:rsidRDefault="002F6D2E" w:rsidP="00255660">
            <w:pPr>
              <w:spacing w:after="0" w:line="240" w:lineRule="auto"/>
              <w:jc w:val="center"/>
              <w:rPr>
                <w:rFonts w:ascii="Times New Roman" w:hAnsi="Times New Roman" w:cs="Times New Roman"/>
                <w:sz w:val="24"/>
                <w:szCs w:val="24"/>
              </w:rPr>
            </w:pPr>
            <w:r w:rsidRPr="0050015F">
              <w:rPr>
                <w:rFonts w:ascii="Times New Roman" w:hAnsi="Times New Roman" w:cs="Times New Roman"/>
                <w:sz w:val="24"/>
                <w:szCs w:val="24"/>
              </w:rPr>
              <w:t>Виконком  міської ради</w:t>
            </w:r>
          </w:p>
        </w:tc>
        <w:tc>
          <w:tcPr>
            <w:tcW w:w="443" w:type="pct"/>
            <w:shd w:val="clear" w:color="auto" w:fill="FFFFFF"/>
            <w:tcMar>
              <w:top w:w="0" w:type="dxa"/>
              <w:left w:w="108" w:type="dxa"/>
              <w:bottom w:w="0" w:type="dxa"/>
              <w:right w:w="108" w:type="dxa"/>
            </w:tcMar>
            <w:vAlign w:val="center"/>
          </w:tcPr>
          <w:p w14:paraId="40C89E41" w14:textId="76BAD69B" w:rsidR="002F6D2E" w:rsidRPr="0050015F" w:rsidRDefault="002F6D2E" w:rsidP="00255660">
            <w:pPr>
              <w:spacing w:after="0" w:line="240" w:lineRule="auto"/>
              <w:jc w:val="center"/>
              <w:rPr>
                <w:rFonts w:ascii="Times New Roman" w:hAnsi="Times New Roman" w:cs="Times New Roman"/>
                <w:sz w:val="24"/>
                <w:szCs w:val="24"/>
              </w:rPr>
            </w:pPr>
            <w:r w:rsidRPr="0050015F">
              <w:rPr>
                <w:rFonts w:ascii="Times New Roman" w:hAnsi="Times New Roman" w:cs="Times New Roman"/>
                <w:sz w:val="24"/>
                <w:szCs w:val="24"/>
              </w:rPr>
              <w:t>міський бюджет</w:t>
            </w:r>
          </w:p>
        </w:tc>
        <w:tc>
          <w:tcPr>
            <w:tcW w:w="549" w:type="pct"/>
            <w:shd w:val="clear" w:color="auto" w:fill="FFFFFF"/>
            <w:tcMar>
              <w:top w:w="0" w:type="dxa"/>
              <w:left w:w="108" w:type="dxa"/>
              <w:bottom w:w="0" w:type="dxa"/>
              <w:right w:w="108" w:type="dxa"/>
            </w:tcMar>
            <w:vAlign w:val="center"/>
          </w:tcPr>
          <w:p w14:paraId="0FABCE47" w14:textId="35293C18" w:rsidR="002F6D2E" w:rsidRPr="0050015F" w:rsidRDefault="002F6D2E" w:rsidP="002556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r w:rsidR="00D1799A">
              <w:rPr>
                <w:rFonts w:ascii="Times New Roman" w:hAnsi="Times New Roman" w:cs="Times New Roman"/>
                <w:sz w:val="24"/>
                <w:szCs w:val="24"/>
              </w:rPr>
              <w:t xml:space="preserve"> - 6</w:t>
            </w:r>
            <w:r>
              <w:rPr>
                <w:rFonts w:ascii="Times New Roman" w:hAnsi="Times New Roman" w:cs="Times New Roman"/>
                <w:sz w:val="24"/>
                <w:szCs w:val="24"/>
              </w:rPr>
              <w:t>0,0</w:t>
            </w:r>
          </w:p>
        </w:tc>
        <w:tc>
          <w:tcPr>
            <w:tcW w:w="909" w:type="pct"/>
            <w:shd w:val="clear" w:color="auto" w:fill="FFFFFF"/>
            <w:tcMar>
              <w:top w:w="0" w:type="dxa"/>
              <w:left w:w="108" w:type="dxa"/>
              <w:bottom w:w="0" w:type="dxa"/>
              <w:right w:w="108" w:type="dxa"/>
            </w:tcMar>
          </w:tcPr>
          <w:p w14:paraId="4D153F1A" w14:textId="3EBB3E57" w:rsidR="002F6D2E" w:rsidRPr="00BE14AF" w:rsidRDefault="00AA156A" w:rsidP="002F6D2E">
            <w:pPr>
              <w:spacing w:after="0" w:line="240" w:lineRule="auto"/>
              <w:ind w:right="-225"/>
              <w:rPr>
                <w:rFonts w:ascii="Times New Roman" w:hAnsi="Times New Roman" w:cs="Times New Roman"/>
                <w:sz w:val="24"/>
                <w:szCs w:val="24"/>
              </w:rPr>
            </w:pPr>
            <w:r>
              <w:rPr>
                <w:rFonts w:ascii="Times New Roman" w:hAnsi="Times New Roman" w:cs="Times New Roman"/>
                <w:sz w:val="24"/>
                <w:szCs w:val="24"/>
              </w:rPr>
              <w:t xml:space="preserve">Підтвердження за </w:t>
            </w:r>
            <w:proofErr w:type="spellStart"/>
            <w:r>
              <w:rPr>
                <w:rFonts w:ascii="Times New Roman" w:hAnsi="Times New Roman" w:cs="Times New Roman"/>
                <w:sz w:val="24"/>
                <w:szCs w:val="24"/>
              </w:rPr>
              <w:t>допо-могою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фото-</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відеопри-ладів</w:t>
            </w:r>
            <w:proofErr w:type="spellEnd"/>
            <w:r>
              <w:rPr>
                <w:rFonts w:ascii="Times New Roman" w:hAnsi="Times New Roman" w:cs="Times New Roman"/>
                <w:sz w:val="24"/>
                <w:szCs w:val="24"/>
              </w:rPr>
              <w:t xml:space="preserve">  здійснення </w:t>
            </w:r>
            <w:proofErr w:type="spellStart"/>
            <w:r>
              <w:rPr>
                <w:rFonts w:ascii="Times New Roman" w:hAnsi="Times New Roman" w:cs="Times New Roman"/>
                <w:sz w:val="24"/>
                <w:szCs w:val="24"/>
              </w:rPr>
              <w:t>право</w:t>
            </w:r>
            <w:r w:rsidR="0042473F">
              <w:rPr>
                <w:rFonts w:ascii="Times New Roman" w:hAnsi="Times New Roman" w:cs="Times New Roman"/>
                <w:sz w:val="24"/>
                <w:szCs w:val="24"/>
              </w:rPr>
              <w:t>-</w:t>
            </w:r>
            <w:r>
              <w:rPr>
                <w:rFonts w:ascii="Times New Roman" w:hAnsi="Times New Roman" w:cs="Times New Roman"/>
                <w:sz w:val="24"/>
                <w:szCs w:val="24"/>
              </w:rPr>
              <w:t>мірних</w:t>
            </w:r>
            <w:proofErr w:type="spellEnd"/>
            <w:r>
              <w:rPr>
                <w:rFonts w:ascii="Times New Roman" w:hAnsi="Times New Roman" w:cs="Times New Roman"/>
                <w:sz w:val="24"/>
                <w:szCs w:val="24"/>
              </w:rPr>
              <w:t xml:space="preserve"> дій </w:t>
            </w:r>
            <w:proofErr w:type="spellStart"/>
            <w:r w:rsidR="0042473F" w:rsidRPr="002F6D2E">
              <w:rPr>
                <w:rFonts w:ascii="Times New Roman" w:hAnsi="Times New Roman" w:cs="Times New Roman"/>
              </w:rPr>
              <w:t>уповноважени</w:t>
            </w:r>
            <w:r w:rsidR="0042473F">
              <w:rPr>
                <w:rFonts w:ascii="Times New Roman" w:hAnsi="Times New Roman" w:cs="Times New Roman"/>
              </w:rPr>
              <w:t>-</w:t>
            </w:r>
            <w:r w:rsidR="0042473F" w:rsidRPr="002F6D2E">
              <w:rPr>
                <w:rFonts w:ascii="Times New Roman" w:hAnsi="Times New Roman" w:cs="Times New Roman"/>
              </w:rPr>
              <w:t>ми</w:t>
            </w:r>
            <w:proofErr w:type="spellEnd"/>
            <w:r w:rsidR="0042473F" w:rsidRPr="002F6D2E">
              <w:rPr>
                <w:rFonts w:ascii="Times New Roman" w:hAnsi="Times New Roman" w:cs="Times New Roman"/>
              </w:rPr>
              <w:t xml:space="preserve"> представниками</w:t>
            </w:r>
            <w:r w:rsidR="0042473F">
              <w:rPr>
                <w:rFonts w:ascii="Times New Roman" w:hAnsi="Times New Roman" w:cs="Times New Roman"/>
                <w:sz w:val="24"/>
                <w:szCs w:val="24"/>
              </w:rPr>
              <w:t xml:space="preserve"> </w:t>
            </w:r>
            <w:proofErr w:type="spellStart"/>
            <w:r w:rsidR="0042473F">
              <w:rPr>
                <w:rFonts w:ascii="Times New Roman" w:hAnsi="Times New Roman" w:cs="Times New Roman"/>
                <w:sz w:val="24"/>
                <w:szCs w:val="24"/>
              </w:rPr>
              <w:t>першо-го</w:t>
            </w:r>
            <w:proofErr w:type="spellEnd"/>
            <w:r>
              <w:rPr>
                <w:rFonts w:ascii="Times New Roman" w:hAnsi="Times New Roman" w:cs="Times New Roman"/>
                <w:sz w:val="24"/>
                <w:szCs w:val="24"/>
              </w:rPr>
              <w:t xml:space="preserve"> </w:t>
            </w:r>
            <w:r w:rsidRPr="002F6D2E">
              <w:rPr>
                <w:rFonts w:ascii="Times New Roman" w:hAnsi="Times New Roman" w:cs="Times New Roman"/>
              </w:rPr>
              <w:t xml:space="preserve">відділу Золочівського РТЦК та СП та </w:t>
            </w:r>
            <w:proofErr w:type="spellStart"/>
            <w:r w:rsidRPr="002F6D2E">
              <w:rPr>
                <w:rFonts w:ascii="Times New Roman" w:hAnsi="Times New Roman" w:cs="Times New Roman"/>
              </w:rPr>
              <w:t>поліцейськи</w:t>
            </w:r>
            <w:r w:rsidR="0042473F">
              <w:rPr>
                <w:rFonts w:ascii="Times New Roman" w:hAnsi="Times New Roman" w:cs="Times New Roman"/>
              </w:rPr>
              <w:t>-</w:t>
            </w:r>
            <w:r w:rsidRPr="002F6D2E">
              <w:rPr>
                <w:rFonts w:ascii="Times New Roman" w:hAnsi="Times New Roman" w:cs="Times New Roman"/>
              </w:rPr>
              <w:t>ми</w:t>
            </w:r>
            <w:proofErr w:type="spellEnd"/>
            <w:r w:rsidRPr="002F6D2E">
              <w:rPr>
                <w:rFonts w:ascii="Times New Roman" w:hAnsi="Times New Roman" w:cs="Times New Roman"/>
              </w:rPr>
              <w:t xml:space="preserve"> відділення поліції №1  Золочівського РВП ГУ НПУ у Львівській області  під час перевірки </w:t>
            </w:r>
            <w:proofErr w:type="spellStart"/>
            <w:r w:rsidRPr="002F6D2E">
              <w:rPr>
                <w:rFonts w:ascii="Times New Roman" w:hAnsi="Times New Roman" w:cs="Times New Roman"/>
              </w:rPr>
              <w:t>військово-обліко</w:t>
            </w:r>
            <w:r w:rsidR="0042473F">
              <w:rPr>
                <w:rFonts w:ascii="Times New Roman" w:hAnsi="Times New Roman" w:cs="Times New Roman"/>
              </w:rPr>
              <w:t>-</w:t>
            </w:r>
            <w:r w:rsidRPr="002F6D2E">
              <w:rPr>
                <w:rFonts w:ascii="Times New Roman" w:hAnsi="Times New Roman" w:cs="Times New Roman"/>
              </w:rPr>
              <w:t>вого</w:t>
            </w:r>
            <w:proofErr w:type="spellEnd"/>
            <w:r w:rsidRPr="002F6D2E">
              <w:rPr>
                <w:rFonts w:ascii="Times New Roman" w:hAnsi="Times New Roman" w:cs="Times New Roman"/>
              </w:rPr>
              <w:t xml:space="preserve">  документа у громадян та вручення  повісток</w:t>
            </w:r>
            <w:r w:rsidR="00D1799A">
              <w:rPr>
                <w:rFonts w:ascii="Times New Roman" w:hAnsi="Times New Roman" w:cs="Times New Roman"/>
              </w:rPr>
              <w:t xml:space="preserve"> група-ми оповіщення  дільниці оповіщення пункту збору міської  ради</w:t>
            </w:r>
          </w:p>
        </w:tc>
      </w:tr>
    </w:tbl>
    <w:p w14:paraId="43566872" w14:textId="3815E403" w:rsidR="00AC77E0" w:rsidRPr="00EE1FCA" w:rsidRDefault="00AC77E0" w:rsidP="00AC77E0">
      <w:pPr>
        <w:spacing w:after="0" w:line="240" w:lineRule="auto"/>
        <w:jc w:val="both"/>
        <w:rPr>
          <w:rFonts w:ascii="Times New Roman" w:eastAsia="Times New Roman" w:hAnsi="Times New Roman" w:cs="Times New Roman"/>
          <w:sz w:val="24"/>
          <w:szCs w:val="24"/>
          <w:lang w:eastAsia="uk-UA"/>
        </w:rPr>
      </w:pPr>
    </w:p>
    <w:p w14:paraId="64F1A7AB" w14:textId="77777777" w:rsidR="00AC77E0" w:rsidRPr="00BE14AF" w:rsidRDefault="00AC77E0" w:rsidP="00AC77E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М</w:t>
      </w:r>
      <w:r w:rsidRPr="00BE14AF">
        <w:rPr>
          <w:rFonts w:ascii="Times New Roman" w:eastAsia="Times New Roman" w:hAnsi="Times New Roman" w:cs="Times New Roman"/>
          <w:color w:val="000000"/>
          <w:sz w:val="28"/>
          <w:szCs w:val="28"/>
          <w:lang w:eastAsia="uk-UA"/>
        </w:rPr>
        <w:t xml:space="preserve">іський  голова   </w:t>
      </w:r>
      <w:r>
        <w:rPr>
          <w:rFonts w:ascii="Times New Roman" w:eastAsia="Times New Roman" w:hAnsi="Times New Roman" w:cs="Times New Roman"/>
          <w:color w:val="000000"/>
          <w:sz w:val="28"/>
          <w:szCs w:val="28"/>
          <w:lang w:eastAsia="uk-UA"/>
        </w:rPr>
        <w:t xml:space="preserve">                                                                                               </w:t>
      </w:r>
      <w:r w:rsidRPr="00BE14AF">
        <w:rPr>
          <w:rFonts w:ascii="Times New Roman" w:eastAsia="Times New Roman" w:hAnsi="Times New Roman" w:cs="Times New Roman"/>
          <w:color w:val="000000"/>
          <w:sz w:val="28"/>
          <w:szCs w:val="28"/>
          <w:lang w:eastAsia="uk-UA"/>
        </w:rPr>
        <w:t xml:space="preserve">____________________  </w:t>
      </w:r>
      <w:r>
        <w:rPr>
          <w:rFonts w:ascii="Times New Roman" w:eastAsia="Times New Roman" w:hAnsi="Times New Roman" w:cs="Times New Roman"/>
          <w:color w:val="000000"/>
          <w:sz w:val="28"/>
          <w:szCs w:val="28"/>
          <w:lang w:eastAsia="uk-UA"/>
        </w:rPr>
        <w:t xml:space="preserve">            </w:t>
      </w:r>
      <w:r w:rsidRPr="00BE14AF">
        <w:rPr>
          <w:rFonts w:ascii="Times New Roman" w:eastAsia="Times New Roman" w:hAnsi="Times New Roman" w:cs="Times New Roman"/>
          <w:color w:val="000000"/>
          <w:sz w:val="28"/>
          <w:szCs w:val="28"/>
          <w:u w:val="single"/>
          <w:lang w:eastAsia="uk-UA"/>
        </w:rPr>
        <w:t>Анатолій  БЕЛЕЙ</w:t>
      </w:r>
    </w:p>
    <w:p w14:paraId="25BA2530" w14:textId="77777777" w:rsidR="00AC77E0" w:rsidRPr="00EE1FCA" w:rsidRDefault="00AC77E0" w:rsidP="00AC77E0">
      <w:pPr>
        <w:spacing w:after="0" w:line="240" w:lineRule="auto"/>
        <w:jc w:val="both"/>
        <w:rPr>
          <w:rFonts w:ascii="Times New Roman" w:eastAsia="Times New Roman" w:hAnsi="Times New Roman" w:cs="Times New Roman"/>
          <w:sz w:val="24"/>
          <w:szCs w:val="24"/>
          <w:lang w:eastAsia="uk-UA"/>
        </w:rPr>
      </w:pPr>
      <w:r w:rsidRPr="00EE1FCA">
        <w:rPr>
          <w:rFonts w:ascii="Times New Roman" w:eastAsia="Times New Roman" w:hAnsi="Times New Roman" w:cs="Times New Roman"/>
          <w:b/>
          <w:bCs/>
          <w:color w:val="000000"/>
          <w:sz w:val="26"/>
          <w:szCs w:val="26"/>
          <w:lang w:eastAsia="uk-UA"/>
        </w:rPr>
        <w:t xml:space="preserve">                                                         </w:t>
      </w:r>
      <w:r w:rsidRPr="00EE1FCA">
        <w:rPr>
          <w:rFonts w:ascii="Times New Roman" w:eastAsia="Times New Roman" w:hAnsi="Times New Roman" w:cs="Times New Roman"/>
          <w:b/>
          <w:bCs/>
          <w:color w:val="000000"/>
          <w:lang w:eastAsia="uk-UA"/>
        </w:rPr>
        <w:t> </w:t>
      </w:r>
      <w:r>
        <w:rPr>
          <w:rFonts w:ascii="Times New Roman" w:eastAsia="Times New Roman" w:hAnsi="Times New Roman" w:cs="Times New Roman"/>
          <w:b/>
          <w:bCs/>
          <w:color w:val="000000"/>
          <w:lang w:eastAsia="uk-UA"/>
        </w:rPr>
        <w:t xml:space="preserve">                                                                                                            </w:t>
      </w:r>
      <w:r w:rsidRPr="00EE1FCA">
        <w:rPr>
          <w:rFonts w:ascii="Times New Roman" w:eastAsia="Times New Roman" w:hAnsi="Times New Roman" w:cs="Times New Roman"/>
          <w:b/>
          <w:bCs/>
          <w:color w:val="000000"/>
          <w:lang w:eastAsia="uk-UA"/>
        </w:rPr>
        <w:t>(</w:t>
      </w:r>
      <w:r w:rsidRPr="00EE1FCA">
        <w:rPr>
          <w:rFonts w:ascii="Times New Roman" w:eastAsia="Times New Roman" w:hAnsi="Times New Roman" w:cs="Times New Roman"/>
          <w:color w:val="000000"/>
          <w:lang w:eastAsia="uk-UA"/>
        </w:rPr>
        <w:t>підпис)                               </w:t>
      </w:r>
      <w:r>
        <w:rPr>
          <w:rFonts w:ascii="Times New Roman" w:eastAsia="Times New Roman" w:hAnsi="Times New Roman" w:cs="Times New Roman"/>
          <w:color w:val="000000"/>
          <w:lang w:eastAsia="uk-UA"/>
        </w:rPr>
        <w:t xml:space="preserve">          </w:t>
      </w:r>
      <w:r w:rsidRPr="00EE1FCA">
        <w:rPr>
          <w:rFonts w:ascii="Times New Roman" w:eastAsia="Times New Roman" w:hAnsi="Times New Roman" w:cs="Times New Roman"/>
          <w:color w:val="000000"/>
          <w:lang w:eastAsia="uk-UA"/>
        </w:rPr>
        <w:t xml:space="preserve"> (ім’я, прізвище)</w:t>
      </w:r>
    </w:p>
    <w:p w14:paraId="713162A6" w14:textId="77777777" w:rsidR="00AC77E0" w:rsidRDefault="00AC77E0" w:rsidP="00AC77E0">
      <w:pPr>
        <w:shd w:val="clear" w:color="auto" w:fill="FFFFFF"/>
        <w:spacing w:after="0" w:line="240" w:lineRule="auto"/>
        <w:ind w:left="3345" w:hanging="3402"/>
        <w:rPr>
          <w:rFonts w:ascii="Times New Roman" w:eastAsia="Times New Roman" w:hAnsi="Times New Roman" w:cs="Times New Roman"/>
          <w:sz w:val="24"/>
          <w:szCs w:val="24"/>
          <w:lang w:eastAsia="uk-UA"/>
        </w:rPr>
      </w:pPr>
      <w:r w:rsidRPr="00EE1FCA">
        <w:rPr>
          <w:rFonts w:ascii="Times New Roman" w:eastAsia="Times New Roman" w:hAnsi="Times New Roman" w:cs="Times New Roman"/>
          <w:sz w:val="24"/>
          <w:szCs w:val="24"/>
          <w:lang w:eastAsia="uk-UA"/>
        </w:rPr>
        <w:t> </w:t>
      </w:r>
    </w:p>
    <w:p w14:paraId="0EA26DB3" w14:textId="77777777" w:rsidR="00AC77E0" w:rsidRDefault="00AC77E0" w:rsidP="00AC77E0">
      <w:pPr>
        <w:shd w:val="clear" w:color="auto" w:fill="FFFFFF"/>
        <w:spacing w:after="0" w:line="240" w:lineRule="auto"/>
        <w:ind w:left="3345" w:hanging="3402"/>
        <w:rPr>
          <w:rFonts w:ascii="Times New Roman" w:eastAsia="Times New Roman" w:hAnsi="Times New Roman" w:cs="Times New Roman"/>
          <w:sz w:val="24"/>
          <w:szCs w:val="24"/>
          <w:lang w:eastAsia="uk-UA"/>
        </w:rPr>
      </w:pPr>
    </w:p>
    <w:p w14:paraId="08571504" w14:textId="77777777" w:rsidR="00AC77E0" w:rsidRDefault="00AC77E0" w:rsidP="00AC77E0">
      <w:pPr>
        <w:shd w:val="clear" w:color="auto" w:fill="FFFFFF"/>
        <w:spacing w:after="0" w:line="240" w:lineRule="auto"/>
        <w:ind w:left="3345" w:hanging="3402"/>
        <w:rPr>
          <w:rFonts w:ascii="Times New Roman" w:eastAsia="Times New Roman" w:hAnsi="Times New Roman" w:cs="Times New Roman"/>
          <w:color w:val="000000"/>
          <w:sz w:val="28"/>
          <w:szCs w:val="28"/>
          <w:lang w:eastAsia="uk-UA"/>
        </w:rPr>
      </w:pPr>
      <w:r w:rsidRPr="00EE1FCA">
        <w:rPr>
          <w:rFonts w:ascii="Times New Roman" w:eastAsia="Times New Roman" w:hAnsi="Times New Roman" w:cs="Times New Roman"/>
          <w:color w:val="000000"/>
          <w:sz w:val="28"/>
          <w:szCs w:val="28"/>
          <w:lang w:eastAsia="uk-UA"/>
        </w:rPr>
        <w:t xml:space="preserve">Начальник відділу з питань взаємодії з правоохоронними </w:t>
      </w:r>
    </w:p>
    <w:p w14:paraId="0FCDFBA5" w14:textId="77777777" w:rsidR="00AC77E0" w:rsidRDefault="00AC77E0" w:rsidP="00AC77E0">
      <w:pPr>
        <w:shd w:val="clear" w:color="auto" w:fill="FFFFFF"/>
        <w:spacing w:after="0" w:line="240" w:lineRule="auto"/>
        <w:ind w:left="3345" w:hanging="3402"/>
        <w:rPr>
          <w:rFonts w:ascii="Times New Roman" w:eastAsia="Times New Roman" w:hAnsi="Times New Roman" w:cs="Times New Roman"/>
          <w:color w:val="000000"/>
          <w:sz w:val="28"/>
          <w:szCs w:val="28"/>
          <w:lang w:eastAsia="uk-UA"/>
        </w:rPr>
      </w:pPr>
      <w:r w:rsidRPr="00EE1FCA">
        <w:rPr>
          <w:rFonts w:ascii="Times New Roman" w:eastAsia="Times New Roman" w:hAnsi="Times New Roman" w:cs="Times New Roman"/>
          <w:color w:val="000000"/>
          <w:sz w:val="28"/>
          <w:szCs w:val="28"/>
          <w:lang w:eastAsia="uk-UA"/>
        </w:rPr>
        <w:t xml:space="preserve">органами, цивільного захисту та оборонно-мобілізаційної  </w:t>
      </w:r>
    </w:p>
    <w:p w14:paraId="6C3B9D77" w14:textId="77777777" w:rsidR="00AC77E0" w:rsidRPr="00EE1FCA" w:rsidRDefault="00AC77E0" w:rsidP="00AC77E0">
      <w:pPr>
        <w:shd w:val="clear" w:color="auto" w:fill="FFFFFF"/>
        <w:spacing w:after="0" w:line="240" w:lineRule="auto"/>
        <w:ind w:left="3345" w:hanging="3402"/>
        <w:rPr>
          <w:rFonts w:ascii="Times New Roman" w:eastAsia="Times New Roman" w:hAnsi="Times New Roman" w:cs="Times New Roman"/>
          <w:sz w:val="24"/>
          <w:szCs w:val="24"/>
          <w:lang w:eastAsia="uk-UA"/>
        </w:rPr>
      </w:pPr>
      <w:r w:rsidRPr="00EE1FCA">
        <w:rPr>
          <w:rFonts w:ascii="Times New Roman" w:eastAsia="Times New Roman" w:hAnsi="Times New Roman" w:cs="Times New Roman"/>
          <w:color w:val="000000"/>
          <w:sz w:val="28"/>
          <w:szCs w:val="28"/>
          <w:lang w:eastAsia="uk-UA"/>
        </w:rPr>
        <w:t>роботи виконавчого комітету  міської  ради     </w:t>
      </w:r>
      <w:r>
        <w:rPr>
          <w:rFonts w:ascii="Times New Roman" w:eastAsia="Times New Roman" w:hAnsi="Times New Roman" w:cs="Times New Roman"/>
          <w:color w:val="000000"/>
          <w:sz w:val="28"/>
          <w:szCs w:val="28"/>
          <w:lang w:eastAsia="uk-UA"/>
        </w:rPr>
        <w:t xml:space="preserve">                                                </w:t>
      </w:r>
      <w:r w:rsidRPr="00EE1FCA">
        <w:rPr>
          <w:rFonts w:ascii="Times New Roman" w:eastAsia="Times New Roman" w:hAnsi="Times New Roman" w:cs="Times New Roman"/>
          <w:color w:val="000000"/>
          <w:sz w:val="28"/>
          <w:szCs w:val="28"/>
          <w:lang w:eastAsia="uk-UA"/>
        </w:rPr>
        <w:t> </w:t>
      </w:r>
      <w:r w:rsidRPr="00EE1FCA">
        <w:rPr>
          <w:rFonts w:ascii="Times New Roman" w:eastAsia="Times New Roman" w:hAnsi="Times New Roman" w:cs="Times New Roman"/>
          <w:b/>
          <w:bCs/>
          <w:color w:val="000000"/>
          <w:sz w:val="28"/>
          <w:szCs w:val="28"/>
          <w:lang w:eastAsia="uk-UA"/>
        </w:rPr>
        <w:t>_________________        </w:t>
      </w:r>
      <w:r>
        <w:rPr>
          <w:rFonts w:ascii="Times New Roman" w:eastAsia="Times New Roman" w:hAnsi="Times New Roman" w:cs="Times New Roman"/>
          <w:b/>
          <w:bCs/>
          <w:color w:val="000000"/>
          <w:sz w:val="28"/>
          <w:szCs w:val="28"/>
          <w:lang w:eastAsia="uk-UA"/>
        </w:rPr>
        <w:t xml:space="preserve">      </w:t>
      </w:r>
      <w:r w:rsidRPr="00EE1FCA">
        <w:rPr>
          <w:rFonts w:ascii="Times New Roman" w:eastAsia="Times New Roman" w:hAnsi="Times New Roman" w:cs="Times New Roman"/>
          <w:b/>
          <w:bCs/>
          <w:color w:val="000000"/>
          <w:sz w:val="28"/>
          <w:szCs w:val="28"/>
          <w:lang w:eastAsia="uk-UA"/>
        </w:rPr>
        <w:t xml:space="preserve">  </w:t>
      </w:r>
      <w:r w:rsidRPr="00BE14AF">
        <w:rPr>
          <w:rFonts w:ascii="Times New Roman" w:eastAsia="Times New Roman" w:hAnsi="Times New Roman" w:cs="Times New Roman"/>
          <w:color w:val="000000"/>
          <w:sz w:val="28"/>
          <w:szCs w:val="28"/>
          <w:u w:val="single"/>
          <w:lang w:eastAsia="uk-UA"/>
        </w:rPr>
        <w:t>Валерій  ОЛІЙНИК</w:t>
      </w:r>
    </w:p>
    <w:p w14:paraId="4614C4BB" w14:textId="77777777" w:rsidR="00AC77E0" w:rsidRDefault="00AC77E0" w:rsidP="00AC77E0">
      <w:pPr>
        <w:spacing w:after="0" w:line="240" w:lineRule="auto"/>
        <w:ind w:firstLine="9639"/>
        <w:jc w:val="both"/>
        <w:rPr>
          <w:rFonts w:ascii="Times New Roman" w:eastAsia="Times New Roman" w:hAnsi="Times New Roman" w:cs="Times New Roman"/>
          <w:color w:val="000000"/>
          <w:sz w:val="24"/>
          <w:szCs w:val="24"/>
          <w:lang w:eastAsia="uk-UA"/>
        </w:rPr>
      </w:pPr>
      <w:r w:rsidRPr="00EE1FCA">
        <w:rPr>
          <w:rFonts w:ascii="Times New Roman" w:eastAsia="Times New Roman" w:hAnsi="Times New Roman" w:cs="Times New Roman"/>
          <w:color w:val="000000"/>
          <w:sz w:val="24"/>
          <w:szCs w:val="24"/>
          <w:lang w:eastAsia="uk-UA"/>
        </w:rPr>
        <w:t>(підпис)   </w:t>
      </w:r>
      <w:r>
        <w:rPr>
          <w:rFonts w:ascii="Times New Roman" w:eastAsia="Times New Roman" w:hAnsi="Times New Roman" w:cs="Times New Roman"/>
          <w:color w:val="000000"/>
          <w:sz w:val="24"/>
          <w:szCs w:val="24"/>
          <w:lang w:eastAsia="uk-UA"/>
        </w:rPr>
        <w:t xml:space="preserve">                                   </w:t>
      </w:r>
      <w:r w:rsidRPr="00EE1FCA">
        <w:rPr>
          <w:rFonts w:ascii="Times New Roman" w:eastAsia="Times New Roman" w:hAnsi="Times New Roman" w:cs="Times New Roman"/>
          <w:color w:val="000000"/>
          <w:sz w:val="24"/>
          <w:szCs w:val="24"/>
          <w:lang w:eastAsia="uk-UA"/>
        </w:rPr>
        <w:t>(ім’я, прізвище)</w:t>
      </w:r>
    </w:p>
    <w:p w14:paraId="25CC265B" w14:textId="77777777" w:rsidR="00AC77E0" w:rsidRDefault="00AC77E0" w:rsidP="00AC77E0">
      <w:pPr>
        <w:spacing w:after="0" w:line="240" w:lineRule="auto"/>
        <w:ind w:firstLine="9639"/>
        <w:jc w:val="both"/>
        <w:rPr>
          <w:rFonts w:ascii="Times New Roman" w:eastAsia="Times New Roman" w:hAnsi="Times New Roman" w:cs="Times New Roman"/>
          <w:color w:val="000000"/>
          <w:sz w:val="28"/>
          <w:szCs w:val="28"/>
          <w:lang w:eastAsia="uk-UA"/>
        </w:rPr>
      </w:pPr>
      <w:r w:rsidRPr="00EE1FCA">
        <w:rPr>
          <w:rFonts w:ascii="Times New Roman" w:eastAsia="Times New Roman" w:hAnsi="Times New Roman" w:cs="Times New Roman"/>
          <w:color w:val="000000"/>
          <w:sz w:val="20"/>
          <w:szCs w:val="20"/>
          <w:lang w:eastAsia="uk-UA"/>
        </w:rPr>
        <w:t>                                                                                       </w:t>
      </w:r>
      <w:r>
        <w:rPr>
          <w:rFonts w:ascii="Times New Roman" w:eastAsia="Times New Roman" w:hAnsi="Times New Roman" w:cs="Times New Roman"/>
          <w:color w:val="000000"/>
          <w:sz w:val="20"/>
          <w:szCs w:val="20"/>
          <w:lang w:eastAsia="uk-UA"/>
        </w:rPr>
        <w:t>             </w:t>
      </w:r>
    </w:p>
    <w:p w14:paraId="1F21BA7F" w14:textId="32A11E83" w:rsidR="00AC77E0" w:rsidRPr="00B77BE0" w:rsidRDefault="00AC77E0" w:rsidP="00AC77E0">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lastRenderedPageBreak/>
        <w:t xml:space="preserve">                                                                                                                                                  Додаток 3</w:t>
      </w:r>
    </w:p>
    <w:p w14:paraId="6BFC5660" w14:textId="77777777" w:rsidR="00AC77E0" w:rsidRDefault="00AC77E0" w:rsidP="00AC77E0">
      <w:pPr>
        <w:spacing w:after="0" w:line="240" w:lineRule="auto"/>
        <w:ind w:firstLine="9498"/>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до </w:t>
      </w:r>
      <w:r w:rsidRPr="00DA7359">
        <w:rPr>
          <w:rFonts w:ascii="Times New Roman" w:eastAsia="Times New Roman" w:hAnsi="Times New Roman" w:cs="Times New Roman"/>
          <w:color w:val="000000"/>
          <w:sz w:val="28"/>
          <w:szCs w:val="28"/>
          <w:lang w:eastAsia="uk-UA"/>
        </w:rPr>
        <w:t>Програм</w:t>
      </w:r>
      <w:r>
        <w:rPr>
          <w:rFonts w:ascii="Times New Roman" w:eastAsia="Times New Roman" w:hAnsi="Times New Roman" w:cs="Times New Roman"/>
          <w:color w:val="000000"/>
          <w:sz w:val="28"/>
          <w:szCs w:val="28"/>
          <w:lang w:eastAsia="uk-UA"/>
        </w:rPr>
        <w:t>и</w:t>
      </w:r>
      <w:r>
        <w:t xml:space="preserve"> </w:t>
      </w:r>
      <w:r>
        <w:rPr>
          <w:rFonts w:ascii="Times New Roman" w:eastAsia="Times New Roman" w:hAnsi="Times New Roman" w:cs="Times New Roman"/>
          <w:color w:val="000000"/>
          <w:sz w:val="28"/>
          <w:szCs w:val="28"/>
          <w:lang w:eastAsia="uk-UA"/>
        </w:rPr>
        <w:t>з</w:t>
      </w:r>
      <w:r w:rsidRPr="00DA7359">
        <w:rPr>
          <w:rFonts w:ascii="Times New Roman" w:eastAsia="Times New Roman" w:hAnsi="Times New Roman" w:cs="Times New Roman"/>
          <w:color w:val="000000"/>
          <w:sz w:val="28"/>
          <w:szCs w:val="28"/>
          <w:lang w:eastAsia="uk-UA"/>
        </w:rPr>
        <w:t xml:space="preserve">абезпечення  мобілізаційної  </w:t>
      </w:r>
    </w:p>
    <w:p w14:paraId="4A8AA293" w14:textId="77777777" w:rsidR="00AC77E0" w:rsidRDefault="00AC77E0" w:rsidP="00AC77E0">
      <w:pPr>
        <w:spacing w:after="0" w:line="240" w:lineRule="auto"/>
        <w:ind w:firstLine="9498"/>
        <w:rPr>
          <w:rFonts w:ascii="Times New Roman" w:eastAsia="Times New Roman" w:hAnsi="Times New Roman" w:cs="Times New Roman"/>
          <w:color w:val="000000"/>
          <w:sz w:val="28"/>
          <w:szCs w:val="28"/>
          <w:lang w:eastAsia="uk-UA"/>
        </w:rPr>
      </w:pPr>
      <w:r w:rsidRPr="00DA7359">
        <w:rPr>
          <w:rFonts w:ascii="Times New Roman" w:eastAsia="Times New Roman" w:hAnsi="Times New Roman" w:cs="Times New Roman"/>
          <w:color w:val="000000"/>
          <w:sz w:val="28"/>
          <w:szCs w:val="28"/>
          <w:lang w:eastAsia="uk-UA"/>
        </w:rPr>
        <w:t xml:space="preserve">підготовки  та оборонної  роботи </w:t>
      </w:r>
    </w:p>
    <w:p w14:paraId="438BCB6D" w14:textId="77777777" w:rsidR="00AC77E0" w:rsidRPr="003D11A7" w:rsidRDefault="00AC77E0" w:rsidP="00AC77E0">
      <w:pPr>
        <w:spacing w:after="0" w:line="240" w:lineRule="auto"/>
        <w:ind w:firstLine="9498"/>
        <w:rPr>
          <w:rFonts w:ascii="Times New Roman" w:eastAsia="Times New Roman" w:hAnsi="Times New Roman" w:cs="Times New Roman"/>
          <w:color w:val="000000"/>
          <w:sz w:val="28"/>
          <w:szCs w:val="28"/>
          <w:lang w:eastAsia="uk-UA"/>
        </w:rPr>
      </w:pPr>
      <w:r w:rsidRPr="003D11A7">
        <w:rPr>
          <w:rFonts w:ascii="Times New Roman" w:eastAsia="Times New Roman" w:hAnsi="Times New Roman" w:cs="Times New Roman"/>
          <w:color w:val="000000"/>
          <w:sz w:val="28"/>
          <w:szCs w:val="28"/>
          <w:lang w:eastAsia="uk-UA"/>
        </w:rPr>
        <w:t>місцевого  значення на 202</w:t>
      </w:r>
      <w:r>
        <w:rPr>
          <w:rFonts w:ascii="Times New Roman" w:eastAsia="Times New Roman" w:hAnsi="Times New Roman" w:cs="Times New Roman"/>
          <w:color w:val="000000"/>
          <w:sz w:val="28"/>
          <w:szCs w:val="28"/>
          <w:lang w:eastAsia="uk-UA"/>
        </w:rPr>
        <w:t>2</w:t>
      </w:r>
      <w:r w:rsidRPr="003D11A7">
        <w:rPr>
          <w:rFonts w:ascii="Times New Roman" w:eastAsia="Times New Roman" w:hAnsi="Times New Roman" w:cs="Times New Roman"/>
          <w:color w:val="000000"/>
          <w:sz w:val="28"/>
          <w:szCs w:val="28"/>
          <w:lang w:eastAsia="uk-UA"/>
        </w:rPr>
        <w:t xml:space="preserve">– 2024 роки </w:t>
      </w:r>
    </w:p>
    <w:p w14:paraId="6507EF42" w14:textId="77777777" w:rsidR="00AC77E0" w:rsidRDefault="00AC77E0" w:rsidP="00AC77E0">
      <w:pPr>
        <w:spacing w:after="0" w:line="240" w:lineRule="auto"/>
        <w:rPr>
          <w:rFonts w:ascii="Times New Roman" w:hAnsi="Times New Roman" w:cs="Times New Roman"/>
          <w:b/>
          <w:bCs/>
          <w:color w:val="000000"/>
        </w:rPr>
      </w:pPr>
    </w:p>
    <w:p w14:paraId="7C72AEEF" w14:textId="77777777" w:rsidR="00AC77E0" w:rsidRPr="003D11A7" w:rsidRDefault="00AC77E0" w:rsidP="00AC77E0">
      <w:pPr>
        <w:spacing w:after="0" w:line="240" w:lineRule="auto"/>
        <w:rPr>
          <w:rFonts w:ascii="Times New Roman" w:hAnsi="Times New Roman" w:cs="Times New Roman"/>
        </w:rPr>
      </w:pPr>
      <w:r w:rsidRPr="003D11A7">
        <w:rPr>
          <w:rFonts w:ascii="Times New Roman" w:hAnsi="Times New Roman" w:cs="Times New Roman"/>
          <w:b/>
          <w:bCs/>
          <w:color w:val="000000"/>
        </w:rPr>
        <w:t>Інформація про виконання програми за _______ рік</w:t>
      </w:r>
    </w:p>
    <w:tbl>
      <w:tblPr>
        <w:tblW w:w="0" w:type="auto"/>
        <w:tblInd w:w="108" w:type="dxa"/>
        <w:tblLayout w:type="fixed"/>
        <w:tblLook w:val="0000" w:firstRow="0" w:lastRow="0" w:firstColumn="0" w:lastColumn="0" w:noHBand="0" w:noVBand="0"/>
      </w:tblPr>
      <w:tblGrid>
        <w:gridCol w:w="692"/>
        <w:gridCol w:w="1543"/>
        <w:gridCol w:w="741"/>
        <w:gridCol w:w="9731"/>
      </w:tblGrid>
      <w:tr w:rsidR="00AC77E0" w:rsidRPr="003D11A7" w14:paraId="656E529F" w14:textId="77777777" w:rsidTr="00A2434E">
        <w:tc>
          <w:tcPr>
            <w:tcW w:w="692" w:type="dxa"/>
          </w:tcPr>
          <w:p w14:paraId="56ADFF9C" w14:textId="77777777" w:rsidR="00AC77E0" w:rsidRPr="003D11A7" w:rsidRDefault="00AC77E0" w:rsidP="00A2434E">
            <w:pPr>
              <w:snapToGrid w:val="0"/>
              <w:spacing w:after="0" w:line="240" w:lineRule="auto"/>
              <w:jc w:val="center"/>
              <w:rPr>
                <w:rFonts w:ascii="Times New Roman" w:hAnsi="Times New Roman" w:cs="Times New Roman"/>
              </w:rPr>
            </w:pPr>
            <w:r w:rsidRPr="003D11A7">
              <w:rPr>
                <w:rFonts w:ascii="Times New Roman" w:hAnsi="Times New Roman" w:cs="Times New Roman"/>
                <w:color w:val="000000"/>
                <w:sz w:val="20"/>
                <w:szCs w:val="20"/>
                <w:lang w:eastAsia="uk-UA"/>
              </w:rPr>
              <w:t>1.</w:t>
            </w:r>
          </w:p>
        </w:tc>
        <w:tc>
          <w:tcPr>
            <w:tcW w:w="1543" w:type="dxa"/>
            <w:tcBorders>
              <w:top w:val="nil"/>
              <w:left w:val="nil"/>
              <w:bottom w:val="single" w:sz="4" w:space="0" w:color="000000"/>
              <w:right w:val="nil"/>
            </w:tcBorders>
          </w:tcPr>
          <w:p w14:paraId="6C33D604" w14:textId="77777777" w:rsidR="00AC77E0" w:rsidRPr="003D11A7" w:rsidRDefault="00AC77E0" w:rsidP="00A2434E">
            <w:pPr>
              <w:snapToGrid w:val="0"/>
              <w:spacing w:after="0" w:line="240" w:lineRule="auto"/>
              <w:rPr>
                <w:rFonts w:ascii="Times New Roman" w:hAnsi="Times New Roman" w:cs="Times New Roman"/>
                <w:color w:val="000000"/>
                <w:lang w:eastAsia="uk-UA"/>
              </w:rPr>
            </w:pPr>
          </w:p>
        </w:tc>
        <w:tc>
          <w:tcPr>
            <w:tcW w:w="741" w:type="dxa"/>
          </w:tcPr>
          <w:p w14:paraId="1BA64932" w14:textId="77777777" w:rsidR="00AC77E0" w:rsidRPr="003D11A7" w:rsidRDefault="00AC77E0" w:rsidP="00A2434E">
            <w:pPr>
              <w:snapToGrid w:val="0"/>
              <w:spacing w:after="0" w:line="240" w:lineRule="auto"/>
              <w:rPr>
                <w:rFonts w:ascii="Times New Roman" w:hAnsi="Times New Roman" w:cs="Times New Roman"/>
                <w:color w:val="000000"/>
                <w:lang w:eastAsia="uk-UA"/>
              </w:rPr>
            </w:pPr>
          </w:p>
        </w:tc>
        <w:tc>
          <w:tcPr>
            <w:tcW w:w="9731" w:type="dxa"/>
            <w:tcBorders>
              <w:top w:val="nil"/>
              <w:left w:val="nil"/>
              <w:bottom w:val="single" w:sz="4" w:space="0" w:color="000000"/>
              <w:right w:val="nil"/>
            </w:tcBorders>
          </w:tcPr>
          <w:p w14:paraId="5552D2D0" w14:textId="77777777" w:rsidR="00AC77E0" w:rsidRPr="003D11A7" w:rsidRDefault="00AC77E0" w:rsidP="00A2434E">
            <w:pPr>
              <w:snapToGrid w:val="0"/>
              <w:spacing w:after="0" w:line="240" w:lineRule="auto"/>
              <w:rPr>
                <w:rFonts w:ascii="Times New Roman" w:hAnsi="Times New Roman" w:cs="Times New Roman"/>
                <w:color w:val="000000"/>
                <w:lang w:eastAsia="uk-UA"/>
              </w:rPr>
            </w:pPr>
          </w:p>
        </w:tc>
      </w:tr>
      <w:tr w:rsidR="00AC77E0" w:rsidRPr="003D11A7" w14:paraId="0EFA5857" w14:textId="77777777" w:rsidTr="00A2434E">
        <w:tc>
          <w:tcPr>
            <w:tcW w:w="692" w:type="dxa"/>
          </w:tcPr>
          <w:p w14:paraId="54648E87" w14:textId="77777777" w:rsidR="00AC77E0" w:rsidRPr="003D11A7" w:rsidRDefault="00AC77E0" w:rsidP="00A2434E">
            <w:pPr>
              <w:snapToGrid w:val="0"/>
              <w:spacing w:after="0" w:line="240" w:lineRule="auto"/>
              <w:jc w:val="center"/>
              <w:rPr>
                <w:rFonts w:ascii="Times New Roman" w:hAnsi="Times New Roman" w:cs="Times New Roman"/>
                <w:color w:val="000000"/>
                <w:sz w:val="20"/>
                <w:szCs w:val="20"/>
                <w:vertAlign w:val="superscript"/>
                <w:lang w:eastAsia="uk-UA"/>
              </w:rPr>
            </w:pPr>
          </w:p>
        </w:tc>
        <w:tc>
          <w:tcPr>
            <w:tcW w:w="1543" w:type="dxa"/>
            <w:tcBorders>
              <w:top w:val="single" w:sz="4" w:space="0" w:color="000000"/>
              <w:left w:val="nil"/>
              <w:bottom w:val="nil"/>
              <w:right w:val="nil"/>
            </w:tcBorders>
          </w:tcPr>
          <w:p w14:paraId="30BCB90B" w14:textId="77777777" w:rsidR="00AC77E0" w:rsidRPr="003D11A7" w:rsidRDefault="00AC77E0" w:rsidP="00A2434E">
            <w:pPr>
              <w:snapToGrid w:val="0"/>
              <w:spacing w:after="0" w:line="240" w:lineRule="auto"/>
              <w:jc w:val="center"/>
              <w:rPr>
                <w:rFonts w:ascii="Times New Roman" w:hAnsi="Times New Roman" w:cs="Times New Roman"/>
              </w:rPr>
            </w:pPr>
            <w:r w:rsidRPr="003D11A7">
              <w:rPr>
                <w:rFonts w:ascii="Times New Roman" w:hAnsi="Times New Roman" w:cs="Times New Roman"/>
                <w:color w:val="000000"/>
                <w:sz w:val="20"/>
                <w:szCs w:val="20"/>
                <w:vertAlign w:val="superscript"/>
                <w:lang w:eastAsia="uk-UA"/>
              </w:rPr>
              <w:t>КВКВ</w:t>
            </w:r>
          </w:p>
        </w:tc>
        <w:tc>
          <w:tcPr>
            <w:tcW w:w="741" w:type="dxa"/>
          </w:tcPr>
          <w:p w14:paraId="5313B954" w14:textId="77777777" w:rsidR="00AC77E0" w:rsidRPr="003D11A7" w:rsidRDefault="00AC77E0" w:rsidP="00A2434E">
            <w:pPr>
              <w:snapToGrid w:val="0"/>
              <w:spacing w:after="0" w:line="240" w:lineRule="auto"/>
              <w:jc w:val="center"/>
              <w:rPr>
                <w:rFonts w:ascii="Times New Roman" w:hAnsi="Times New Roman" w:cs="Times New Roman"/>
                <w:color w:val="000000"/>
                <w:vertAlign w:val="superscript"/>
                <w:lang w:eastAsia="uk-UA"/>
              </w:rPr>
            </w:pPr>
          </w:p>
        </w:tc>
        <w:tc>
          <w:tcPr>
            <w:tcW w:w="9731" w:type="dxa"/>
            <w:tcBorders>
              <w:top w:val="single" w:sz="4" w:space="0" w:color="000000"/>
              <w:left w:val="nil"/>
              <w:bottom w:val="nil"/>
              <w:right w:val="nil"/>
            </w:tcBorders>
          </w:tcPr>
          <w:p w14:paraId="36B9BFA8" w14:textId="77777777" w:rsidR="00AC77E0" w:rsidRPr="003D11A7" w:rsidRDefault="00AC77E0" w:rsidP="00A2434E">
            <w:pPr>
              <w:snapToGrid w:val="0"/>
              <w:spacing w:after="0" w:line="240" w:lineRule="auto"/>
              <w:jc w:val="center"/>
              <w:rPr>
                <w:rFonts w:ascii="Times New Roman" w:hAnsi="Times New Roman" w:cs="Times New Roman"/>
              </w:rPr>
            </w:pPr>
            <w:r w:rsidRPr="003D11A7">
              <w:rPr>
                <w:rFonts w:ascii="Times New Roman" w:hAnsi="Times New Roman" w:cs="Times New Roman"/>
                <w:color w:val="000000"/>
                <w:vertAlign w:val="superscript"/>
                <w:lang w:eastAsia="uk-UA"/>
              </w:rPr>
              <w:t>найменування головного розпорядника бюджетних коштів</w:t>
            </w:r>
          </w:p>
        </w:tc>
      </w:tr>
      <w:tr w:rsidR="00AC77E0" w:rsidRPr="003D11A7" w14:paraId="0808946D" w14:textId="77777777" w:rsidTr="00A2434E">
        <w:tc>
          <w:tcPr>
            <w:tcW w:w="692" w:type="dxa"/>
          </w:tcPr>
          <w:p w14:paraId="351BBFF2" w14:textId="77777777" w:rsidR="00AC77E0" w:rsidRPr="003D11A7" w:rsidRDefault="00AC77E0" w:rsidP="00A2434E">
            <w:pPr>
              <w:snapToGrid w:val="0"/>
              <w:spacing w:after="0" w:line="240" w:lineRule="auto"/>
              <w:jc w:val="center"/>
              <w:rPr>
                <w:rFonts w:ascii="Times New Roman" w:hAnsi="Times New Roman" w:cs="Times New Roman"/>
              </w:rPr>
            </w:pPr>
            <w:r w:rsidRPr="003D11A7">
              <w:rPr>
                <w:rFonts w:ascii="Times New Roman" w:hAnsi="Times New Roman" w:cs="Times New Roman"/>
                <w:color w:val="000000"/>
                <w:sz w:val="20"/>
                <w:szCs w:val="20"/>
                <w:lang w:eastAsia="uk-UA"/>
              </w:rPr>
              <w:t>2.</w:t>
            </w:r>
          </w:p>
        </w:tc>
        <w:tc>
          <w:tcPr>
            <w:tcW w:w="1543" w:type="dxa"/>
            <w:tcBorders>
              <w:top w:val="nil"/>
              <w:left w:val="nil"/>
              <w:bottom w:val="single" w:sz="4" w:space="0" w:color="000000"/>
              <w:right w:val="nil"/>
            </w:tcBorders>
          </w:tcPr>
          <w:p w14:paraId="049F858D" w14:textId="77777777" w:rsidR="00AC77E0" w:rsidRPr="003D11A7" w:rsidRDefault="00AC77E0" w:rsidP="00A2434E">
            <w:pPr>
              <w:snapToGrid w:val="0"/>
              <w:spacing w:after="0" w:line="240" w:lineRule="auto"/>
              <w:rPr>
                <w:rFonts w:ascii="Times New Roman" w:hAnsi="Times New Roman" w:cs="Times New Roman"/>
                <w:color w:val="000000"/>
                <w:sz w:val="20"/>
                <w:szCs w:val="20"/>
                <w:lang w:eastAsia="uk-UA"/>
              </w:rPr>
            </w:pPr>
          </w:p>
        </w:tc>
        <w:tc>
          <w:tcPr>
            <w:tcW w:w="741" w:type="dxa"/>
          </w:tcPr>
          <w:p w14:paraId="76D33581" w14:textId="77777777" w:rsidR="00AC77E0" w:rsidRPr="003D11A7" w:rsidRDefault="00AC77E0" w:rsidP="00A2434E">
            <w:pPr>
              <w:snapToGrid w:val="0"/>
              <w:spacing w:after="0" w:line="240" w:lineRule="auto"/>
              <w:rPr>
                <w:rFonts w:ascii="Times New Roman" w:hAnsi="Times New Roman" w:cs="Times New Roman"/>
                <w:color w:val="000000"/>
                <w:sz w:val="20"/>
                <w:szCs w:val="20"/>
                <w:lang w:eastAsia="uk-UA"/>
              </w:rPr>
            </w:pPr>
          </w:p>
        </w:tc>
        <w:tc>
          <w:tcPr>
            <w:tcW w:w="9731" w:type="dxa"/>
            <w:tcBorders>
              <w:top w:val="nil"/>
              <w:left w:val="nil"/>
              <w:bottom w:val="single" w:sz="4" w:space="0" w:color="000000"/>
              <w:right w:val="nil"/>
            </w:tcBorders>
          </w:tcPr>
          <w:p w14:paraId="1FB89A6A" w14:textId="77777777" w:rsidR="00AC77E0" w:rsidRPr="003D11A7" w:rsidRDefault="00AC77E0" w:rsidP="00A2434E">
            <w:pPr>
              <w:snapToGrid w:val="0"/>
              <w:spacing w:after="0" w:line="240" w:lineRule="auto"/>
              <w:rPr>
                <w:rFonts w:ascii="Times New Roman" w:hAnsi="Times New Roman" w:cs="Times New Roman"/>
                <w:color w:val="000000"/>
                <w:lang w:eastAsia="uk-UA"/>
              </w:rPr>
            </w:pPr>
          </w:p>
        </w:tc>
      </w:tr>
      <w:tr w:rsidR="00AC77E0" w:rsidRPr="003D11A7" w14:paraId="6CB64BC5" w14:textId="77777777" w:rsidTr="00A2434E">
        <w:tc>
          <w:tcPr>
            <w:tcW w:w="692" w:type="dxa"/>
          </w:tcPr>
          <w:p w14:paraId="4C32CAC0" w14:textId="77777777" w:rsidR="00AC77E0" w:rsidRPr="003D11A7" w:rsidRDefault="00AC77E0" w:rsidP="00A2434E">
            <w:pPr>
              <w:snapToGrid w:val="0"/>
              <w:spacing w:after="0" w:line="240" w:lineRule="auto"/>
              <w:jc w:val="center"/>
              <w:rPr>
                <w:rFonts w:ascii="Times New Roman" w:hAnsi="Times New Roman" w:cs="Times New Roman"/>
                <w:color w:val="000000"/>
                <w:sz w:val="20"/>
                <w:szCs w:val="20"/>
                <w:vertAlign w:val="superscript"/>
                <w:lang w:eastAsia="uk-UA"/>
              </w:rPr>
            </w:pPr>
          </w:p>
        </w:tc>
        <w:tc>
          <w:tcPr>
            <w:tcW w:w="1543" w:type="dxa"/>
            <w:tcBorders>
              <w:top w:val="single" w:sz="4" w:space="0" w:color="000000"/>
              <w:left w:val="nil"/>
              <w:bottom w:val="nil"/>
              <w:right w:val="nil"/>
            </w:tcBorders>
          </w:tcPr>
          <w:p w14:paraId="53990795" w14:textId="77777777" w:rsidR="00AC77E0" w:rsidRPr="003D11A7" w:rsidRDefault="00AC77E0" w:rsidP="00A2434E">
            <w:pPr>
              <w:snapToGrid w:val="0"/>
              <w:spacing w:after="0" w:line="240" w:lineRule="auto"/>
              <w:jc w:val="center"/>
              <w:rPr>
                <w:rFonts w:ascii="Times New Roman" w:hAnsi="Times New Roman" w:cs="Times New Roman"/>
              </w:rPr>
            </w:pPr>
            <w:r w:rsidRPr="003D11A7">
              <w:rPr>
                <w:rFonts w:ascii="Times New Roman" w:hAnsi="Times New Roman" w:cs="Times New Roman"/>
                <w:color w:val="000000"/>
                <w:sz w:val="20"/>
                <w:szCs w:val="20"/>
                <w:vertAlign w:val="superscript"/>
                <w:lang w:eastAsia="uk-UA"/>
              </w:rPr>
              <w:t>КВКВ</w:t>
            </w:r>
          </w:p>
        </w:tc>
        <w:tc>
          <w:tcPr>
            <w:tcW w:w="741" w:type="dxa"/>
          </w:tcPr>
          <w:p w14:paraId="30C4C52F" w14:textId="77777777" w:rsidR="00AC77E0" w:rsidRPr="003D11A7" w:rsidRDefault="00AC77E0" w:rsidP="00A2434E">
            <w:pPr>
              <w:snapToGrid w:val="0"/>
              <w:spacing w:after="0" w:line="240" w:lineRule="auto"/>
              <w:jc w:val="center"/>
              <w:rPr>
                <w:rFonts w:ascii="Times New Roman" w:hAnsi="Times New Roman" w:cs="Times New Roman"/>
                <w:color w:val="000000"/>
                <w:vertAlign w:val="superscript"/>
                <w:lang w:eastAsia="uk-UA"/>
              </w:rPr>
            </w:pPr>
          </w:p>
        </w:tc>
        <w:tc>
          <w:tcPr>
            <w:tcW w:w="9731" w:type="dxa"/>
            <w:tcBorders>
              <w:top w:val="single" w:sz="4" w:space="0" w:color="000000"/>
              <w:left w:val="nil"/>
              <w:bottom w:val="nil"/>
              <w:right w:val="nil"/>
            </w:tcBorders>
          </w:tcPr>
          <w:p w14:paraId="07CD5EB0" w14:textId="77777777" w:rsidR="00AC77E0" w:rsidRPr="003D11A7" w:rsidRDefault="00AC77E0" w:rsidP="00A2434E">
            <w:pPr>
              <w:snapToGrid w:val="0"/>
              <w:spacing w:after="0" w:line="240" w:lineRule="auto"/>
              <w:jc w:val="center"/>
              <w:rPr>
                <w:rFonts w:ascii="Times New Roman" w:hAnsi="Times New Roman" w:cs="Times New Roman"/>
              </w:rPr>
            </w:pPr>
            <w:r w:rsidRPr="003D11A7">
              <w:rPr>
                <w:rFonts w:ascii="Times New Roman" w:hAnsi="Times New Roman" w:cs="Times New Roman"/>
                <w:color w:val="000000"/>
                <w:vertAlign w:val="superscript"/>
                <w:lang w:eastAsia="uk-UA"/>
              </w:rPr>
              <w:t>найменування відповідального виконавця програми</w:t>
            </w:r>
          </w:p>
        </w:tc>
      </w:tr>
      <w:tr w:rsidR="00AC77E0" w:rsidRPr="003D11A7" w14:paraId="116F4C6C" w14:textId="77777777" w:rsidTr="00A2434E">
        <w:tc>
          <w:tcPr>
            <w:tcW w:w="692" w:type="dxa"/>
          </w:tcPr>
          <w:p w14:paraId="2885A97F" w14:textId="77777777" w:rsidR="00AC77E0" w:rsidRPr="003D11A7" w:rsidRDefault="00AC77E0" w:rsidP="00A2434E">
            <w:pPr>
              <w:snapToGrid w:val="0"/>
              <w:spacing w:after="0" w:line="240" w:lineRule="auto"/>
              <w:jc w:val="center"/>
              <w:rPr>
                <w:rFonts w:ascii="Times New Roman" w:hAnsi="Times New Roman" w:cs="Times New Roman"/>
              </w:rPr>
            </w:pPr>
            <w:r w:rsidRPr="003D11A7">
              <w:rPr>
                <w:rFonts w:ascii="Times New Roman" w:hAnsi="Times New Roman" w:cs="Times New Roman"/>
                <w:color w:val="000000"/>
                <w:sz w:val="20"/>
                <w:szCs w:val="20"/>
                <w:lang w:eastAsia="uk-UA"/>
              </w:rPr>
              <w:t>3.</w:t>
            </w:r>
          </w:p>
        </w:tc>
        <w:tc>
          <w:tcPr>
            <w:tcW w:w="1543" w:type="dxa"/>
            <w:tcBorders>
              <w:top w:val="nil"/>
              <w:left w:val="nil"/>
              <w:bottom w:val="single" w:sz="4" w:space="0" w:color="000000"/>
              <w:right w:val="nil"/>
            </w:tcBorders>
          </w:tcPr>
          <w:p w14:paraId="2AC43A64" w14:textId="77777777" w:rsidR="00AC77E0" w:rsidRPr="003D11A7" w:rsidRDefault="00AC77E0" w:rsidP="00A2434E">
            <w:pPr>
              <w:snapToGrid w:val="0"/>
              <w:spacing w:after="0" w:line="240" w:lineRule="auto"/>
              <w:rPr>
                <w:rFonts w:ascii="Times New Roman" w:hAnsi="Times New Roman" w:cs="Times New Roman"/>
                <w:color w:val="000000"/>
                <w:sz w:val="20"/>
                <w:szCs w:val="20"/>
                <w:lang w:eastAsia="uk-UA"/>
              </w:rPr>
            </w:pPr>
          </w:p>
        </w:tc>
        <w:tc>
          <w:tcPr>
            <w:tcW w:w="741" w:type="dxa"/>
          </w:tcPr>
          <w:p w14:paraId="4500CC38" w14:textId="77777777" w:rsidR="00AC77E0" w:rsidRPr="003D11A7" w:rsidRDefault="00AC77E0" w:rsidP="00A2434E">
            <w:pPr>
              <w:snapToGrid w:val="0"/>
              <w:spacing w:after="0" w:line="240" w:lineRule="auto"/>
              <w:rPr>
                <w:rFonts w:ascii="Times New Roman" w:hAnsi="Times New Roman" w:cs="Times New Roman"/>
                <w:color w:val="000000"/>
                <w:sz w:val="20"/>
                <w:szCs w:val="20"/>
                <w:lang w:eastAsia="uk-UA"/>
              </w:rPr>
            </w:pPr>
          </w:p>
        </w:tc>
        <w:tc>
          <w:tcPr>
            <w:tcW w:w="9731" w:type="dxa"/>
            <w:tcBorders>
              <w:top w:val="nil"/>
              <w:left w:val="nil"/>
              <w:bottom w:val="single" w:sz="4" w:space="0" w:color="000000"/>
              <w:right w:val="nil"/>
            </w:tcBorders>
          </w:tcPr>
          <w:p w14:paraId="4AA75B88" w14:textId="77777777" w:rsidR="00AC77E0" w:rsidRPr="003D11A7" w:rsidRDefault="00AC77E0" w:rsidP="00A2434E">
            <w:pPr>
              <w:snapToGrid w:val="0"/>
              <w:spacing w:after="0" w:line="240" w:lineRule="auto"/>
              <w:rPr>
                <w:rFonts w:ascii="Times New Roman" w:hAnsi="Times New Roman" w:cs="Times New Roman"/>
                <w:color w:val="000000"/>
                <w:lang w:eastAsia="uk-UA"/>
              </w:rPr>
            </w:pPr>
          </w:p>
        </w:tc>
      </w:tr>
      <w:tr w:rsidR="00AC77E0" w:rsidRPr="003D11A7" w14:paraId="41DE5D66" w14:textId="77777777" w:rsidTr="00A2434E">
        <w:tc>
          <w:tcPr>
            <w:tcW w:w="692" w:type="dxa"/>
          </w:tcPr>
          <w:p w14:paraId="75D380CE" w14:textId="77777777" w:rsidR="00AC77E0" w:rsidRPr="003D11A7" w:rsidRDefault="00AC77E0" w:rsidP="00A2434E">
            <w:pPr>
              <w:snapToGrid w:val="0"/>
              <w:spacing w:after="0" w:line="240" w:lineRule="auto"/>
              <w:jc w:val="center"/>
              <w:rPr>
                <w:rFonts w:ascii="Times New Roman" w:hAnsi="Times New Roman" w:cs="Times New Roman"/>
                <w:color w:val="000000"/>
                <w:vertAlign w:val="superscript"/>
                <w:lang w:eastAsia="uk-UA"/>
              </w:rPr>
            </w:pPr>
          </w:p>
        </w:tc>
        <w:tc>
          <w:tcPr>
            <w:tcW w:w="1543" w:type="dxa"/>
            <w:tcBorders>
              <w:top w:val="single" w:sz="4" w:space="0" w:color="000000"/>
              <w:left w:val="nil"/>
              <w:bottom w:val="nil"/>
              <w:right w:val="nil"/>
            </w:tcBorders>
          </w:tcPr>
          <w:p w14:paraId="4E015A2B" w14:textId="77777777" w:rsidR="00AC77E0" w:rsidRPr="003D11A7" w:rsidRDefault="00AC77E0" w:rsidP="00A2434E">
            <w:pPr>
              <w:snapToGrid w:val="0"/>
              <w:spacing w:after="0" w:line="240" w:lineRule="auto"/>
              <w:jc w:val="center"/>
              <w:rPr>
                <w:rFonts w:ascii="Times New Roman" w:hAnsi="Times New Roman" w:cs="Times New Roman"/>
              </w:rPr>
            </w:pPr>
            <w:r w:rsidRPr="003D11A7">
              <w:rPr>
                <w:rFonts w:ascii="Times New Roman" w:hAnsi="Times New Roman" w:cs="Times New Roman"/>
                <w:color w:val="000000"/>
                <w:sz w:val="20"/>
                <w:szCs w:val="20"/>
                <w:vertAlign w:val="superscript"/>
                <w:lang w:eastAsia="uk-UA"/>
              </w:rPr>
              <w:t>КФКВ</w:t>
            </w:r>
          </w:p>
        </w:tc>
        <w:tc>
          <w:tcPr>
            <w:tcW w:w="741" w:type="dxa"/>
          </w:tcPr>
          <w:p w14:paraId="24ECFCDD" w14:textId="77777777" w:rsidR="00AC77E0" w:rsidRPr="003D11A7" w:rsidRDefault="00AC77E0" w:rsidP="00A2434E">
            <w:pPr>
              <w:snapToGrid w:val="0"/>
              <w:spacing w:after="0" w:line="240" w:lineRule="auto"/>
              <w:jc w:val="center"/>
              <w:rPr>
                <w:rFonts w:ascii="Times New Roman" w:hAnsi="Times New Roman" w:cs="Times New Roman"/>
                <w:color w:val="000000"/>
                <w:vertAlign w:val="superscript"/>
                <w:lang w:eastAsia="uk-UA"/>
              </w:rPr>
            </w:pPr>
          </w:p>
        </w:tc>
        <w:tc>
          <w:tcPr>
            <w:tcW w:w="9731" w:type="dxa"/>
            <w:tcBorders>
              <w:top w:val="single" w:sz="4" w:space="0" w:color="000000"/>
              <w:left w:val="nil"/>
              <w:bottom w:val="nil"/>
              <w:right w:val="nil"/>
            </w:tcBorders>
          </w:tcPr>
          <w:p w14:paraId="32AD6A93" w14:textId="77777777" w:rsidR="00AC77E0" w:rsidRPr="003D11A7" w:rsidRDefault="00AC77E0" w:rsidP="00A2434E">
            <w:pPr>
              <w:snapToGrid w:val="0"/>
              <w:spacing w:after="0" w:line="240" w:lineRule="auto"/>
              <w:jc w:val="center"/>
              <w:rPr>
                <w:rFonts w:ascii="Times New Roman" w:hAnsi="Times New Roman" w:cs="Times New Roman"/>
              </w:rPr>
            </w:pPr>
            <w:r w:rsidRPr="003D11A7">
              <w:rPr>
                <w:rFonts w:ascii="Times New Roman" w:hAnsi="Times New Roman" w:cs="Times New Roman"/>
                <w:color w:val="000000"/>
                <w:vertAlign w:val="superscript"/>
                <w:lang w:eastAsia="uk-UA"/>
              </w:rPr>
              <w:t>найменування програми, дата і номер рішення обласної ради про її затвердження</w:t>
            </w:r>
          </w:p>
        </w:tc>
      </w:tr>
    </w:tbl>
    <w:p w14:paraId="0AB1DD49" w14:textId="77777777" w:rsidR="00AC77E0" w:rsidRPr="003D11A7" w:rsidRDefault="00AC77E0" w:rsidP="00AC77E0">
      <w:pPr>
        <w:shd w:val="clear" w:color="auto" w:fill="FFFFFF"/>
        <w:spacing w:after="0" w:line="240" w:lineRule="auto"/>
        <w:ind w:firstLine="708"/>
        <w:rPr>
          <w:rFonts w:ascii="Times New Roman" w:hAnsi="Times New Roman" w:cs="Times New Roman"/>
        </w:rPr>
      </w:pPr>
      <w:r w:rsidRPr="003D11A7">
        <w:rPr>
          <w:rFonts w:ascii="Times New Roman" w:hAnsi="Times New Roman" w:cs="Times New Roman"/>
          <w:color w:val="000000"/>
          <w:sz w:val="20"/>
          <w:szCs w:val="20"/>
          <w:lang w:eastAsia="uk-UA"/>
        </w:rPr>
        <w:t xml:space="preserve">4. </w:t>
      </w:r>
      <w:r w:rsidRPr="003D11A7">
        <w:rPr>
          <w:rFonts w:ascii="Times New Roman" w:hAnsi="Times New Roman" w:cs="Times New Roman"/>
          <w:sz w:val="20"/>
          <w:szCs w:val="20"/>
          <w:lang w:eastAsia="uk-UA"/>
        </w:rPr>
        <w:t>Напрями діяльності та заходи програми</w:t>
      </w:r>
      <w:r w:rsidRPr="003D11A7">
        <w:rPr>
          <w:rFonts w:ascii="Times New Roman" w:hAnsi="Times New Roman" w:cs="Times New Roman"/>
          <w:color w:val="000000"/>
          <w:sz w:val="20"/>
          <w:szCs w:val="20"/>
          <w:lang w:eastAsia="uk-UA"/>
        </w:rPr>
        <w:t xml:space="preserve"> _______________________________________________________________________________________</w:t>
      </w:r>
    </w:p>
    <w:p w14:paraId="6482FB14" w14:textId="77777777" w:rsidR="00AC77E0" w:rsidRPr="003D11A7" w:rsidRDefault="00AC77E0" w:rsidP="00AC77E0">
      <w:pPr>
        <w:shd w:val="clear" w:color="auto" w:fill="FFFFFF"/>
        <w:spacing w:after="0" w:line="240" w:lineRule="auto"/>
        <w:ind w:firstLine="708"/>
        <w:jc w:val="center"/>
        <w:rPr>
          <w:rFonts w:ascii="Times New Roman" w:hAnsi="Times New Roman" w:cs="Times New Roman"/>
        </w:rPr>
      </w:pPr>
      <w:r w:rsidRPr="003D11A7">
        <w:rPr>
          <w:rFonts w:ascii="Times New Roman" w:hAnsi="Times New Roman" w:cs="Times New Roman"/>
          <w:color w:val="000000"/>
          <w:sz w:val="16"/>
          <w:szCs w:val="16"/>
          <w:lang w:eastAsia="uk-UA"/>
        </w:rPr>
        <w:t>(назва програми)</w:t>
      </w:r>
    </w:p>
    <w:p w14:paraId="0FE72C00" w14:textId="77777777" w:rsidR="00AC77E0" w:rsidRPr="003D11A7" w:rsidRDefault="00AC77E0" w:rsidP="00AC77E0">
      <w:pPr>
        <w:shd w:val="clear" w:color="auto" w:fill="FFFFFF"/>
        <w:spacing w:after="0" w:line="240" w:lineRule="auto"/>
        <w:rPr>
          <w:rFonts w:ascii="Times New Roman" w:hAnsi="Times New Roman" w:cs="Times New Roman"/>
          <w:color w:val="000000"/>
          <w:sz w:val="16"/>
          <w:szCs w:val="16"/>
        </w:rPr>
      </w:pPr>
    </w:p>
    <w:tbl>
      <w:tblPr>
        <w:tblW w:w="14627" w:type="dxa"/>
        <w:tblInd w:w="5" w:type="dxa"/>
        <w:tblLayout w:type="fixed"/>
        <w:tblCellMar>
          <w:left w:w="0" w:type="dxa"/>
          <w:right w:w="0" w:type="dxa"/>
        </w:tblCellMar>
        <w:tblLook w:val="0000" w:firstRow="0" w:lastRow="0" w:firstColumn="0" w:lastColumn="0" w:noHBand="0" w:noVBand="0"/>
      </w:tblPr>
      <w:tblGrid>
        <w:gridCol w:w="567"/>
        <w:gridCol w:w="993"/>
        <w:gridCol w:w="1293"/>
        <w:gridCol w:w="997"/>
        <w:gridCol w:w="1050"/>
        <w:gridCol w:w="1050"/>
        <w:gridCol w:w="1260"/>
        <w:gridCol w:w="1110"/>
        <w:gridCol w:w="855"/>
        <w:gridCol w:w="975"/>
        <w:gridCol w:w="990"/>
        <w:gridCol w:w="1125"/>
        <w:gridCol w:w="855"/>
        <w:gridCol w:w="1507"/>
      </w:tblGrid>
      <w:tr w:rsidR="00AC77E0" w:rsidRPr="003D11A7" w14:paraId="137932BF" w14:textId="77777777" w:rsidTr="00A2434E">
        <w:trPr>
          <w:cantSplit/>
          <w:trHeight w:val="274"/>
        </w:trPr>
        <w:tc>
          <w:tcPr>
            <w:tcW w:w="567" w:type="dxa"/>
            <w:vMerge w:val="restart"/>
            <w:tcBorders>
              <w:top w:val="single" w:sz="4" w:space="0" w:color="000000"/>
              <w:left w:val="single" w:sz="4" w:space="0" w:color="000000"/>
              <w:bottom w:val="single" w:sz="4" w:space="0" w:color="000000"/>
              <w:right w:val="nil"/>
            </w:tcBorders>
            <w:shd w:val="clear" w:color="auto" w:fill="FFFFFF"/>
          </w:tcPr>
          <w:p w14:paraId="328FA789" w14:textId="77777777" w:rsidR="00AC77E0" w:rsidRPr="003D11A7" w:rsidRDefault="00AC77E0" w:rsidP="00A2434E">
            <w:pPr>
              <w:spacing w:after="0" w:line="240" w:lineRule="auto"/>
              <w:jc w:val="center"/>
              <w:rPr>
                <w:rFonts w:ascii="Times New Roman" w:hAnsi="Times New Roman" w:cs="Times New Roman"/>
              </w:rPr>
            </w:pPr>
            <w:r w:rsidRPr="003D11A7">
              <w:rPr>
                <w:rFonts w:ascii="Times New Roman" w:hAnsi="Times New Roman" w:cs="Times New Roman"/>
                <w:color w:val="000000"/>
                <w:sz w:val="16"/>
                <w:szCs w:val="16"/>
              </w:rPr>
              <w:t>№ п/п</w:t>
            </w:r>
          </w:p>
        </w:tc>
        <w:tc>
          <w:tcPr>
            <w:tcW w:w="993" w:type="dxa"/>
            <w:vMerge w:val="restart"/>
            <w:tcBorders>
              <w:top w:val="single" w:sz="4" w:space="0" w:color="000000"/>
              <w:left w:val="single" w:sz="4" w:space="0" w:color="000000"/>
              <w:bottom w:val="single" w:sz="4" w:space="0" w:color="000000"/>
              <w:right w:val="nil"/>
            </w:tcBorders>
            <w:shd w:val="clear" w:color="auto" w:fill="FFFFFF"/>
          </w:tcPr>
          <w:p w14:paraId="4C1AFAB3" w14:textId="77777777" w:rsidR="00AC77E0" w:rsidRPr="003D11A7" w:rsidRDefault="00AC77E0" w:rsidP="00A2434E">
            <w:pPr>
              <w:spacing w:after="0" w:line="240" w:lineRule="auto"/>
              <w:jc w:val="center"/>
              <w:rPr>
                <w:rFonts w:ascii="Times New Roman" w:hAnsi="Times New Roman" w:cs="Times New Roman"/>
              </w:rPr>
            </w:pPr>
            <w:r w:rsidRPr="003D11A7">
              <w:rPr>
                <w:rFonts w:ascii="Times New Roman" w:hAnsi="Times New Roman" w:cs="Times New Roman"/>
                <w:color w:val="000000"/>
                <w:sz w:val="16"/>
                <w:szCs w:val="16"/>
              </w:rPr>
              <w:t>Захід</w:t>
            </w:r>
          </w:p>
        </w:tc>
        <w:tc>
          <w:tcPr>
            <w:tcW w:w="1293" w:type="dxa"/>
            <w:vMerge w:val="restart"/>
            <w:tcBorders>
              <w:top w:val="single" w:sz="4" w:space="0" w:color="000000"/>
              <w:left w:val="single" w:sz="4" w:space="0" w:color="000000"/>
              <w:bottom w:val="single" w:sz="4" w:space="0" w:color="000000"/>
              <w:right w:val="nil"/>
            </w:tcBorders>
            <w:shd w:val="clear" w:color="auto" w:fill="FFFFFF"/>
          </w:tcPr>
          <w:p w14:paraId="42108D41" w14:textId="77777777" w:rsidR="00AC77E0" w:rsidRPr="003D11A7" w:rsidRDefault="00AC77E0" w:rsidP="00A2434E">
            <w:pPr>
              <w:spacing w:after="0" w:line="240" w:lineRule="auto"/>
              <w:jc w:val="center"/>
              <w:rPr>
                <w:rFonts w:ascii="Times New Roman" w:hAnsi="Times New Roman" w:cs="Times New Roman"/>
              </w:rPr>
            </w:pPr>
            <w:r w:rsidRPr="003D11A7">
              <w:rPr>
                <w:rFonts w:ascii="Times New Roman" w:hAnsi="Times New Roman" w:cs="Times New Roman"/>
                <w:color w:val="000000"/>
                <w:sz w:val="16"/>
                <w:szCs w:val="16"/>
              </w:rPr>
              <w:t>Головний</w:t>
            </w:r>
          </w:p>
          <w:p w14:paraId="1007C37E" w14:textId="77777777" w:rsidR="00AC77E0" w:rsidRPr="003D11A7" w:rsidRDefault="00AC77E0" w:rsidP="00A2434E">
            <w:pPr>
              <w:spacing w:after="0" w:line="240" w:lineRule="auto"/>
              <w:jc w:val="center"/>
              <w:rPr>
                <w:rFonts w:ascii="Times New Roman" w:hAnsi="Times New Roman" w:cs="Times New Roman"/>
              </w:rPr>
            </w:pPr>
            <w:r w:rsidRPr="003D11A7">
              <w:rPr>
                <w:rFonts w:ascii="Times New Roman" w:hAnsi="Times New Roman" w:cs="Times New Roman"/>
                <w:color w:val="000000"/>
                <w:sz w:val="16"/>
                <w:szCs w:val="16"/>
              </w:rPr>
              <w:t>виконавець</w:t>
            </w:r>
          </w:p>
          <w:p w14:paraId="14E37A30" w14:textId="77777777" w:rsidR="00AC77E0" w:rsidRPr="003D11A7" w:rsidRDefault="00AC77E0" w:rsidP="00A2434E">
            <w:pPr>
              <w:spacing w:after="0" w:line="240" w:lineRule="auto"/>
              <w:jc w:val="center"/>
              <w:rPr>
                <w:rFonts w:ascii="Times New Roman" w:hAnsi="Times New Roman" w:cs="Times New Roman"/>
              </w:rPr>
            </w:pPr>
            <w:r w:rsidRPr="003D11A7">
              <w:rPr>
                <w:rFonts w:ascii="Times New Roman" w:hAnsi="Times New Roman" w:cs="Times New Roman"/>
                <w:color w:val="000000"/>
                <w:sz w:val="16"/>
                <w:szCs w:val="16"/>
              </w:rPr>
              <w:t>та строк</w:t>
            </w:r>
          </w:p>
          <w:p w14:paraId="75D34CDD" w14:textId="77777777" w:rsidR="00AC77E0" w:rsidRPr="003D11A7" w:rsidRDefault="00AC77E0" w:rsidP="00A2434E">
            <w:pPr>
              <w:spacing w:after="0" w:line="240" w:lineRule="auto"/>
              <w:jc w:val="center"/>
              <w:rPr>
                <w:rFonts w:ascii="Times New Roman" w:hAnsi="Times New Roman" w:cs="Times New Roman"/>
              </w:rPr>
            </w:pPr>
            <w:r w:rsidRPr="003D11A7">
              <w:rPr>
                <w:rFonts w:ascii="Times New Roman" w:hAnsi="Times New Roman" w:cs="Times New Roman"/>
                <w:color w:val="000000"/>
                <w:sz w:val="16"/>
                <w:szCs w:val="16"/>
              </w:rPr>
              <w:t>виконання</w:t>
            </w:r>
          </w:p>
        </w:tc>
        <w:tc>
          <w:tcPr>
            <w:tcW w:w="5467" w:type="dxa"/>
            <w:gridSpan w:val="5"/>
            <w:tcBorders>
              <w:top w:val="single" w:sz="4" w:space="0" w:color="000000"/>
              <w:left w:val="single" w:sz="4" w:space="0" w:color="000000"/>
              <w:bottom w:val="single" w:sz="4" w:space="0" w:color="000000"/>
              <w:right w:val="nil"/>
            </w:tcBorders>
            <w:shd w:val="clear" w:color="auto" w:fill="FFFFFF"/>
          </w:tcPr>
          <w:p w14:paraId="4638BACA" w14:textId="77777777" w:rsidR="00AC77E0" w:rsidRPr="003D11A7" w:rsidRDefault="00AC77E0" w:rsidP="00A2434E">
            <w:pPr>
              <w:pStyle w:val="2"/>
              <w:spacing w:before="0"/>
              <w:jc w:val="center"/>
              <w:rPr>
                <w:rFonts w:ascii="Times New Roman" w:hAnsi="Times New Roman" w:cs="Times New Roman"/>
              </w:rPr>
            </w:pPr>
            <w:r w:rsidRPr="003D11A7">
              <w:rPr>
                <w:rFonts w:ascii="Times New Roman" w:hAnsi="Times New Roman" w:cs="Times New Roman"/>
                <w:bCs/>
                <w:color w:val="000000"/>
                <w:sz w:val="16"/>
                <w:szCs w:val="16"/>
              </w:rPr>
              <w:t>Планові обсяги фінансування, тис. грн.</w:t>
            </w:r>
          </w:p>
        </w:tc>
        <w:tc>
          <w:tcPr>
            <w:tcW w:w="4800" w:type="dxa"/>
            <w:gridSpan w:val="5"/>
            <w:tcBorders>
              <w:top w:val="single" w:sz="4" w:space="0" w:color="000000"/>
              <w:left w:val="single" w:sz="4" w:space="0" w:color="000000"/>
              <w:bottom w:val="single" w:sz="4" w:space="0" w:color="000000"/>
              <w:right w:val="nil"/>
            </w:tcBorders>
            <w:shd w:val="clear" w:color="auto" w:fill="FFFFFF"/>
          </w:tcPr>
          <w:p w14:paraId="09629EA5" w14:textId="77777777" w:rsidR="00AC77E0" w:rsidRPr="003D11A7" w:rsidRDefault="00AC77E0" w:rsidP="00A2434E">
            <w:pPr>
              <w:pStyle w:val="2"/>
              <w:spacing w:before="0"/>
              <w:jc w:val="center"/>
              <w:rPr>
                <w:rFonts w:ascii="Times New Roman" w:hAnsi="Times New Roman" w:cs="Times New Roman"/>
              </w:rPr>
            </w:pPr>
            <w:r w:rsidRPr="003D11A7">
              <w:rPr>
                <w:rFonts w:ascii="Times New Roman" w:hAnsi="Times New Roman" w:cs="Times New Roman"/>
                <w:bCs/>
                <w:color w:val="000000"/>
                <w:sz w:val="16"/>
                <w:szCs w:val="16"/>
              </w:rPr>
              <w:t>Фактичні обсяги фінансування, тис. грн.</w:t>
            </w: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76CC974" w14:textId="77777777" w:rsidR="00AC77E0" w:rsidRPr="003D11A7" w:rsidRDefault="00AC77E0" w:rsidP="00A2434E">
            <w:pPr>
              <w:pStyle w:val="2"/>
              <w:spacing w:before="0"/>
              <w:jc w:val="center"/>
              <w:rPr>
                <w:rFonts w:ascii="Times New Roman" w:hAnsi="Times New Roman" w:cs="Times New Roman"/>
              </w:rPr>
            </w:pPr>
            <w:r w:rsidRPr="003D11A7">
              <w:rPr>
                <w:rFonts w:ascii="Times New Roman" w:hAnsi="Times New Roman" w:cs="Times New Roman"/>
                <w:bCs/>
                <w:color w:val="000000"/>
                <w:sz w:val="16"/>
                <w:szCs w:val="16"/>
                <w:lang w:eastAsia="uk-UA"/>
              </w:rPr>
              <w:t>Стан виконання заходів (результативні показники виконання програми)</w:t>
            </w:r>
          </w:p>
        </w:tc>
      </w:tr>
      <w:tr w:rsidR="00AC77E0" w:rsidRPr="003D11A7" w14:paraId="7BCF54E7" w14:textId="77777777" w:rsidTr="00A2434E">
        <w:trPr>
          <w:cantSplit/>
          <w:trHeight w:val="252"/>
        </w:trPr>
        <w:tc>
          <w:tcPr>
            <w:tcW w:w="567" w:type="dxa"/>
            <w:vMerge/>
            <w:tcBorders>
              <w:top w:val="single" w:sz="4" w:space="0" w:color="000000"/>
              <w:left w:val="single" w:sz="4" w:space="0" w:color="000000"/>
              <w:bottom w:val="single" w:sz="4" w:space="0" w:color="000000"/>
              <w:right w:val="nil"/>
            </w:tcBorders>
            <w:vAlign w:val="center"/>
          </w:tcPr>
          <w:p w14:paraId="2B9C876E" w14:textId="77777777" w:rsidR="00AC77E0" w:rsidRPr="003D11A7" w:rsidRDefault="00AC77E0" w:rsidP="00A2434E">
            <w:pPr>
              <w:spacing w:after="0" w:line="240" w:lineRule="auto"/>
              <w:rPr>
                <w:rFonts w:ascii="Times New Roman" w:hAnsi="Times New Roman" w:cs="Times New Roman"/>
              </w:rPr>
            </w:pPr>
          </w:p>
        </w:tc>
        <w:tc>
          <w:tcPr>
            <w:tcW w:w="993" w:type="dxa"/>
            <w:vMerge/>
            <w:tcBorders>
              <w:top w:val="single" w:sz="4" w:space="0" w:color="000000"/>
              <w:left w:val="single" w:sz="4" w:space="0" w:color="000000"/>
              <w:bottom w:val="single" w:sz="4" w:space="0" w:color="000000"/>
              <w:right w:val="nil"/>
            </w:tcBorders>
            <w:vAlign w:val="center"/>
          </w:tcPr>
          <w:p w14:paraId="2F0449B9" w14:textId="77777777" w:rsidR="00AC77E0" w:rsidRPr="003D11A7" w:rsidRDefault="00AC77E0" w:rsidP="00A2434E">
            <w:pPr>
              <w:spacing w:after="0" w:line="240" w:lineRule="auto"/>
              <w:rPr>
                <w:rFonts w:ascii="Times New Roman" w:hAnsi="Times New Roman" w:cs="Times New Roman"/>
              </w:rPr>
            </w:pPr>
          </w:p>
        </w:tc>
        <w:tc>
          <w:tcPr>
            <w:tcW w:w="1293" w:type="dxa"/>
            <w:vMerge/>
            <w:tcBorders>
              <w:top w:val="single" w:sz="4" w:space="0" w:color="000000"/>
              <w:left w:val="single" w:sz="4" w:space="0" w:color="000000"/>
              <w:bottom w:val="single" w:sz="4" w:space="0" w:color="000000"/>
              <w:right w:val="nil"/>
            </w:tcBorders>
            <w:vAlign w:val="center"/>
          </w:tcPr>
          <w:p w14:paraId="528D11FA" w14:textId="77777777" w:rsidR="00AC77E0" w:rsidRPr="003D11A7" w:rsidRDefault="00AC77E0" w:rsidP="00A2434E">
            <w:pPr>
              <w:spacing w:after="0" w:line="240" w:lineRule="auto"/>
              <w:rPr>
                <w:rFonts w:ascii="Times New Roman" w:hAnsi="Times New Roman" w:cs="Times New Roman"/>
              </w:rPr>
            </w:pPr>
          </w:p>
        </w:tc>
        <w:tc>
          <w:tcPr>
            <w:tcW w:w="997" w:type="dxa"/>
            <w:vMerge w:val="restart"/>
            <w:tcBorders>
              <w:top w:val="single" w:sz="4" w:space="0" w:color="000000"/>
              <w:left w:val="single" w:sz="4" w:space="0" w:color="000000"/>
              <w:bottom w:val="single" w:sz="4" w:space="0" w:color="000000"/>
              <w:right w:val="nil"/>
            </w:tcBorders>
            <w:shd w:val="clear" w:color="auto" w:fill="FFFFFF"/>
          </w:tcPr>
          <w:p w14:paraId="08F78083" w14:textId="77777777" w:rsidR="00AC77E0" w:rsidRPr="003D11A7" w:rsidRDefault="00AC77E0" w:rsidP="00A2434E">
            <w:pPr>
              <w:pStyle w:val="2"/>
              <w:spacing w:before="0"/>
              <w:jc w:val="center"/>
              <w:rPr>
                <w:rFonts w:ascii="Times New Roman" w:hAnsi="Times New Roman" w:cs="Times New Roman"/>
              </w:rPr>
            </w:pPr>
            <w:r w:rsidRPr="003D11A7">
              <w:rPr>
                <w:rFonts w:ascii="Times New Roman" w:hAnsi="Times New Roman" w:cs="Times New Roman"/>
                <w:bCs/>
                <w:color w:val="000000"/>
                <w:sz w:val="16"/>
                <w:szCs w:val="16"/>
              </w:rPr>
              <w:t>Всього</w:t>
            </w:r>
          </w:p>
        </w:tc>
        <w:tc>
          <w:tcPr>
            <w:tcW w:w="4470" w:type="dxa"/>
            <w:gridSpan w:val="4"/>
            <w:tcBorders>
              <w:top w:val="single" w:sz="4" w:space="0" w:color="000000"/>
              <w:left w:val="single" w:sz="4" w:space="0" w:color="000000"/>
              <w:bottom w:val="single" w:sz="4" w:space="0" w:color="000000"/>
              <w:right w:val="nil"/>
            </w:tcBorders>
            <w:shd w:val="clear" w:color="auto" w:fill="FFFFFF"/>
          </w:tcPr>
          <w:p w14:paraId="1A09C928" w14:textId="77777777" w:rsidR="00AC77E0" w:rsidRPr="003D11A7" w:rsidRDefault="00AC77E0" w:rsidP="00A2434E">
            <w:pPr>
              <w:pStyle w:val="2"/>
              <w:spacing w:before="0"/>
              <w:jc w:val="center"/>
              <w:rPr>
                <w:rFonts w:ascii="Times New Roman" w:hAnsi="Times New Roman" w:cs="Times New Roman"/>
              </w:rPr>
            </w:pPr>
            <w:r w:rsidRPr="003D11A7">
              <w:rPr>
                <w:rFonts w:ascii="Times New Roman" w:hAnsi="Times New Roman" w:cs="Times New Roman"/>
                <w:bCs/>
                <w:color w:val="000000"/>
                <w:sz w:val="16"/>
                <w:szCs w:val="16"/>
              </w:rPr>
              <w:t>У тому числі:</w:t>
            </w:r>
          </w:p>
        </w:tc>
        <w:tc>
          <w:tcPr>
            <w:tcW w:w="855" w:type="dxa"/>
            <w:vMerge w:val="restart"/>
            <w:tcBorders>
              <w:top w:val="single" w:sz="4" w:space="0" w:color="000000"/>
              <w:left w:val="single" w:sz="4" w:space="0" w:color="000000"/>
              <w:bottom w:val="single" w:sz="4" w:space="0" w:color="000000"/>
              <w:right w:val="nil"/>
            </w:tcBorders>
            <w:shd w:val="clear" w:color="auto" w:fill="FFFFFF"/>
          </w:tcPr>
          <w:p w14:paraId="0476B36A" w14:textId="77777777" w:rsidR="00AC77E0" w:rsidRPr="003D11A7" w:rsidRDefault="00AC77E0" w:rsidP="00A2434E">
            <w:pPr>
              <w:pStyle w:val="2"/>
              <w:spacing w:before="0"/>
              <w:jc w:val="center"/>
              <w:rPr>
                <w:rFonts w:ascii="Times New Roman" w:hAnsi="Times New Roman" w:cs="Times New Roman"/>
              </w:rPr>
            </w:pPr>
            <w:r w:rsidRPr="003D11A7">
              <w:rPr>
                <w:rFonts w:ascii="Times New Roman" w:hAnsi="Times New Roman" w:cs="Times New Roman"/>
                <w:bCs/>
                <w:color w:val="000000"/>
                <w:sz w:val="16"/>
                <w:szCs w:val="16"/>
              </w:rPr>
              <w:t>Всього</w:t>
            </w:r>
          </w:p>
        </w:tc>
        <w:tc>
          <w:tcPr>
            <w:tcW w:w="3945" w:type="dxa"/>
            <w:gridSpan w:val="4"/>
            <w:tcBorders>
              <w:top w:val="single" w:sz="4" w:space="0" w:color="000000"/>
              <w:left w:val="single" w:sz="4" w:space="0" w:color="000000"/>
              <w:bottom w:val="single" w:sz="4" w:space="0" w:color="000000"/>
              <w:right w:val="nil"/>
            </w:tcBorders>
            <w:shd w:val="clear" w:color="auto" w:fill="FFFFFF"/>
          </w:tcPr>
          <w:p w14:paraId="58CD9F9B" w14:textId="77777777" w:rsidR="00AC77E0" w:rsidRPr="003D11A7" w:rsidRDefault="00AC77E0" w:rsidP="00A2434E">
            <w:pPr>
              <w:pStyle w:val="2"/>
              <w:spacing w:before="0"/>
              <w:jc w:val="center"/>
              <w:rPr>
                <w:rFonts w:ascii="Times New Roman" w:hAnsi="Times New Roman" w:cs="Times New Roman"/>
              </w:rPr>
            </w:pPr>
            <w:r w:rsidRPr="003D11A7">
              <w:rPr>
                <w:rFonts w:ascii="Times New Roman" w:hAnsi="Times New Roman" w:cs="Times New Roman"/>
                <w:bCs/>
                <w:color w:val="000000"/>
                <w:sz w:val="16"/>
                <w:szCs w:val="16"/>
              </w:rPr>
              <w:t>У тому числі:</w:t>
            </w:r>
          </w:p>
        </w:tc>
        <w:tc>
          <w:tcPr>
            <w:tcW w:w="1507" w:type="dxa"/>
            <w:vMerge/>
            <w:tcBorders>
              <w:top w:val="single" w:sz="4" w:space="0" w:color="000000"/>
              <w:left w:val="single" w:sz="4" w:space="0" w:color="000000"/>
              <w:bottom w:val="single" w:sz="4" w:space="0" w:color="000000"/>
              <w:right w:val="single" w:sz="4" w:space="0" w:color="000000"/>
            </w:tcBorders>
            <w:vAlign w:val="center"/>
          </w:tcPr>
          <w:p w14:paraId="6370DCB1" w14:textId="77777777" w:rsidR="00AC77E0" w:rsidRPr="003D11A7" w:rsidRDefault="00AC77E0" w:rsidP="00A2434E">
            <w:pPr>
              <w:spacing w:after="0" w:line="240" w:lineRule="auto"/>
              <w:jc w:val="center"/>
              <w:rPr>
                <w:rFonts w:ascii="Times New Roman" w:hAnsi="Times New Roman" w:cs="Times New Roman"/>
                <w:bCs/>
                <w:sz w:val="30"/>
              </w:rPr>
            </w:pPr>
          </w:p>
        </w:tc>
      </w:tr>
      <w:tr w:rsidR="00AC77E0" w:rsidRPr="003D11A7" w14:paraId="30DA9B1E" w14:textId="77777777" w:rsidTr="00A2434E">
        <w:trPr>
          <w:cantSplit/>
          <w:trHeight w:val="999"/>
        </w:trPr>
        <w:tc>
          <w:tcPr>
            <w:tcW w:w="567" w:type="dxa"/>
            <w:vMerge/>
            <w:tcBorders>
              <w:top w:val="single" w:sz="4" w:space="0" w:color="000000"/>
              <w:left w:val="single" w:sz="4" w:space="0" w:color="000000"/>
              <w:bottom w:val="single" w:sz="4" w:space="0" w:color="000000"/>
              <w:right w:val="nil"/>
            </w:tcBorders>
            <w:vAlign w:val="center"/>
          </w:tcPr>
          <w:p w14:paraId="5BF9239E" w14:textId="77777777" w:rsidR="00AC77E0" w:rsidRPr="003D11A7" w:rsidRDefault="00AC77E0" w:rsidP="00A2434E">
            <w:pPr>
              <w:spacing w:after="0" w:line="240" w:lineRule="auto"/>
              <w:rPr>
                <w:rFonts w:ascii="Times New Roman" w:hAnsi="Times New Roman" w:cs="Times New Roman"/>
              </w:rPr>
            </w:pPr>
          </w:p>
        </w:tc>
        <w:tc>
          <w:tcPr>
            <w:tcW w:w="993" w:type="dxa"/>
            <w:vMerge/>
            <w:tcBorders>
              <w:top w:val="single" w:sz="4" w:space="0" w:color="000000"/>
              <w:left w:val="single" w:sz="4" w:space="0" w:color="000000"/>
              <w:bottom w:val="single" w:sz="4" w:space="0" w:color="000000"/>
              <w:right w:val="nil"/>
            </w:tcBorders>
            <w:vAlign w:val="center"/>
          </w:tcPr>
          <w:p w14:paraId="7FD84E6B" w14:textId="77777777" w:rsidR="00AC77E0" w:rsidRPr="003D11A7" w:rsidRDefault="00AC77E0" w:rsidP="00A2434E">
            <w:pPr>
              <w:spacing w:after="0" w:line="240" w:lineRule="auto"/>
              <w:rPr>
                <w:rFonts w:ascii="Times New Roman" w:hAnsi="Times New Roman" w:cs="Times New Roman"/>
              </w:rPr>
            </w:pPr>
          </w:p>
        </w:tc>
        <w:tc>
          <w:tcPr>
            <w:tcW w:w="1293" w:type="dxa"/>
            <w:vMerge/>
            <w:tcBorders>
              <w:top w:val="single" w:sz="4" w:space="0" w:color="000000"/>
              <w:left w:val="single" w:sz="4" w:space="0" w:color="000000"/>
              <w:bottom w:val="single" w:sz="4" w:space="0" w:color="000000"/>
              <w:right w:val="nil"/>
            </w:tcBorders>
            <w:vAlign w:val="center"/>
          </w:tcPr>
          <w:p w14:paraId="28455FE6" w14:textId="77777777" w:rsidR="00AC77E0" w:rsidRPr="003D11A7" w:rsidRDefault="00AC77E0" w:rsidP="00A2434E">
            <w:pPr>
              <w:spacing w:after="0" w:line="240" w:lineRule="auto"/>
              <w:rPr>
                <w:rFonts w:ascii="Times New Roman" w:hAnsi="Times New Roman" w:cs="Times New Roman"/>
              </w:rPr>
            </w:pPr>
          </w:p>
        </w:tc>
        <w:tc>
          <w:tcPr>
            <w:tcW w:w="997" w:type="dxa"/>
            <w:vMerge/>
            <w:tcBorders>
              <w:top w:val="single" w:sz="4" w:space="0" w:color="000000"/>
              <w:left w:val="single" w:sz="4" w:space="0" w:color="000000"/>
              <w:bottom w:val="single" w:sz="4" w:space="0" w:color="000000"/>
              <w:right w:val="nil"/>
            </w:tcBorders>
            <w:vAlign w:val="center"/>
          </w:tcPr>
          <w:p w14:paraId="087CCC4E" w14:textId="77777777" w:rsidR="00AC77E0" w:rsidRPr="003D11A7" w:rsidRDefault="00AC77E0" w:rsidP="00A2434E">
            <w:pPr>
              <w:spacing w:after="0" w:line="240" w:lineRule="auto"/>
              <w:jc w:val="center"/>
              <w:rPr>
                <w:rFonts w:ascii="Times New Roman" w:hAnsi="Times New Roman" w:cs="Times New Roman"/>
                <w:bCs/>
                <w:sz w:val="30"/>
              </w:rPr>
            </w:pPr>
          </w:p>
        </w:tc>
        <w:tc>
          <w:tcPr>
            <w:tcW w:w="1050" w:type="dxa"/>
            <w:tcBorders>
              <w:top w:val="single" w:sz="4" w:space="0" w:color="000000"/>
              <w:left w:val="single" w:sz="4" w:space="0" w:color="000000"/>
              <w:bottom w:val="single" w:sz="4" w:space="0" w:color="000000"/>
              <w:right w:val="nil"/>
            </w:tcBorders>
            <w:shd w:val="clear" w:color="auto" w:fill="FFFFFF"/>
          </w:tcPr>
          <w:p w14:paraId="36B68655" w14:textId="77777777" w:rsidR="00AC77E0" w:rsidRPr="003D11A7" w:rsidRDefault="00AC77E0" w:rsidP="00A2434E">
            <w:pPr>
              <w:pStyle w:val="2"/>
              <w:spacing w:before="0"/>
              <w:jc w:val="center"/>
              <w:rPr>
                <w:rFonts w:ascii="Times New Roman" w:hAnsi="Times New Roman" w:cs="Times New Roman"/>
              </w:rPr>
            </w:pPr>
            <w:r w:rsidRPr="003D11A7">
              <w:rPr>
                <w:rFonts w:ascii="Times New Roman" w:hAnsi="Times New Roman" w:cs="Times New Roman"/>
                <w:bCs/>
                <w:color w:val="000000"/>
                <w:sz w:val="16"/>
                <w:szCs w:val="16"/>
              </w:rPr>
              <w:t>Державний бюджет</w:t>
            </w:r>
          </w:p>
        </w:tc>
        <w:tc>
          <w:tcPr>
            <w:tcW w:w="1050" w:type="dxa"/>
            <w:tcBorders>
              <w:top w:val="single" w:sz="4" w:space="0" w:color="000000"/>
              <w:left w:val="single" w:sz="4" w:space="0" w:color="000000"/>
              <w:bottom w:val="single" w:sz="4" w:space="0" w:color="000000"/>
              <w:right w:val="nil"/>
            </w:tcBorders>
            <w:shd w:val="clear" w:color="auto" w:fill="FFFFFF"/>
          </w:tcPr>
          <w:p w14:paraId="134C34FC" w14:textId="77777777" w:rsidR="00AC77E0" w:rsidRPr="003D11A7" w:rsidRDefault="00AC77E0" w:rsidP="00A2434E">
            <w:pPr>
              <w:pStyle w:val="2"/>
              <w:spacing w:before="0"/>
              <w:jc w:val="center"/>
              <w:rPr>
                <w:rFonts w:ascii="Times New Roman" w:hAnsi="Times New Roman" w:cs="Times New Roman"/>
              </w:rPr>
            </w:pPr>
            <w:r w:rsidRPr="003D11A7">
              <w:rPr>
                <w:rFonts w:ascii="Times New Roman" w:hAnsi="Times New Roman" w:cs="Times New Roman"/>
                <w:bCs/>
                <w:color w:val="000000"/>
                <w:sz w:val="16"/>
                <w:szCs w:val="16"/>
              </w:rPr>
              <w:t>Обласний бюджет</w:t>
            </w:r>
          </w:p>
        </w:tc>
        <w:tc>
          <w:tcPr>
            <w:tcW w:w="1260" w:type="dxa"/>
            <w:tcBorders>
              <w:top w:val="single" w:sz="4" w:space="0" w:color="000000"/>
              <w:left w:val="single" w:sz="4" w:space="0" w:color="000000"/>
              <w:bottom w:val="single" w:sz="4" w:space="0" w:color="000000"/>
              <w:right w:val="nil"/>
            </w:tcBorders>
            <w:shd w:val="clear" w:color="auto" w:fill="FFFFFF"/>
          </w:tcPr>
          <w:p w14:paraId="6D9973AC" w14:textId="77777777" w:rsidR="00AC77E0" w:rsidRPr="003D11A7" w:rsidRDefault="00AC77E0" w:rsidP="00A2434E">
            <w:pPr>
              <w:pStyle w:val="2"/>
              <w:spacing w:before="0"/>
              <w:jc w:val="center"/>
              <w:rPr>
                <w:rFonts w:ascii="Times New Roman" w:hAnsi="Times New Roman" w:cs="Times New Roman"/>
              </w:rPr>
            </w:pPr>
            <w:r w:rsidRPr="003D11A7">
              <w:rPr>
                <w:rFonts w:ascii="Times New Roman" w:hAnsi="Times New Roman" w:cs="Times New Roman"/>
                <w:bCs/>
                <w:color w:val="000000"/>
                <w:sz w:val="16"/>
                <w:szCs w:val="16"/>
              </w:rPr>
              <w:t>Місцевий бюджет</w:t>
            </w:r>
          </w:p>
        </w:tc>
        <w:tc>
          <w:tcPr>
            <w:tcW w:w="1110" w:type="dxa"/>
            <w:tcBorders>
              <w:top w:val="single" w:sz="4" w:space="0" w:color="000000"/>
              <w:left w:val="single" w:sz="4" w:space="0" w:color="000000"/>
              <w:bottom w:val="single" w:sz="4" w:space="0" w:color="000000"/>
              <w:right w:val="nil"/>
            </w:tcBorders>
            <w:shd w:val="clear" w:color="auto" w:fill="FFFFFF"/>
          </w:tcPr>
          <w:p w14:paraId="32F77C4E" w14:textId="77777777" w:rsidR="00AC77E0" w:rsidRPr="003D11A7" w:rsidRDefault="00AC77E0" w:rsidP="00A2434E">
            <w:pPr>
              <w:pStyle w:val="2"/>
              <w:spacing w:before="0"/>
              <w:jc w:val="center"/>
              <w:rPr>
                <w:rFonts w:ascii="Times New Roman" w:hAnsi="Times New Roman" w:cs="Times New Roman"/>
              </w:rPr>
            </w:pPr>
            <w:r w:rsidRPr="003D11A7">
              <w:rPr>
                <w:rFonts w:ascii="Times New Roman" w:hAnsi="Times New Roman" w:cs="Times New Roman"/>
                <w:bCs/>
                <w:color w:val="000000"/>
                <w:sz w:val="16"/>
                <w:szCs w:val="16"/>
              </w:rPr>
              <w:t>Кошти не</w:t>
            </w:r>
          </w:p>
          <w:p w14:paraId="5B6888B0" w14:textId="77777777" w:rsidR="00AC77E0" w:rsidRPr="003D11A7" w:rsidRDefault="00AC77E0" w:rsidP="00A2434E">
            <w:pPr>
              <w:pStyle w:val="2"/>
              <w:spacing w:before="0"/>
              <w:jc w:val="center"/>
              <w:rPr>
                <w:rFonts w:ascii="Times New Roman" w:hAnsi="Times New Roman" w:cs="Times New Roman"/>
              </w:rPr>
            </w:pPr>
            <w:r w:rsidRPr="003D11A7">
              <w:rPr>
                <w:rFonts w:ascii="Times New Roman" w:hAnsi="Times New Roman" w:cs="Times New Roman"/>
                <w:bCs/>
                <w:color w:val="000000"/>
                <w:sz w:val="16"/>
                <w:szCs w:val="16"/>
              </w:rPr>
              <w:t>бюджетних джерел</w:t>
            </w:r>
          </w:p>
        </w:tc>
        <w:tc>
          <w:tcPr>
            <w:tcW w:w="855" w:type="dxa"/>
            <w:vMerge/>
            <w:tcBorders>
              <w:top w:val="single" w:sz="4" w:space="0" w:color="000000"/>
              <w:left w:val="single" w:sz="4" w:space="0" w:color="000000"/>
              <w:bottom w:val="single" w:sz="4" w:space="0" w:color="000000"/>
              <w:right w:val="nil"/>
            </w:tcBorders>
            <w:vAlign w:val="center"/>
          </w:tcPr>
          <w:p w14:paraId="5450A54C" w14:textId="77777777" w:rsidR="00AC77E0" w:rsidRPr="003D11A7" w:rsidRDefault="00AC77E0" w:rsidP="00A2434E">
            <w:pPr>
              <w:spacing w:after="0" w:line="240" w:lineRule="auto"/>
              <w:jc w:val="center"/>
              <w:rPr>
                <w:rFonts w:ascii="Times New Roman" w:hAnsi="Times New Roman" w:cs="Times New Roman"/>
                <w:bCs/>
                <w:sz w:val="30"/>
              </w:rPr>
            </w:pPr>
          </w:p>
        </w:tc>
        <w:tc>
          <w:tcPr>
            <w:tcW w:w="975" w:type="dxa"/>
            <w:tcBorders>
              <w:top w:val="single" w:sz="4" w:space="0" w:color="000000"/>
              <w:left w:val="single" w:sz="4" w:space="0" w:color="000000"/>
              <w:bottom w:val="single" w:sz="4" w:space="0" w:color="000000"/>
              <w:right w:val="nil"/>
            </w:tcBorders>
            <w:shd w:val="clear" w:color="auto" w:fill="FFFFFF"/>
          </w:tcPr>
          <w:p w14:paraId="34E23AE3" w14:textId="77777777" w:rsidR="00AC77E0" w:rsidRPr="00367BFC" w:rsidRDefault="00AC77E0" w:rsidP="00A2434E">
            <w:pPr>
              <w:pStyle w:val="2"/>
              <w:spacing w:before="0"/>
              <w:jc w:val="center"/>
              <w:rPr>
                <w:rFonts w:ascii="Times New Roman" w:hAnsi="Times New Roman" w:cs="Times New Roman"/>
                <w:color w:val="auto"/>
              </w:rPr>
            </w:pPr>
            <w:r w:rsidRPr="00367BFC">
              <w:rPr>
                <w:rFonts w:ascii="Times New Roman" w:hAnsi="Times New Roman" w:cs="Times New Roman"/>
                <w:bCs/>
                <w:color w:val="auto"/>
                <w:sz w:val="16"/>
                <w:szCs w:val="16"/>
              </w:rPr>
              <w:t>Державний бюджет</w:t>
            </w:r>
          </w:p>
        </w:tc>
        <w:tc>
          <w:tcPr>
            <w:tcW w:w="990" w:type="dxa"/>
            <w:tcBorders>
              <w:top w:val="single" w:sz="4" w:space="0" w:color="000000"/>
              <w:left w:val="single" w:sz="4" w:space="0" w:color="000000"/>
              <w:bottom w:val="single" w:sz="4" w:space="0" w:color="000000"/>
              <w:right w:val="nil"/>
            </w:tcBorders>
            <w:shd w:val="clear" w:color="auto" w:fill="FFFFFF"/>
          </w:tcPr>
          <w:p w14:paraId="65F9EDFB" w14:textId="77777777" w:rsidR="00AC77E0" w:rsidRPr="00367BFC" w:rsidRDefault="00AC77E0" w:rsidP="00A2434E">
            <w:pPr>
              <w:pStyle w:val="2"/>
              <w:spacing w:before="0"/>
              <w:jc w:val="center"/>
              <w:rPr>
                <w:rFonts w:ascii="Times New Roman" w:hAnsi="Times New Roman" w:cs="Times New Roman"/>
                <w:color w:val="auto"/>
              </w:rPr>
            </w:pPr>
            <w:r w:rsidRPr="00367BFC">
              <w:rPr>
                <w:rFonts w:ascii="Times New Roman" w:hAnsi="Times New Roman" w:cs="Times New Roman"/>
                <w:bCs/>
                <w:color w:val="auto"/>
                <w:sz w:val="16"/>
                <w:szCs w:val="16"/>
              </w:rPr>
              <w:t>Обласний бюджет</w:t>
            </w:r>
          </w:p>
        </w:tc>
        <w:tc>
          <w:tcPr>
            <w:tcW w:w="1125" w:type="dxa"/>
            <w:tcBorders>
              <w:top w:val="single" w:sz="4" w:space="0" w:color="000000"/>
              <w:left w:val="single" w:sz="4" w:space="0" w:color="000000"/>
              <w:bottom w:val="single" w:sz="4" w:space="0" w:color="000000"/>
              <w:right w:val="nil"/>
            </w:tcBorders>
            <w:shd w:val="clear" w:color="auto" w:fill="FFFFFF"/>
          </w:tcPr>
          <w:p w14:paraId="402B9604" w14:textId="77777777" w:rsidR="00AC77E0" w:rsidRPr="003D11A7" w:rsidRDefault="00AC77E0" w:rsidP="00A2434E">
            <w:pPr>
              <w:pStyle w:val="2"/>
              <w:spacing w:before="0"/>
              <w:jc w:val="center"/>
              <w:rPr>
                <w:rFonts w:ascii="Times New Roman" w:hAnsi="Times New Roman" w:cs="Times New Roman"/>
              </w:rPr>
            </w:pPr>
            <w:r w:rsidRPr="003D11A7">
              <w:rPr>
                <w:rFonts w:ascii="Times New Roman" w:hAnsi="Times New Roman" w:cs="Times New Roman"/>
                <w:bCs/>
                <w:color w:val="000000"/>
                <w:sz w:val="16"/>
                <w:szCs w:val="16"/>
              </w:rPr>
              <w:t>Місцевий бюджет</w:t>
            </w:r>
          </w:p>
        </w:tc>
        <w:tc>
          <w:tcPr>
            <w:tcW w:w="855" w:type="dxa"/>
            <w:tcBorders>
              <w:top w:val="single" w:sz="4" w:space="0" w:color="000000"/>
              <w:left w:val="single" w:sz="4" w:space="0" w:color="000000"/>
              <w:bottom w:val="single" w:sz="4" w:space="0" w:color="000000"/>
              <w:right w:val="nil"/>
            </w:tcBorders>
            <w:shd w:val="clear" w:color="auto" w:fill="FFFFFF"/>
          </w:tcPr>
          <w:p w14:paraId="6326FD81" w14:textId="77777777" w:rsidR="00AC77E0" w:rsidRPr="003D11A7" w:rsidRDefault="00AC77E0" w:rsidP="00A2434E">
            <w:pPr>
              <w:pStyle w:val="2"/>
              <w:spacing w:before="0"/>
              <w:jc w:val="center"/>
              <w:rPr>
                <w:rFonts w:ascii="Times New Roman" w:hAnsi="Times New Roman" w:cs="Times New Roman"/>
              </w:rPr>
            </w:pPr>
            <w:r w:rsidRPr="003D11A7">
              <w:rPr>
                <w:rFonts w:ascii="Times New Roman" w:hAnsi="Times New Roman" w:cs="Times New Roman"/>
                <w:bCs/>
                <w:color w:val="000000"/>
                <w:sz w:val="16"/>
                <w:szCs w:val="16"/>
              </w:rPr>
              <w:t>Кошти не</w:t>
            </w:r>
          </w:p>
          <w:p w14:paraId="69D826D6" w14:textId="77777777" w:rsidR="00AC77E0" w:rsidRPr="003D11A7" w:rsidRDefault="00AC77E0" w:rsidP="00A2434E">
            <w:pPr>
              <w:pStyle w:val="2"/>
              <w:spacing w:before="0"/>
              <w:jc w:val="center"/>
              <w:rPr>
                <w:rFonts w:ascii="Times New Roman" w:hAnsi="Times New Roman" w:cs="Times New Roman"/>
              </w:rPr>
            </w:pPr>
            <w:r w:rsidRPr="003D11A7">
              <w:rPr>
                <w:rFonts w:ascii="Times New Roman" w:hAnsi="Times New Roman" w:cs="Times New Roman"/>
                <w:bCs/>
                <w:color w:val="000000"/>
                <w:sz w:val="16"/>
                <w:szCs w:val="16"/>
              </w:rPr>
              <w:t>бюджетних джерел</w:t>
            </w:r>
          </w:p>
        </w:tc>
        <w:tc>
          <w:tcPr>
            <w:tcW w:w="1507" w:type="dxa"/>
            <w:vMerge/>
            <w:tcBorders>
              <w:top w:val="single" w:sz="4" w:space="0" w:color="000000"/>
              <w:left w:val="single" w:sz="4" w:space="0" w:color="000000"/>
              <w:bottom w:val="single" w:sz="4" w:space="0" w:color="000000"/>
              <w:right w:val="single" w:sz="4" w:space="0" w:color="000000"/>
            </w:tcBorders>
            <w:vAlign w:val="center"/>
          </w:tcPr>
          <w:p w14:paraId="2456CBF1" w14:textId="77777777" w:rsidR="00AC77E0" w:rsidRPr="003D11A7" w:rsidRDefault="00AC77E0" w:rsidP="00A2434E">
            <w:pPr>
              <w:spacing w:after="0" w:line="240" w:lineRule="auto"/>
              <w:jc w:val="center"/>
              <w:rPr>
                <w:rFonts w:ascii="Times New Roman" w:hAnsi="Times New Roman" w:cs="Times New Roman"/>
                <w:bCs/>
                <w:sz w:val="30"/>
              </w:rPr>
            </w:pPr>
          </w:p>
        </w:tc>
      </w:tr>
      <w:tr w:rsidR="00AC77E0" w:rsidRPr="003D11A7" w14:paraId="51C65917" w14:textId="77777777" w:rsidTr="00A2434E">
        <w:trPr>
          <w:cantSplit/>
          <w:trHeight w:val="331"/>
        </w:trPr>
        <w:tc>
          <w:tcPr>
            <w:tcW w:w="567" w:type="dxa"/>
            <w:tcBorders>
              <w:top w:val="single" w:sz="4" w:space="0" w:color="000000"/>
              <w:left w:val="single" w:sz="4" w:space="0" w:color="000000"/>
              <w:bottom w:val="single" w:sz="4" w:space="0" w:color="000000"/>
              <w:right w:val="nil"/>
            </w:tcBorders>
            <w:shd w:val="clear" w:color="auto" w:fill="FFFFFF"/>
          </w:tcPr>
          <w:p w14:paraId="4D7D9B13" w14:textId="77777777" w:rsidR="00AC77E0" w:rsidRPr="003D11A7" w:rsidRDefault="00AC77E0" w:rsidP="00A2434E">
            <w:pPr>
              <w:shd w:val="clear" w:color="auto" w:fill="FFFFFF"/>
              <w:snapToGrid w:val="0"/>
              <w:spacing w:after="0" w:line="240" w:lineRule="auto"/>
              <w:jc w:val="center"/>
              <w:rPr>
                <w:rFonts w:ascii="Times New Roman" w:hAnsi="Times New Roman" w:cs="Times New Roman"/>
                <w:color w:val="000000"/>
                <w:sz w:val="16"/>
                <w:szCs w:val="16"/>
              </w:rPr>
            </w:pPr>
          </w:p>
        </w:tc>
        <w:tc>
          <w:tcPr>
            <w:tcW w:w="993" w:type="dxa"/>
            <w:tcBorders>
              <w:top w:val="single" w:sz="4" w:space="0" w:color="000000"/>
              <w:left w:val="single" w:sz="4" w:space="0" w:color="000000"/>
              <w:bottom w:val="single" w:sz="4" w:space="0" w:color="000000"/>
              <w:right w:val="nil"/>
            </w:tcBorders>
            <w:shd w:val="clear" w:color="auto" w:fill="FFFFFF"/>
          </w:tcPr>
          <w:p w14:paraId="66B30530" w14:textId="77777777" w:rsidR="00AC77E0" w:rsidRPr="003D11A7" w:rsidRDefault="00AC77E0" w:rsidP="00A2434E">
            <w:pPr>
              <w:shd w:val="clear" w:color="auto" w:fill="FFFFFF"/>
              <w:snapToGrid w:val="0"/>
              <w:spacing w:after="0" w:line="240" w:lineRule="auto"/>
              <w:jc w:val="center"/>
              <w:rPr>
                <w:rFonts w:ascii="Times New Roman" w:hAnsi="Times New Roman" w:cs="Times New Roman"/>
                <w:color w:val="000000"/>
                <w:sz w:val="16"/>
                <w:szCs w:val="16"/>
              </w:rPr>
            </w:pPr>
          </w:p>
        </w:tc>
        <w:tc>
          <w:tcPr>
            <w:tcW w:w="1293" w:type="dxa"/>
            <w:tcBorders>
              <w:top w:val="single" w:sz="4" w:space="0" w:color="000000"/>
              <w:left w:val="single" w:sz="4" w:space="0" w:color="000000"/>
              <w:bottom w:val="single" w:sz="4" w:space="0" w:color="000000"/>
              <w:right w:val="nil"/>
            </w:tcBorders>
            <w:shd w:val="clear" w:color="auto" w:fill="FFFFFF"/>
          </w:tcPr>
          <w:p w14:paraId="7CDAE1BE" w14:textId="77777777" w:rsidR="00AC77E0" w:rsidRPr="003D11A7" w:rsidRDefault="00AC77E0" w:rsidP="00A2434E">
            <w:pPr>
              <w:shd w:val="clear" w:color="auto" w:fill="FFFFFF"/>
              <w:snapToGrid w:val="0"/>
              <w:spacing w:after="0" w:line="240" w:lineRule="auto"/>
              <w:jc w:val="center"/>
              <w:rPr>
                <w:rFonts w:ascii="Times New Roman" w:hAnsi="Times New Roman" w:cs="Times New Roman"/>
                <w:color w:val="000000"/>
                <w:sz w:val="16"/>
                <w:szCs w:val="16"/>
              </w:rPr>
            </w:pPr>
          </w:p>
        </w:tc>
        <w:tc>
          <w:tcPr>
            <w:tcW w:w="997" w:type="dxa"/>
            <w:tcBorders>
              <w:top w:val="single" w:sz="4" w:space="0" w:color="000000"/>
              <w:left w:val="single" w:sz="4" w:space="0" w:color="000000"/>
              <w:bottom w:val="single" w:sz="4" w:space="0" w:color="000000"/>
              <w:right w:val="nil"/>
            </w:tcBorders>
            <w:shd w:val="clear" w:color="auto" w:fill="FFFFFF"/>
          </w:tcPr>
          <w:p w14:paraId="74133805" w14:textId="77777777" w:rsidR="00AC77E0" w:rsidRPr="003D11A7" w:rsidRDefault="00AC77E0" w:rsidP="00A2434E">
            <w:pPr>
              <w:shd w:val="clear" w:color="auto" w:fill="FFFFFF"/>
              <w:snapToGrid w:val="0"/>
              <w:spacing w:after="0" w:line="240" w:lineRule="auto"/>
              <w:jc w:val="center"/>
              <w:rPr>
                <w:rFonts w:ascii="Times New Roman" w:hAnsi="Times New Roman" w:cs="Times New Roman"/>
                <w:color w:val="000000"/>
                <w:sz w:val="16"/>
                <w:szCs w:val="16"/>
              </w:rPr>
            </w:pPr>
          </w:p>
        </w:tc>
        <w:tc>
          <w:tcPr>
            <w:tcW w:w="1050" w:type="dxa"/>
            <w:tcBorders>
              <w:top w:val="single" w:sz="4" w:space="0" w:color="000000"/>
              <w:left w:val="single" w:sz="4" w:space="0" w:color="000000"/>
              <w:bottom w:val="single" w:sz="4" w:space="0" w:color="000000"/>
              <w:right w:val="nil"/>
            </w:tcBorders>
            <w:shd w:val="clear" w:color="auto" w:fill="FFFFFF"/>
          </w:tcPr>
          <w:p w14:paraId="20591DB7" w14:textId="77777777" w:rsidR="00AC77E0" w:rsidRPr="003D11A7" w:rsidRDefault="00AC77E0" w:rsidP="00A2434E">
            <w:pPr>
              <w:shd w:val="clear" w:color="auto" w:fill="FFFFFF"/>
              <w:snapToGrid w:val="0"/>
              <w:spacing w:after="0" w:line="240" w:lineRule="auto"/>
              <w:jc w:val="center"/>
              <w:rPr>
                <w:rFonts w:ascii="Times New Roman" w:hAnsi="Times New Roman" w:cs="Times New Roman"/>
                <w:color w:val="000000"/>
                <w:sz w:val="16"/>
                <w:szCs w:val="16"/>
              </w:rPr>
            </w:pPr>
          </w:p>
        </w:tc>
        <w:tc>
          <w:tcPr>
            <w:tcW w:w="1050" w:type="dxa"/>
            <w:tcBorders>
              <w:top w:val="single" w:sz="4" w:space="0" w:color="000000"/>
              <w:left w:val="single" w:sz="4" w:space="0" w:color="000000"/>
              <w:bottom w:val="single" w:sz="4" w:space="0" w:color="000000"/>
              <w:right w:val="nil"/>
            </w:tcBorders>
            <w:shd w:val="clear" w:color="auto" w:fill="FFFFFF"/>
          </w:tcPr>
          <w:p w14:paraId="15D5BFBD" w14:textId="77777777" w:rsidR="00AC77E0" w:rsidRPr="003D11A7" w:rsidRDefault="00AC77E0" w:rsidP="00A2434E">
            <w:pPr>
              <w:shd w:val="clear" w:color="auto" w:fill="FFFFFF"/>
              <w:snapToGrid w:val="0"/>
              <w:spacing w:after="0" w:line="240" w:lineRule="auto"/>
              <w:jc w:val="center"/>
              <w:rPr>
                <w:rFonts w:ascii="Times New Roman" w:hAnsi="Times New Roman" w:cs="Times New Roman"/>
                <w:color w:val="000000"/>
                <w:sz w:val="16"/>
                <w:szCs w:val="16"/>
              </w:rPr>
            </w:pPr>
          </w:p>
        </w:tc>
        <w:tc>
          <w:tcPr>
            <w:tcW w:w="1260" w:type="dxa"/>
            <w:tcBorders>
              <w:top w:val="single" w:sz="4" w:space="0" w:color="000000"/>
              <w:left w:val="single" w:sz="4" w:space="0" w:color="000000"/>
              <w:bottom w:val="single" w:sz="4" w:space="0" w:color="000000"/>
              <w:right w:val="nil"/>
            </w:tcBorders>
            <w:shd w:val="clear" w:color="auto" w:fill="FFFFFF"/>
          </w:tcPr>
          <w:p w14:paraId="4429695C" w14:textId="77777777" w:rsidR="00AC77E0" w:rsidRPr="003D11A7" w:rsidRDefault="00AC77E0" w:rsidP="00A2434E">
            <w:pPr>
              <w:shd w:val="clear" w:color="auto" w:fill="FFFFFF"/>
              <w:snapToGrid w:val="0"/>
              <w:spacing w:after="0" w:line="240" w:lineRule="auto"/>
              <w:jc w:val="center"/>
              <w:rPr>
                <w:rFonts w:ascii="Times New Roman" w:hAnsi="Times New Roman" w:cs="Times New Roman"/>
                <w:color w:val="000000"/>
                <w:sz w:val="16"/>
                <w:szCs w:val="16"/>
              </w:rPr>
            </w:pPr>
          </w:p>
        </w:tc>
        <w:tc>
          <w:tcPr>
            <w:tcW w:w="1110" w:type="dxa"/>
            <w:tcBorders>
              <w:top w:val="single" w:sz="4" w:space="0" w:color="000000"/>
              <w:left w:val="single" w:sz="4" w:space="0" w:color="000000"/>
              <w:bottom w:val="single" w:sz="4" w:space="0" w:color="000000"/>
              <w:right w:val="nil"/>
            </w:tcBorders>
            <w:shd w:val="clear" w:color="auto" w:fill="FFFFFF"/>
          </w:tcPr>
          <w:p w14:paraId="03BBD501" w14:textId="77777777" w:rsidR="00AC77E0" w:rsidRPr="003D11A7" w:rsidRDefault="00AC77E0" w:rsidP="00A2434E">
            <w:pPr>
              <w:shd w:val="clear" w:color="auto" w:fill="FFFFFF"/>
              <w:snapToGrid w:val="0"/>
              <w:spacing w:after="0" w:line="240" w:lineRule="auto"/>
              <w:jc w:val="center"/>
              <w:rPr>
                <w:rFonts w:ascii="Times New Roman" w:hAnsi="Times New Roman" w:cs="Times New Roman"/>
                <w:color w:val="000000"/>
                <w:sz w:val="16"/>
                <w:szCs w:val="16"/>
              </w:rPr>
            </w:pPr>
          </w:p>
        </w:tc>
        <w:tc>
          <w:tcPr>
            <w:tcW w:w="855" w:type="dxa"/>
            <w:tcBorders>
              <w:top w:val="single" w:sz="4" w:space="0" w:color="000000"/>
              <w:left w:val="single" w:sz="4" w:space="0" w:color="000000"/>
              <w:bottom w:val="single" w:sz="4" w:space="0" w:color="000000"/>
              <w:right w:val="nil"/>
            </w:tcBorders>
            <w:shd w:val="clear" w:color="auto" w:fill="FFFFFF"/>
          </w:tcPr>
          <w:p w14:paraId="57E72E06" w14:textId="77777777" w:rsidR="00AC77E0" w:rsidRPr="003D11A7" w:rsidRDefault="00AC77E0" w:rsidP="00A2434E">
            <w:pPr>
              <w:shd w:val="clear" w:color="auto" w:fill="FFFFFF"/>
              <w:snapToGrid w:val="0"/>
              <w:spacing w:after="0" w:line="240" w:lineRule="auto"/>
              <w:jc w:val="center"/>
              <w:rPr>
                <w:rFonts w:ascii="Times New Roman" w:hAnsi="Times New Roman" w:cs="Times New Roman"/>
                <w:color w:val="000000"/>
                <w:sz w:val="16"/>
                <w:szCs w:val="16"/>
              </w:rPr>
            </w:pPr>
          </w:p>
        </w:tc>
        <w:tc>
          <w:tcPr>
            <w:tcW w:w="975" w:type="dxa"/>
            <w:tcBorders>
              <w:top w:val="single" w:sz="4" w:space="0" w:color="000000"/>
              <w:left w:val="single" w:sz="4" w:space="0" w:color="000000"/>
              <w:bottom w:val="single" w:sz="4" w:space="0" w:color="000000"/>
              <w:right w:val="nil"/>
            </w:tcBorders>
            <w:shd w:val="clear" w:color="auto" w:fill="FFFFFF"/>
          </w:tcPr>
          <w:p w14:paraId="5ADD91E4" w14:textId="77777777" w:rsidR="00AC77E0" w:rsidRPr="003D11A7" w:rsidRDefault="00AC77E0" w:rsidP="00A2434E">
            <w:pPr>
              <w:shd w:val="clear" w:color="auto" w:fill="FFFFFF"/>
              <w:snapToGrid w:val="0"/>
              <w:spacing w:after="0" w:line="240" w:lineRule="auto"/>
              <w:jc w:val="center"/>
              <w:rPr>
                <w:rFonts w:ascii="Times New Roman" w:hAnsi="Times New Roman" w:cs="Times New Roman"/>
                <w:sz w:val="16"/>
                <w:szCs w:val="16"/>
              </w:rPr>
            </w:pPr>
          </w:p>
        </w:tc>
        <w:tc>
          <w:tcPr>
            <w:tcW w:w="990" w:type="dxa"/>
            <w:tcBorders>
              <w:top w:val="single" w:sz="4" w:space="0" w:color="000000"/>
              <w:left w:val="single" w:sz="4" w:space="0" w:color="000000"/>
              <w:bottom w:val="single" w:sz="4" w:space="0" w:color="000000"/>
              <w:right w:val="nil"/>
            </w:tcBorders>
            <w:shd w:val="clear" w:color="auto" w:fill="FFFFFF"/>
          </w:tcPr>
          <w:p w14:paraId="0132BF62" w14:textId="77777777" w:rsidR="00AC77E0" w:rsidRPr="003D11A7" w:rsidRDefault="00AC77E0" w:rsidP="00A2434E">
            <w:pPr>
              <w:shd w:val="clear" w:color="auto" w:fill="FFFFFF"/>
              <w:snapToGrid w:val="0"/>
              <w:spacing w:after="0" w:line="240" w:lineRule="auto"/>
              <w:jc w:val="center"/>
              <w:rPr>
                <w:rFonts w:ascii="Times New Roman" w:hAnsi="Times New Roman" w:cs="Times New Roman"/>
                <w:sz w:val="16"/>
                <w:szCs w:val="16"/>
              </w:rPr>
            </w:pPr>
          </w:p>
        </w:tc>
        <w:tc>
          <w:tcPr>
            <w:tcW w:w="1125" w:type="dxa"/>
            <w:tcBorders>
              <w:top w:val="single" w:sz="4" w:space="0" w:color="000000"/>
              <w:left w:val="single" w:sz="4" w:space="0" w:color="000000"/>
              <w:bottom w:val="single" w:sz="4" w:space="0" w:color="000000"/>
              <w:right w:val="nil"/>
            </w:tcBorders>
            <w:shd w:val="clear" w:color="auto" w:fill="FFFFFF"/>
          </w:tcPr>
          <w:p w14:paraId="12E4C721" w14:textId="77777777" w:rsidR="00AC77E0" w:rsidRPr="003D11A7" w:rsidRDefault="00AC77E0" w:rsidP="00A2434E">
            <w:pPr>
              <w:shd w:val="clear" w:color="auto" w:fill="FFFFFF"/>
              <w:snapToGrid w:val="0"/>
              <w:spacing w:after="0" w:line="240" w:lineRule="auto"/>
              <w:jc w:val="center"/>
              <w:rPr>
                <w:rFonts w:ascii="Times New Roman" w:hAnsi="Times New Roman" w:cs="Times New Roman"/>
                <w:color w:val="000000"/>
                <w:sz w:val="16"/>
                <w:szCs w:val="16"/>
              </w:rPr>
            </w:pPr>
          </w:p>
        </w:tc>
        <w:tc>
          <w:tcPr>
            <w:tcW w:w="855" w:type="dxa"/>
            <w:tcBorders>
              <w:top w:val="single" w:sz="4" w:space="0" w:color="000000"/>
              <w:left w:val="single" w:sz="4" w:space="0" w:color="000000"/>
              <w:bottom w:val="single" w:sz="4" w:space="0" w:color="000000"/>
              <w:right w:val="nil"/>
            </w:tcBorders>
            <w:shd w:val="clear" w:color="auto" w:fill="FFFFFF"/>
          </w:tcPr>
          <w:p w14:paraId="6DB7FD20" w14:textId="77777777" w:rsidR="00AC77E0" w:rsidRPr="003D11A7" w:rsidRDefault="00AC77E0" w:rsidP="00A2434E">
            <w:pPr>
              <w:shd w:val="clear" w:color="auto" w:fill="FFFFFF"/>
              <w:snapToGrid w:val="0"/>
              <w:spacing w:after="0" w:line="240" w:lineRule="auto"/>
              <w:jc w:val="center"/>
              <w:rPr>
                <w:rFonts w:ascii="Times New Roman" w:hAnsi="Times New Roman" w:cs="Times New Roman"/>
                <w:color w:val="000000"/>
                <w:sz w:val="16"/>
                <w:szCs w:val="16"/>
              </w:rPr>
            </w:pPr>
          </w:p>
        </w:tc>
        <w:tc>
          <w:tcPr>
            <w:tcW w:w="1507" w:type="dxa"/>
            <w:tcBorders>
              <w:top w:val="single" w:sz="4" w:space="0" w:color="000000"/>
              <w:left w:val="single" w:sz="4" w:space="0" w:color="000000"/>
              <w:bottom w:val="single" w:sz="4" w:space="0" w:color="000000"/>
              <w:right w:val="single" w:sz="4" w:space="0" w:color="000000"/>
            </w:tcBorders>
            <w:shd w:val="clear" w:color="auto" w:fill="FFFFFF"/>
          </w:tcPr>
          <w:p w14:paraId="4676AC8C" w14:textId="77777777" w:rsidR="00AC77E0" w:rsidRPr="003D11A7" w:rsidRDefault="00AC77E0" w:rsidP="00A2434E">
            <w:pPr>
              <w:shd w:val="clear" w:color="auto" w:fill="FFFFFF"/>
              <w:snapToGrid w:val="0"/>
              <w:spacing w:after="0" w:line="240" w:lineRule="auto"/>
              <w:jc w:val="center"/>
              <w:rPr>
                <w:rFonts w:ascii="Times New Roman" w:hAnsi="Times New Roman" w:cs="Times New Roman"/>
                <w:color w:val="000000"/>
                <w:sz w:val="16"/>
                <w:szCs w:val="16"/>
              </w:rPr>
            </w:pPr>
          </w:p>
        </w:tc>
      </w:tr>
    </w:tbl>
    <w:p w14:paraId="4154A637" w14:textId="77777777" w:rsidR="00AC77E0" w:rsidRPr="003D11A7" w:rsidRDefault="00AC77E0" w:rsidP="00AC77E0">
      <w:pPr>
        <w:shd w:val="clear" w:color="auto" w:fill="FFFFFF"/>
        <w:spacing w:after="0" w:line="240" w:lineRule="auto"/>
        <w:ind w:firstLine="708"/>
        <w:rPr>
          <w:rFonts w:ascii="Times New Roman" w:hAnsi="Times New Roman" w:cs="Times New Roman"/>
        </w:rPr>
      </w:pPr>
      <w:r w:rsidRPr="003D11A7">
        <w:rPr>
          <w:rFonts w:ascii="Times New Roman" w:hAnsi="Times New Roman" w:cs="Times New Roman"/>
          <w:color w:val="000000"/>
          <w:sz w:val="20"/>
          <w:szCs w:val="20"/>
        </w:rPr>
        <w:t>5. Аналіз виконання за видатками в цілому за програмою:</w:t>
      </w:r>
    </w:p>
    <w:p w14:paraId="6779642B" w14:textId="77777777" w:rsidR="00AC77E0" w:rsidRPr="003D11A7" w:rsidRDefault="00AC77E0" w:rsidP="00AC77E0">
      <w:pPr>
        <w:pStyle w:val="21"/>
        <w:shd w:val="clear" w:color="auto" w:fill="FFFFFF"/>
        <w:spacing w:after="0" w:line="240" w:lineRule="auto"/>
        <w:jc w:val="right"/>
      </w:pPr>
      <w:r w:rsidRPr="003D11A7">
        <w:rPr>
          <w:color w:val="000000"/>
          <w:sz w:val="20"/>
          <w:szCs w:val="20"/>
        </w:rPr>
        <w:t>тис. грн.</w:t>
      </w:r>
    </w:p>
    <w:tbl>
      <w:tblPr>
        <w:tblW w:w="14520" w:type="dxa"/>
        <w:tblInd w:w="36" w:type="dxa"/>
        <w:tblLayout w:type="fixed"/>
        <w:tblCellMar>
          <w:left w:w="0" w:type="dxa"/>
          <w:right w:w="0" w:type="dxa"/>
        </w:tblCellMar>
        <w:tblLook w:val="0000" w:firstRow="0" w:lastRow="0" w:firstColumn="0" w:lastColumn="0" w:noHBand="0" w:noVBand="0"/>
      </w:tblPr>
      <w:tblGrid>
        <w:gridCol w:w="1079"/>
        <w:gridCol w:w="1471"/>
        <w:gridCol w:w="1813"/>
        <w:gridCol w:w="1362"/>
        <w:gridCol w:w="1875"/>
        <w:gridCol w:w="1700"/>
        <w:gridCol w:w="1475"/>
        <w:gridCol w:w="1475"/>
        <w:gridCol w:w="1413"/>
        <w:gridCol w:w="857"/>
      </w:tblGrid>
      <w:tr w:rsidR="00AC77E0" w:rsidRPr="003D11A7" w14:paraId="33D56B07" w14:textId="77777777" w:rsidTr="00A2434E">
        <w:trPr>
          <w:cantSplit/>
          <w:trHeight w:val="293"/>
        </w:trPr>
        <w:tc>
          <w:tcPr>
            <w:tcW w:w="4363" w:type="dxa"/>
            <w:gridSpan w:val="3"/>
            <w:tcBorders>
              <w:top w:val="single" w:sz="8" w:space="0" w:color="000000"/>
              <w:left w:val="single" w:sz="8" w:space="0" w:color="000000"/>
              <w:bottom w:val="single" w:sz="8" w:space="0" w:color="000000"/>
              <w:right w:val="nil"/>
            </w:tcBorders>
            <w:shd w:val="clear" w:color="auto" w:fill="FFFFFF"/>
            <w:vAlign w:val="center"/>
          </w:tcPr>
          <w:p w14:paraId="3704BDCF" w14:textId="77777777" w:rsidR="00AC77E0" w:rsidRPr="003D11A7" w:rsidRDefault="00AC77E0" w:rsidP="00A2434E">
            <w:pPr>
              <w:snapToGrid w:val="0"/>
              <w:spacing w:after="0" w:line="240" w:lineRule="auto"/>
              <w:jc w:val="center"/>
              <w:rPr>
                <w:rFonts w:ascii="Times New Roman" w:hAnsi="Times New Roman" w:cs="Times New Roman"/>
              </w:rPr>
            </w:pPr>
            <w:r w:rsidRPr="003D11A7">
              <w:rPr>
                <w:rFonts w:ascii="Times New Roman" w:hAnsi="Times New Roman" w:cs="Times New Roman"/>
                <w:color w:val="000000"/>
                <w:sz w:val="16"/>
                <w:szCs w:val="16"/>
              </w:rPr>
              <w:t>Бюджетні асигнування з урахуванням змін</w:t>
            </w:r>
          </w:p>
        </w:tc>
        <w:tc>
          <w:tcPr>
            <w:tcW w:w="4937" w:type="dxa"/>
            <w:gridSpan w:val="3"/>
            <w:tcBorders>
              <w:top w:val="single" w:sz="8" w:space="0" w:color="000000"/>
              <w:left w:val="single" w:sz="8" w:space="0" w:color="000000"/>
              <w:bottom w:val="single" w:sz="8" w:space="0" w:color="000000"/>
              <w:right w:val="nil"/>
            </w:tcBorders>
            <w:shd w:val="clear" w:color="auto" w:fill="FFFFFF"/>
            <w:vAlign w:val="center"/>
          </w:tcPr>
          <w:p w14:paraId="4BF26F29" w14:textId="77777777" w:rsidR="00AC77E0" w:rsidRPr="003D11A7" w:rsidRDefault="00AC77E0" w:rsidP="00A2434E">
            <w:pPr>
              <w:snapToGrid w:val="0"/>
              <w:spacing w:after="0" w:line="240" w:lineRule="auto"/>
              <w:jc w:val="center"/>
              <w:rPr>
                <w:rFonts w:ascii="Times New Roman" w:hAnsi="Times New Roman" w:cs="Times New Roman"/>
              </w:rPr>
            </w:pPr>
            <w:r w:rsidRPr="003D11A7">
              <w:rPr>
                <w:rStyle w:val="spelle"/>
                <w:rFonts w:ascii="Times New Roman" w:hAnsi="Times New Roman" w:cs="Times New Roman"/>
                <w:color w:val="000000"/>
                <w:sz w:val="16"/>
                <w:szCs w:val="16"/>
              </w:rPr>
              <w:t>Проведені видатки</w:t>
            </w:r>
          </w:p>
        </w:tc>
        <w:tc>
          <w:tcPr>
            <w:tcW w:w="522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2E9F643E" w14:textId="77777777" w:rsidR="00AC77E0" w:rsidRPr="003D11A7" w:rsidRDefault="00AC77E0" w:rsidP="00A2434E">
            <w:pPr>
              <w:snapToGrid w:val="0"/>
              <w:spacing w:after="0" w:line="240" w:lineRule="auto"/>
              <w:jc w:val="center"/>
              <w:rPr>
                <w:rFonts w:ascii="Times New Roman" w:hAnsi="Times New Roman" w:cs="Times New Roman"/>
              </w:rPr>
            </w:pPr>
            <w:r w:rsidRPr="003D11A7">
              <w:rPr>
                <w:rStyle w:val="spelle"/>
                <w:rFonts w:ascii="Times New Roman" w:hAnsi="Times New Roman" w:cs="Times New Roman"/>
                <w:color w:val="000000"/>
                <w:sz w:val="16"/>
                <w:szCs w:val="16"/>
              </w:rPr>
              <w:t>Відхилення</w:t>
            </w:r>
          </w:p>
        </w:tc>
      </w:tr>
      <w:tr w:rsidR="00AC77E0" w:rsidRPr="003D11A7" w14:paraId="2A594565" w14:textId="77777777" w:rsidTr="00A2434E">
        <w:trPr>
          <w:cantSplit/>
          <w:trHeight w:val="293"/>
        </w:trPr>
        <w:tc>
          <w:tcPr>
            <w:tcW w:w="1079" w:type="dxa"/>
            <w:tcBorders>
              <w:top w:val="nil"/>
              <w:left w:val="single" w:sz="8" w:space="0" w:color="000000"/>
              <w:bottom w:val="single" w:sz="8" w:space="0" w:color="000000"/>
              <w:right w:val="nil"/>
            </w:tcBorders>
            <w:shd w:val="clear" w:color="auto" w:fill="FFFFFF"/>
            <w:vAlign w:val="center"/>
          </w:tcPr>
          <w:p w14:paraId="1D77B07B" w14:textId="77777777" w:rsidR="00AC77E0" w:rsidRPr="003D11A7" w:rsidRDefault="00AC77E0" w:rsidP="00A2434E">
            <w:pPr>
              <w:snapToGrid w:val="0"/>
              <w:spacing w:after="0" w:line="240" w:lineRule="auto"/>
              <w:jc w:val="center"/>
              <w:rPr>
                <w:rFonts w:ascii="Times New Roman" w:hAnsi="Times New Roman" w:cs="Times New Roman"/>
              </w:rPr>
            </w:pPr>
            <w:r w:rsidRPr="003D11A7">
              <w:rPr>
                <w:rStyle w:val="spelle"/>
                <w:rFonts w:ascii="Times New Roman" w:hAnsi="Times New Roman" w:cs="Times New Roman"/>
                <w:color w:val="000000"/>
                <w:sz w:val="16"/>
                <w:szCs w:val="16"/>
              </w:rPr>
              <w:t>Усього</w:t>
            </w:r>
          </w:p>
        </w:tc>
        <w:tc>
          <w:tcPr>
            <w:tcW w:w="1471" w:type="dxa"/>
            <w:tcBorders>
              <w:top w:val="nil"/>
              <w:left w:val="single" w:sz="8" w:space="0" w:color="000000"/>
              <w:bottom w:val="single" w:sz="8" w:space="0" w:color="000000"/>
              <w:right w:val="nil"/>
            </w:tcBorders>
            <w:shd w:val="clear" w:color="auto" w:fill="FFFFFF"/>
            <w:vAlign w:val="center"/>
          </w:tcPr>
          <w:p w14:paraId="13BA165C" w14:textId="77777777" w:rsidR="00AC77E0" w:rsidRPr="003D11A7" w:rsidRDefault="00AC77E0" w:rsidP="00A2434E">
            <w:pPr>
              <w:pStyle w:val="2"/>
              <w:snapToGrid w:val="0"/>
              <w:spacing w:before="0"/>
              <w:rPr>
                <w:rFonts w:ascii="Times New Roman" w:hAnsi="Times New Roman" w:cs="Times New Roman"/>
              </w:rPr>
            </w:pPr>
            <w:r w:rsidRPr="003D11A7">
              <w:rPr>
                <w:rFonts w:ascii="Times New Roman" w:hAnsi="Times New Roman" w:cs="Times New Roman"/>
                <w:b/>
                <w:color w:val="000000"/>
                <w:sz w:val="16"/>
                <w:szCs w:val="16"/>
              </w:rPr>
              <w:t>Загальний фонд</w:t>
            </w:r>
          </w:p>
        </w:tc>
        <w:tc>
          <w:tcPr>
            <w:tcW w:w="1813" w:type="dxa"/>
            <w:tcBorders>
              <w:top w:val="nil"/>
              <w:left w:val="single" w:sz="8" w:space="0" w:color="000000"/>
              <w:bottom w:val="single" w:sz="8" w:space="0" w:color="000000"/>
              <w:right w:val="nil"/>
            </w:tcBorders>
            <w:shd w:val="clear" w:color="auto" w:fill="FFFFFF"/>
            <w:vAlign w:val="center"/>
          </w:tcPr>
          <w:p w14:paraId="64F87952" w14:textId="77777777" w:rsidR="00AC77E0" w:rsidRPr="003D11A7" w:rsidRDefault="00AC77E0" w:rsidP="00A2434E">
            <w:pPr>
              <w:snapToGrid w:val="0"/>
              <w:spacing w:after="0" w:line="240" w:lineRule="auto"/>
              <w:jc w:val="center"/>
              <w:rPr>
                <w:rFonts w:ascii="Times New Roman" w:hAnsi="Times New Roman" w:cs="Times New Roman"/>
              </w:rPr>
            </w:pPr>
            <w:r w:rsidRPr="003D11A7">
              <w:rPr>
                <w:rStyle w:val="grame"/>
                <w:rFonts w:ascii="Times New Roman" w:hAnsi="Times New Roman" w:cs="Times New Roman"/>
                <w:color w:val="000000"/>
                <w:sz w:val="16"/>
                <w:szCs w:val="16"/>
              </w:rPr>
              <w:t>Спец</w:t>
            </w:r>
            <w:r w:rsidRPr="003D11A7">
              <w:rPr>
                <w:rStyle w:val="spelle"/>
                <w:rFonts w:ascii="Times New Roman" w:hAnsi="Times New Roman" w:cs="Times New Roman"/>
                <w:color w:val="000000"/>
                <w:sz w:val="16"/>
                <w:szCs w:val="16"/>
              </w:rPr>
              <w:t xml:space="preserve">іальний </w:t>
            </w:r>
            <w:r w:rsidRPr="003D11A7">
              <w:rPr>
                <w:rFonts w:ascii="Times New Roman" w:hAnsi="Times New Roman" w:cs="Times New Roman"/>
                <w:color w:val="000000"/>
                <w:sz w:val="16"/>
                <w:szCs w:val="16"/>
              </w:rPr>
              <w:t>фонд</w:t>
            </w:r>
          </w:p>
        </w:tc>
        <w:tc>
          <w:tcPr>
            <w:tcW w:w="1362" w:type="dxa"/>
            <w:tcBorders>
              <w:top w:val="nil"/>
              <w:left w:val="single" w:sz="8" w:space="0" w:color="000000"/>
              <w:bottom w:val="single" w:sz="8" w:space="0" w:color="000000"/>
              <w:right w:val="nil"/>
            </w:tcBorders>
            <w:shd w:val="clear" w:color="auto" w:fill="FFFFFF"/>
            <w:vAlign w:val="center"/>
          </w:tcPr>
          <w:p w14:paraId="2B533DF2" w14:textId="77777777" w:rsidR="00AC77E0" w:rsidRPr="003D11A7" w:rsidRDefault="00AC77E0" w:rsidP="00A2434E">
            <w:pPr>
              <w:snapToGrid w:val="0"/>
              <w:spacing w:after="0" w:line="240" w:lineRule="auto"/>
              <w:jc w:val="center"/>
              <w:rPr>
                <w:rFonts w:ascii="Times New Roman" w:hAnsi="Times New Roman" w:cs="Times New Roman"/>
              </w:rPr>
            </w:pPr>
            <w:r w:rsidRPr="003D11A7">
              <w:rPr>
                <w:rStyle w:val="spelle"/>
                <w:rFonts w:ascii="Times New Roman" w:hAnsi="Times New Roman" w:cs="Times New Roman"/>
                <w:color w:val="000000"/>
                <w:sz w:val="16"/>
                <w:szCs w:val="16"/>
              </w:rPr>
              <w:t>Усього</w:t>
            </w:r>
          </w:p>
        </w:tc>
        <w:tc>
          <w:tcPr>
            <w:tcW w:w="1875" w:type="dxa"/>
            <w:tcBorders>
              <w:top w:val="nil"/>
              <w:left w:val="single" w:sz="8" w:space="0" w:color="000000"/>
              <w:bottom w:val="single" w:sz="8" w:space="0" w:color="000000"/>
              <w:right w:val="nil"/>
            </w:tcBorders>
            <w:shd w:val="clear" w:color="auto" w:fill="FFFFFF"/>
            <w:vAlign w:val="center"/>
          </w:tcPr>
          <w:p w14:paraId="337C29C2" w14:textId="77777777" w:rsidR="00AC77E0" w:rsidRPr="003D11A7" w:rsidRDefault="00AC77E0" w:rsidP="00A2434E">
            <w:pPr>
              <w:snapToGrid w:val="0"/>
              <w:spacing w:after="0" w:line="240" w:lineRule="auto"/>
              <w:jc w:val="center"/>
              <w:rPr>
                <w:rFonts w:ascii="Times New Roman" w:hAnsi="Times New Roman" w:cs="Times New Roman"/>
              </w:rPr>
            </w:pPr>
            <w:r w:rsidRPr="003D11A7">
              <w:rPr>
                <w:rStyle w:val="spelle"/>
                <w:rFonts w:ascii="Times New Roman" w:hAnsi="Times New Roman" w:cs="Times New Roman"/>
                <w:color w:val="000000"/>
                <w:sz w:val="16"/>
                <w:szCs w:val="16"/>
              </w:rPr>
              <w:t xml:space="preserve">Загальний </w:t>
            </w:r>
            <w:r w:rsidRPr="003D11A7">
              <w:rPr>
                <w:rFonts w:ascii="Times New Roman" w:hAnsi="Times New Roman" w:cs="Times New Roman"/>
                <w:color w:val="000000"/>
                <w:sz w:val="16"/>
                <w:szCs w:val="16"/>
              </w:rPr>
              <w:t>фонд</w:t>
            </w:r>
          </w:p>
        </w:tc>
        <w:tc>
          <w:tcPr>
            <w:tcW w:w="1700" w:type="dxa"/>
            <w:tcBorders>
              <w:top w:val="nil"/>
              <w:left w:val="single" w:sz="8" w:space="0" w:color="000000"/>
              <w:bottom w:val="single" w:sz="8" w:space="0" w:color="000000"/>
              <w:right w:val="nil"/>
            </w:tcBorders>
            <w:shd w:val="clear" w:color="auto" w:fill="FFFFFF"/>
            <w:vAlign w:val="center"/>
          </w:tcPr>
          <w:p w14:paraId="3D5ABDD6" w14:textId="77777777" w:rsidR="00AC77E0" w:rsidRPr="003D11A7" w:rsidRDefault="00AC77E0" w:rsidP="00A2434E">
            <w:pPr>
              <w:snapToGrid w:val="0"/>
              <w:spacing w:after="0" w:line="240" w:lineRule="auto"/>
              <w:jc w:val="center"/>
              <w:rPr>
                <w:rFonts w:ascii="Times New Roman" w:hAnsi="Times New Roman" w:cs="Times New Roman"/>
              </w:rPr>
            </w:pPr>
            <w:r w:rsidRPr="003D11A7">
              <w:rPr>
                <w:rStyle w:val="grame"/>
                <w:rFonts w:ascii="Times New Roman" w:hAnsi="Times New Roman" w:cs="Times New Roman"/>
                <w:color w:val="000000"/>
                <w:sz w:val="16"/>
                <w:szCs w:val="16"/>
              </w:rPr>
              <w:t>Спец</w:t>
            </w:r>
            <w:r w:rsidRPr="003D11A7">
              <w:rPr>
                <w:rStyle w:val="spelle"/>
                <w:rFonts w:ascii="Times New Roman" w:hAnsi="Times New Roman" w:cs="Times New Roman"/>
                <w:color w:val="000000"/>
                <w:sz w:val="16"/>
                <w:szCs w:val="16"/>
              </w:rPr>
              <w:t xml:space="preserve">іальний </w:t>
            </w:r>
            <w:r w:rsidRPr="003D11A7">
              <w:rPr>
                <w:rFonts w:ascii="Times New Roman" w:hAnsi="Times New Roman" w:cs="Times New Roman"/>
                <w:color w:val="000000"/>
                <w:sz w:val="16"/>
                <w:szCs w:val="16"/>
              </w:rPr>
              <w:t>фонд</w:t>
            </w:r>
          </w:p>
        </w:tc>
        <w:tc>
          <w:tcPr>
            <w:tcW w:w="1475" w:type="dxa"/>
            <w:tcBorders>
              <w:top w:val="nil"/>
              <w:left w:val="single" w:sz="8" w:space="0" w:color="000000"/>
              <w:bottom w:val="single" w:sz="8" w:space="0" w:color="000000"/>
              <w:right w:val="nil"/>
            </w:tcBorders>
            <w:shd w:val="clear" w:color="auto" w:fill="FFFFFF"/>
            <w:vAlign w:val="center"/>
          </w:tcPr>
          <w:p w14:paraId="5D3183B9" w14:textId="77777777" w:rsidR="00AC77E0" w:rsidRPr="003D11A7" w:rsidRDefault="00AC77E0" w:rsidP="00A2434E">
            <w:pPr>
              <w:snapToGrid w:val="0"/>
              <w:spacing w:after="0" w:line="240" w:lineRule="auto"/>
              <w:jc w:val="center"/>
              <w:rPr>
                <w:rFonts w:ascii="Times New Roman" w:hAnsi="Times New Roman" w:cs="Times New Roman"/>
              </w:rPr>
            </w:pPr>
            <w:r w:rsidRPr="003D11A7">
              <w:rPr>
                <w:rStyle w:val="spelle"/>
                <w:rFonts w:ascii="Times New Roman" w:hAnsi="Times New Roman" w:cs="Times New Roman"/>
                <w:color w:val="000000"/>
                <w:sz w:val="16"/>
                <w:szCs w:val="16"/>
              </w:rPr>
              <w:t>усього</w:t>
            </w:r>
          </w:p>
        </w:tc>
        <w:tc>
          <w:tcPr>
            <w:tcW w:w="1475" w:type="dxa"/>
            <w:tcBorders>
              <w:top w:val="nil"/>
              <w:left w:val="single" w:sz="8" w:space="0" w:color="000000"/>
              <w:bottom w:val="single" w:sz="8" w:space="0" w:color="000000"/>
              <w:right w:val="nil"/>
            </w:tcBorders>
            <w:shd w:val="clear" w:color="auto" w:fill="FFFFFF"/>
            <w:vAlign w:val="center"/>
          </w:tcPr>
          <w:p w14:paraId="4F9726E6" w14:textId="77777777" w:rsidR="00AC77E0" w:rsidRPr="003D11A7" w:rsidRDefault="00AC77E0" w:rsidP="00A2434E">
            <w:pPr>
              <w:snapToGrid w:val="0"/>
              <w:spacing w:after="0" w:line="240" w:lineRule="auto"/>
              <w:jc w:val="center"/>
              <w:rPr>
                <w:rFonts w:ascii="Times New Roman" w:hAnsi="Times New Roman" w:cs="Times New Roman"/>
              </w:rPr>
            </w:pPr>
            <w:r w:rsidRPr="003D11A7">
              <w:rPr>
                <w:rStyle w:val="spelle"/>
                <w:rFonts w:ascii="Times New Roman" w:hAnsi="Times New Roman" w:cs="Times New Roman"/>
                <w:color w:val="000000"/>
                <w:sz w:val="16"/>
                <w:szCs w:val="16"/>
              </w:rPr>
              <w:t xml:space="preserve">Загальний </w:t>
            </w:r>
            <w:r w:rsidRPr="003D11A7">
              <w:rPr>
                <w:rFonts w:ascii="Times New Roman" w:hAnsi="Times New Roman" w:cs="Times New Roman"/>
                <w:color w:val="000000"/>
                <w:sz w:val="16"/>
                <w:szCs w:val="16"/>
              </w:rPr>
              <w:t>фонд</w:t>
            </w:r>
          </w:p>
        </w:tc>
        <w:tc>
          <w:tcPr>
            <w:tcW w:w="1413" w:type="dxa"/>
            <w:tcBorders>
              <w:top w:val="nil"/>
              <w:left w:val="single" w:sz="8" w:space="0" w:color="000000"/>
              <w:bottom w:val="single" w:sz="8" w:space="0" w:color="000000"/>
              <w:right w:val="nil"/>
            </w:tcBorders>
            <w:shd w:val="clear" w:color="auto" w:fill="FFFFFF"/>
            <w:vAlign w:val="center"/>
          </w:tcPr>
          <w:p w14:paraId="74BC2576" w14:textId="77777777" w:rsidR="00AC77E0" w:rsidRPr="003D11A7" w:rsidRDefault="00AC77E0" w:rsidP="00A2434E">
            <w:pPr>
              <w:snapToGrid w:val="0"/>
              <w:spacing w:after="0" w:line="240" w:lineRule="auto"/>
              <w:jc w:val="center"/>
              <w:rPr>
                <w:rFonts w:ascii="Times New Roman" w:hAnsi="Times New Roman" w:cs="Times New Roman"/>
              </w:rPr>
            </w:pPr>
            <w:r w:rsidRPr="003D11A7">
              <w:rPr>
                <w:rStyle w:val="grame"/>
                <w:rFonts w:ascii="Times New Roman" w:hAnsi="Times New Roman" w:cs="Times New Roman"/>
                <w:color w:val="000000"/>
                <w:sz w:val="16"/>
                <w:szCs w:val="16"/>
              </w:rPr>
              <w:t>Спец</w:t>
            </w:r>
            <w:r w:rsidRPr="003D11A7">
              <w:rPr>
                <w:rStyle w:val="spelle"/>
                <w:rFonts w:ascii="Times New Roman" w:hAnsi="Times New Roman" w:cs="Times New Roman"/>
                <w:color w:val="000000"/>
                <w:sz w:val="16"/>
                <w:szCs w:val="16"/>
              </w:rPr>
              <w:t xml:space="preserve">іальний </w:t>
            </w:r>
            <w:r w:rsidRPr="003D11A7">
              <w:rPr>
                <w:rFonts w:ascii="Times New Roman" w:hAnsi="Times New Roman" w:cs="Times New Roman"/>
                <w:color w:val="000000"/>
                <w:sz w:val="16"/>
                <w:szCs w:val="16"/>
              </w:rPr>
              <w:t>фонд</w:t>
            </w:r>
          </w:p>
        </w:tc>
        <w:tc>
          <w:tcPr>
            <w:tcW w:w="857" w:type="dxa"/>
            <w:tcBorders>
              <w:top w:val="nil"/>
              <w:left w:val="single" w:sz="8" w:space="0" w:color="000000"/>
              <w:bottom w:val="single" w:sz="8" w:space="0" w:color="000000"/>
              <w:right w:val="single" w:sz="8" w:space="0" w:color="000000"/>
            </w:tcBorders>
            <w:shd w:val="clear" w:color="auto" w:fill="FFFFFF"/>
            <w:vAlign w:val="center"/>
          </w:tcPr>
          <w:p w14:paraId="70F60CE3" w14:textId="77777777" w:rsidR="00AC77E0" w:rsidRPr="003D11A7" w:rsidRDefault="00AC77E0" w:rsidP="00A2434E">
            <w:pPr>
              <w:snapToGrid w:val="0"/>
              <w:spacing w:after="0" w:line="240" w:lineRule="auto"/>
              <w:jc w:val="center"/>
              <w:rPr>
                <w:rFonts w:ascii="Times New Roman" w:hAnsi="Times New Roman" w:cs="Times New Roman"/>
              </w:rPr>
            </w:pPr>
            <w:r w:rsidRPr="003D11A7">
              <w:rPr>
                <w:rFonts w:ascii="Times New Roman" w:hAnsi="Times New Roman" w:cs="Times New Roman"/>
              </w:rPr>
              <w:t>%</w:t>
            </w:r>
          </w:p>
        </w:tc>
      </w:tr>
      <w:tr w:rsidR="00AC77E0" w:rsidRPr="003D11A7" w14:paraId="1F996675" w14:textId="77777777" w:rsidTr="00A2434E">
        <w:trPr>
          <w:cantSplit/>
          <w:trHeight w:val="293"/>
        </w:trPr>
        <w:tc>
          <w:tcPr>
            <w:tcW w:w="1079" w:type="dxa"/>
            <w:tcBorders>
              <w:top w:val="nil"/>
              <w:left w:val="single" w:sz="8" w:space="0" w:color="000000"/>
              <w:bottom w:val="single" w:sz="8" w:space="0" w:color="000000"/>
              <w:right w:val="nil"/>
            </w:tcBorders>
            <w:shd w:val="clear" w:color="auto" w:fill="FFFFFF"/>
            <w:vAlign w:val="center"/>
          </w:tcPr>
          <w:p w14:paraId="3DC800F1" w14:textId="77777777" w:rsidR="00AC77E0" w:rsidRPr="003D11A7" w:rsidRDefault="00AC77E0" w:rsidP="00A2434E">
            <w:pPr>
              <w:snapToGrid w:val="0"/>
              <w:spacing w:after="0" w:line="240" w:lineRule="auto"/>
              <w:jc w:val="center"/>
              <w:rPr>
                <w:rFonts w:ascii="Times New Roman" w:hAnsi="Times New Roman" w:cs="Times New Roman"/>
                <w:sz w:val="16"/>
                <w:szCs w:val="16"/>
              </w:rPr>
            </w:pPr>
          </w:p>
        </w:tc>
        <w:tc>
          <w:tcPr>
            <w:tcW w:w="1471" w:type="dxa"/>
            <w:tcBorders>
              <w:top w:val="nil"/>
              <w:left w:val="single" w:sz="8" w:space="0" w:color="000000"/>
              <w:bottom w:val="single" w:sz="8" w:space="0" w:color="000000"/>
              <w:right w:val="nil"/>
            </w:tcBorders>
            <w:shd w:val="clear" w:color="auto" w:fill="FFFFFF"/>
            <w:vAlign w:val="center"/>
          </w:tcPr>
          <w:p w14:paraId="3CD901CE" w14:textId="77777777" w:rsidR="00AC77E0" w:rsidRPr="003D11A7" w:rsidRDefault="00AC77E0" w:rsidP="00A2434E">
            <w:pPr>
              <w:pStyle w:val="2"/>
              <w:snapToGrid w:val="0"/>
              <w:spacing w:before="0"/>
              <w:rPr>
                <w:rFonts w:ascii="Times New Roman" w:hAnsi="Times New Roman" w:cs="Times New Roman"/>
                <w:b/>
                <w:color w:val="000000"/>
                <w:sz w:val="16"/>
                <w:szCs w:val="16"/>
              </w:rPr>
            </w:pPr>
          </w:p>
        </w:tc>
        <w:tc>
          <w:tcPr>
            <w:tcW w:w="1813" w:type="dxa"/>
            <w:tcBorders>
              <w:top w:val="nil"/>
              <w:left w:val="single" w:sz="8" w:space="0" w:color="000000"/>
              <w:bottom w:val="single" w:sz="8" w:space="0" w:color="000000"/>
              <w:right w:val="nil"/>
            </w:tcBorders>
            <w:shd w:val="clear" w:color="auto" w:fill="FFFFFF"/>
            <w:vAlign w:val="center"/>
          </w:tcPr>
          <w:p w14:paraId="6C271705" w14:textId="77777777" w:rsidR="00AC77E0" w:rsidRPr="003D11A7" w:rsidRDefault="00AC77E0" w:rsidP="00A2434E">
            <w:pPr>
              <w:snapToGrid w:val="0"/>
              <w:spacing w:after="0" w:line="240" w:lineRule="auto"/>
              <w:jc w:val="center"/>
              <w:rPr>
                <w:rFonts w:ascii="Times New Roman" w:hAnsi="Times New Roman" w:cs="Times New Roman"/>
                <w:color w:val="000000"/>
                <w:sz w:val="16"/>
                <w:szCs w:val="16"/>
              </w:rPr>
            </w:pPr>
          </w:p>
        </w:tc>
        <w:tc>
          <w:tcPr>
            <w:tcW w:w="1362" w:type="dxa"/>
            <w:tcBorders>
              <w:top w:val="nil"/>
              <w:left w:val="single" w:sz="8" w:space="0" w:color="000000"/>
              <w:bottom w:val="single" w:sz="8" w:space="0" w:color="000000"/>
              <w:right w:val="nil"/>
            </w:tcBorders>
            <w:shd w:val="clear" w:color="auto" w:fill="FFFFFF"/>
            <w:vAlign w:val="center"/>
          </w:tcPr>
          <w:p w14:paraId="32AB1D31" w14:textId="77777777" w:rsidR="00AC77E0" w:rsidRPr="003D11A7" w:rsidRDefault="00AC77E0" w:rsidP="00A2434E">
            <w:pPr>
              <w:snapToGrid w:val="0"/>
              <w:spacing w:after="0" w:line="240" w:lineRule="auto"/>
              <w:jc w:val="center"/>
              <w:rPr>
                <w:rFonts w:ascii="Times New Roman" w:hAnsi="Times New Roman" w:cs="Times New Roman"/>
                <w:color w:val="000000"/>
                <w:sz w:val="16"/>
                <w:szCs w:val="16"/>
              </w:rPr>
            </w:pPr>
          </w:p>
        </w:tc>
        <w:tc>
          <w:tcPr>
            <w:tcW w:w="1875" w:type="dxa"/>
            <w:tcBorders>
              <w:top w:val="nil"/>
              <w:left w:val="single" w:sz="8" w:space="0" w:color="000000"/>
              <w:bottom w:val="single" w:sz="8" w:space="0" w:color="000000"/>
              <w:right w:val="nil"/>
            </w:tcBorders>
            <w:shd w:val="clear" w:color="auto" w:fill="FFFFFF"/>
            <w:vAlign w:val="center"/>
          </w:tcPr>
          <w:p w14:paraId="698BBCBC" w14:textId="77777777" w:rsidR="00AC77E0" w:rsidRPr="003D11A7" w:rsidRDefault="00AC77E0" w:rsidP="00A2434E">
            <w:pPr>
              <w:snapToGrid w:val="0"/>
              <w:spacing w:after="0" w:line="240" w:lineRule="auto"/>
              <w:jc w:val="center"/>
              <w:rPr>
                <w:rFonts w:ascii="Times New Roman" w:hAnsi="Times New Roman" w:cs="Times New Roman"/>
                <w:color w:val="000000"/>
                <w:sz w:val="16"/>
                <w:szCs w:val="16"/>
              </w:rPr>
            </w:pPr>
          </w:p>
        </w:tc>
        <w:tc>
          <w:tcPr>
            <w:tcW w:w="1700" w:type="dxa"/>
            <w:tcBorders>
              <w:top w:val="nil"/>
              <w:left w:val="single" w:sz="8" w:space="0" w:color="000000"/>
              <w:bottom w:val="single" w:sz="8" w:space="0" w:color="000000"/>
              <w:right w:val="nil"/>
            </w:tcBorders>
            <w:shd w:val="clear" w:color="auto" w:fill="FFFFFF"/>
            <w:vAlign w:val="center"/>
          </w:tcPr>
          <w:p w14:paraId="30D473A1" w14:textId="77777777" w:rsidR="00AC77E0" w:rsidRPr="003D11A7" w:rsidRDefault="00AC77E0" w:rsidP="00A2434E">
            <w:pPr>
              <w:snapToGrid w:val="0"/>
              <w:spacing w:after="0" w:line="240" w:lineRule="auto"/>
              <w:jc w:val="center"/>
              <w:rPr>
                <w:rFonts w:ascii="Times New Roman" w:hAnsi="Times New Roman" w:cs="Times New Roman"/>
                <w:color w:val="000000"/>
                <w:sz w:val="16"/>
                <w:szCs w:val="16"/>
              </w:rPr>
            </w:pPr>
          </w:p>
        </w:tc>
        <w:tc>
          <w:tcPr>
            <w:tcW w:w="1475" w:type="dxa"/>
            <w:tcBorders>
              <w:top w:val="nil"/>
              <w:left w:val="single" w:sz="8" w:space="0" w:color="000000"/>
              <w:bottom w:val="single" w:sz="8" w:space="0" w:color="000000"/>
              <w:right w:val="nil"/>
            </w:tcBorders>
            <w:shd w:val="clear" w:color="auto" w:fill="FFFFFF"/>
            <w:vAlign w:val="center"/>
          </w:tcPr>
          <w:p w14:paraId="6164C094" w14:textId="77777777" w:rsidR="00AC77E0" w:rsidRPr="003D11A7" w:rsidRDefault="00AC77E0" w:rsidP="00A2434E">
            <w:pPr>
              <w:snapToGrid w:val="0"/>
              <w:spacing w:after="0" w:line="240" w:lineRule="auto"/>
              <w:jc w:val="center"/>
              <w:rPr>
                <w:rFonts w:ascii="Times New Roman" w:hAnsi="Times New Roman" w:cs="Times New Roman"/>
                <w:color w:val="000000"/>
                <w:sz w:val="16"/>
                <w:szCs w:val="16"/>
              </w:rPr>
            </w:pPr>
          </w:p>
        </w:tc>
        <w:tc>
          <w:tcPr>
            <w:tcW w:w="1475" w:type="dxa"/>
            <w:tcBorders>
              <w:top w:val="nil"/>
              <w:left w:val="single" w:sz="8" w:space="0" w:color="000000"/>
              <w:bottom w:val="single" w:sz="8" w:space="0" w:color="000000"/>
              <w:right w:val="nil"/>
            </w:tcBorders>
            <w:shd w:val="clear" w:color="auto" w:fill="FFFFFF"/>
            <w:vAlign w:val="center"/>
          </w:tcPr>
          <w:p w14:paraId="713CC67A" w14:textId="77777777" w:rsidR="00AC77E0" w:rsidRPr="003D11A7" w:rsidRDefault="00AC77E0" w:rsidP="00A2434E">
            <w:pPr>
              <w:snapToGrid w:val="0"/>
              <w:spacing w:after="0" w:line="240" w:lineRule="auto"/>
              <w:jc w:val="center"/>
              <w:rPr>
                <w:rFonts w:ascii="Times New Roman" w:hAnsi="Times New Roman" w:cs="Times New Roman"/>
                <w:color w:val="000000"/>
                <w:sz w:val="16"/>
                <w:szCs w:val="16"/>
              </w:rPr>
            </w:pPr>
          </w:p>
        </w:tc>
        <w:tc>
          <w:tcPr>
            <w:tcW w:w="1413" w:type="dxa"/>
            <w:tcBorders>
              <w:top w:val="nil"/>
              <w:left w:val="single" w:sz="8" w:space="0" w:color="000000"/>
              <w:bottom w:val="single" w:sz="8" w:space="0" w:color="000000"/>
              <w:right w:val="nil"/>
            </w:tcBorders>
            <w:shd w:val="clear" w:color="auto" w:fill="FFFFFF"/>
            <w:vAlign w:val="center"/>
          </w:tcPr>
          <w:p w14:paraId="439738EC" w14:textId="77777777" w:rsidR="00AC77E0" w:rsidRPr="003D11A7" w:rsidRDefault="00AC77E0" w:rsidP="00A2434E">
            <w:pPr>
              <w:snapToGrid w:val="0"/>
              <w:spacing w:after="0" w:line="240" w:lineRule="auto"/>
              <w:jc w:val="center"/>
              <w:rPr>
                <w:rFonts w:ascii="Times New Roman" w:hAnsi="Times New Roman" w:cs="Times New Roman"/>
                <w:color w:val="000000"/>
                <w:sz w:val="16"/>
                <w:szCs w:val="16"/>
              </w:rPr>
            </w:pPr>
          </w:p>
        </w:tc>
        <w:tc>
          <w:tcPr>
            <w:tcW w:w="857" w:type="dxa"/>
            <w:tcBorders>
              <w:top w:val="nil"/>
              <w:left w:val="single" w:sz="8" w:space="0" w:color="000000"/>
              <w:bottom w:val="single" w:sz="8" w:space="0" w:color="000000"/>
              <w:right w:val="single" w:sz="8" w:space="0" w:color="000000"/>
            </w:tcBorders>
            <w:shd w:val="clear" w:color="auto" w:fill="FFFFFF"/>
            <w:vAlign w:val="center"/>
          </w:tcPr>
          <w:p w14:paraId="1B6F804A" w14:textId="77777777" w:rsidR="00AC77E0" w:rsidRPr="003D11A7" w:rsidRDefault="00AC77E0" w:rsidP="00A2434E">
            <w:pPr>
              <w:snapToGrid w:val="0"/>
              <w:spacing w:after="0" w:line="240" w:lineRule="auto"/>
              <w:jc w:val="center"/>
              <w:rPr>
                <w:rFonts w:ascii="Times New Roman" w:hAnsi="Times New Roman" w:cs="Times New Roman"/>
                <w:sz w:val="16"/>
                <w:szCs w:val="16"/>
              </w:rPr>
            </w:pPr>
          </w:p>
        </w:tc>
      </w:tr>
    </w:tbl>
    <w:p w14:paraId="5AFC6C98" w14:textId="77777777" w:rsidR="00AC77E0" w:rsidRDefault="00AC77E0" w:rsidP="00AC77E0">
      <w:pPr>
        <w:spacing w:after="0" w:line="240" w:lineRule="auto"/>
        <w:contextualSpacing/>
        <w:rPr>
          <w:rFonts w:ascii="Times New Roman" w:hAnsi="Times New Roman" w:cs="Times New Roman"/>
          <w:sz w:val="24"/>
          <w:szCs w:val="24"/>
        </w:rPr>
      </w:pPr>
    </w:p>
    <w:p w14:paraId="20DEF81C" w14:textId="77777777" w:rsidR="00AC77E0" w:rsidRPr="00004717" w:rsidRDefault="00AC77E0" w:rsidP="00AC77E0">
      <w:pPr>
        <w:rPr>
          <w:rFonts w:ascii="Times New Roman" w:hAnsi="Times New Roman" w:cs="Times New Roman"/>
          <w:sz w:val="28"/>
          <w:szCs w:val="28"/>
        </w:rPr>
      </w:pPr>
      <w:r w:rsidRPr="00004717">
        <w:rPr>
          <w:rFonts w:ascii="Times New Roman" w:hAnsi="Times New Roman" w:cs="Times New Roman"/>
          <w:sz w:val="28"/>
          <w:szCs w:val="28"/>
        </w:rPr>
        <w:t>Міський голова                                                                                                                                                Анатолій БЕЛЕЙ</w:t>
      </w:r>
    </w:p>
    <w:p w14:paraId="24E10B70" w14:textId="77777777" w:rsidR="00AC77E0" w:rsidRPr="00002D65" w:rsidRDefault="00AC77E0" w:rsidP="00AC77E0">
      <w:pPr>
        <w:pStyle w:val="a4"/>
        <w:rPr>
          <w:rFonts w:ascii="Times New Roman" w:hAnsi="Times New Roman" w:cs="Times New Roman"/>
          <w:sz w:val="28"/>
          <w:szCs w:val="28"/>
        </w:rPr>
      </w:pPr>
      <w:r w:rsidRPr="00002D65">
        <w:rPr>
          <w:rFonts w:ascii="Times New Roman" w:hAnsi="Times New Roman" w:cs="Times New Roman"/>
          <w:sz w:val="28"/>
          <w:szCs w:val="28"/>
        </w:rPr>
        <w:t xml:space="preserve">Начальник відділу з  питань взаємодії з правоохоронними </w:t>
      </w:r>
    </w:p>
    <w:p w14:paraId="6880832E" w14:textId="77777777" w:rsidR="00AC77E0" w:rsidRPr="00002D65" w:rsidRDefault="00AC77E0" w:rsidP="00AC77E0">
      <w:pPr>
        <w:pStyle w:val="a4"/>
        <w:rPr>
          <w:rFonts w:ascii="Times New Roman" w:hAnsi="Times New Roman" w:cs="Times New Roman"/>
          <w:sz w:val="28"/>
          <w:szCs w:val="28"/>
        </w:rPr>
      </w:pPr>
      <w:r w:rsidRPr="00002D65">
        <w:rPr>
          <w:rFonts w:ascii="Times New Roman" w:hAnsi="Times New Roman" w:cs="Times New Roman"/>
          <w:sz w:val="28"/>
          <w:szCs w:val="28"/>
        </w:rPr>
        <w:t>органами, цивільного  захисту та оборонно-мобілізаційної</w:t>
      </w:r>
    </w:p>
    <w:p w14:paraId="1F7A5CD1" w14:textId="1566A513" w:rsidR="003B5FC2" w:rsidRDefault="00AC77E0" w:rsidP="00922DE0">
      <w:pPr>
        <w:pStyle w:val="a4"/>
      </w:pPr>
      <w:r w:rsidRPr="00002D65">
        <w:rPr>
          <w:rFonts w:ascii="Times New Roman" w:hAnsi="Times New Roman" w:cs="Times New Roman"/>
          <w:sz w:val="28"/>
          <w:szCs w:val="28"/>
        </w:rPr>
        <w:t>роботи  виконавчого комітету міської ради                                                                                                   Валерій  ОЛІЙНИК</w:t>
      </w:r>
    </w:p>
    <w:sectPr w:rsidR="003B5FC2" w:rsidSect="00E55755">
      <w:pgSz w:w="16838" w:h="11906" w:orient="landscape"/>
      <w:pgMar w:top="1134" w:right="851" w:bottom="1133" w:left="851" w:header="709"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F5B572" w14:textId="77777777" w:rsidR="00524742" w:rsidRDefault="00524742" w:rsidP="008744A2">
      <w:pPr>
        <w:spacing w:after="0" w:line="240" w:lineRule="auto"/>
      </w:pPr>
      <w:r>
        <w:separator/>
      </w:r>
    </w:p>
  </w:endnote>
  <w:endnote w:type="continuationSeparator" w:id="0">
    <w:p w14:paraId="22E554D0" w14:textId="77777777" w:rsidR="00524742" w:rsidRDefault="00524742" w:rsidP="00874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mbria"/>
    <w:charset w:val="CC"/>
    <w:family w:val="roman"/>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6F0DF" w14:textId="77777777" w:rsidR="00524742" w:rsidRDefault="00524742" w:rsidP="008744A2">
      <w:pPr>
        <w:spacing w:after="0" w:line="240" w:lineRule="auto"/>
      </w:pPr>
      <w:r>
        <w:separator/>
      </w:r>
    </w:p>
  </w:footnote>
  <w:footnote w:type="continuationSeparator" w:id="0">
    <w:p w14:paraId="45AD2E02" w14:textId="77777777" w:rsidR="00524742" w:rsidRDefault="00524742" w:rsidP="008744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BF91E" w14:textId="34789663" w:rsidR="00430A31" w:rsidRDefault="00430A31">
    <w:pPr>
      <w:pStyle w:val="a8"/>
      <w:jc w:val="center"/>
    </w:pPr>
  </w:p>
  <w:p w14:paraId="5240C678" w14:textId="77777777" w:rsidR="00430A31" w:rsidRDefault="00430A3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6068"/>
    <w:multiLevelType w:val="hybridMultilevel"/>
    <w:tmpl w:val="239A455A"/>
    <w:lvl w:ilvl="0" w:tplc="630C263C">
      <w:start w:val="1"/>
      <w:numFmt w:val="bullet"/>
      <w:lvlText w:val="-"/>
      <w:lvlJc w:val="left"/>
      <w:pPr>
        <w:ind w:left="927" w:hanging="360"/>
      </w:pPr>
      <w:rPr>
        <w:rFonts w:ascii="Times New Roman" w:eastAsia="SimSu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0C8C1B2D"/>
    <w:multiLevelType w:val="hybridMultilevel"/>
    <w:tmpl w:val="7EE6C336"/>
    <w:lvl w:ilvl="0" w:tplc="0CFC7B66">
      <w:start w:val="1"/>
      <w:numFmt w:val="bullet"/>
      <w:lvlText w:val="-"/>
      <w:lvlJc w:val="left"/>
      <w:pPr>
        <w:ind w:left="1069" w:hanging="360"/>
      </w:pPr>
      <w:rPr>
        <w:rFonts w:ascii="Times New Roman" w:eastAsia="SimSu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nsid w:val="141A6A8F"/>
    <w:multiLevelType w:val="multilevel"/>
    <w:tmpl w:val="638EC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FC7ECA"/>
    <w:multiLevelType w:val="hybridMultilevel"/>
    <w:tmpl w:val="C3540E54"/>
    <w:lvl w:ilvl="0" w:tplc="A100EDC2">
      <w:start w:val="1"/>
      <w:numFmt w:val="decimal"/>
      <w:lvlText w:val="%1)"/>
      <w:lvlJc w:val="left"/>
      <w:pPr>
        <w:ind w:left="1099" w:hanging="39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1F3448C0"/>
    <w:multiLevelType w:val="hybridMultilevel"/>
    <w:tmpl w:val="4956CAC6"/>
    <w:lvl w:ilvl="0" w:tplc="630C263C">
      <w:start w:val="1"/>
      <w:numFmt w:val="bullet"/>
      <w:lvlText w:val="-"/>
      <w:lvlJc w:val="left"/>
      <w:pPr>
        <w:ind w:left="927" w:hanging="360"/>
      </w:pPr>
      <w:rPr>
        <w:rFonts w:ascii="Times New Roman" w:eastAsia="SimSu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F2D19B5"/>
    <w:multiLevelType w:val="multilevel"/>
    <w:tmpl w:val="BC8E0E1E"/>
    <w:lvl w:ilvl="0">
      <w:start w:val="1"/>
      <w:numFmt w:val="bullet"/>
      <w:lvlText w:val=""/>
      <w:lvlJc w:val="left"/>
      <w:pPr>
        <w:tabs>
          <w:tab w:val="num" w:pos="720"/>
        </w:tabs>
        <w:ind w:left="720" w:hanging="360"/>
      </w:pPr>
      <w:rPr>
        <w:rFonts w:ascii="Symbol" w:hAnsi="Symbol" w:cs="OpenSymbol" w:hint="default"/>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364E1047"/>
    <w:multiLevelType w:val="hybridMultilevel"/>
    <w:tmpl w:val="93523C7E"/>
    <w:lvl w:ilvl="0" w:tplc="15DE5906">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40DB51C1"/>
    <w:multiLevelType w:val="hybridMultilevel"/>
    <w:tmpl w:val="BB5097E2"/>
    <w:lvl w:ilvl="0" w:tplc="28C4752E">
      <w:start w:val="1"/>
      <w:numFmt w:val="decimal"/>
      <w:lvlText w:val="%1."/>
      <w:lvlJc w:val="left"/>
      <w:pPr>
        <w:ind w:left="357" w:hanging="360"/>
      </w:pPr>
      <w:rPr>
        <w:rFonts w:ascii="Times New Roman" w:eastAsiaTheme="minorHAnsi" w:hAnsi="Times New Roman" w:cs="Times New Roman"/>
        <w:color w:val="000000"/>
      </w:rPr>
    </w:lvl>
    <w:lvl w:ilvl="1" w:tplc="04220019">
      <w:start w:val="1"/>
      <w:numFmt w:val="lowerLetter"/>
      <w:lvlText w:val="%2."/>
      <w:lvlJc w:val="left"/>
      <w:pPr>
        <w:ind w:left="1077" w:hanging="360"/>
      </w:pPr>
    </w:lvl>
    <w:lvl w:ilvl="2" w:tplc="0422001B">
      <w:start w:val="1"/>
      <w:numFmt w:val="lowerRoman"/>
      <w:lvlText w:val="%3."/>
      <w:lvlJc w:val="right"/>
      <w:pPr>
        <w:ind w:left="1797" w:hanging="180"/>
      </w:pPr>
    </w:lvl>
    <w:lvl w:ilvl="3" w:tplc="0422000F">
      <w:start w:val="1"/>
      <w:numFmt w:val="decimal"/>
      <w:lvlText w:val="%4."/>
      <w:lvlJc w:val="left"/>
      <w:pPr>
        <w:ind w:left="2517" w:hanging="360"/>
      </w:pPr>
    </w:lvl>
    <w:lvl w:ilvl="4" w:tplc="04220019">
      <w:start w:val="1"/>
      <w:numFmt w:val="lowerLetter"/>
      <w:lvlText w:val="%5."/>
      <w:lvlJc w:val="left"/>
      <w:pPr>
        <w:ind w:left="3237" w:hanging="360"/>
      </w:pPr>
    </w:lvl>
    <w:lvl w:ilvl="5" w:tplc="0422001B">
      <w:start w:val="1"/>
      <w:numFmt w:val="lowerRoman"/>
      <w:lvlText w:val="%6."/>
      <w:lvlJc w:val="right"/>
      <w:pPr>
        <w:ind w:left="3957" w:hanging="180"/>
      </w:pPr>
    </w:lvl>
    <w:lvl w:ilvl="6" w:tplc="0422000F">
      <w:start w:val="1"/>
      <w:numFmt w:val="decimal"/>
      <w:lvlText w:val="%7."/>
      <w:lvlJc w:val="left"/>
      <w:pPr>
        <w:ind w:left="4677" w:hanging="360"/>
      </w:pPr>
    </w:lvl>
    <w:lvl w:ilvl="7" w:tplc="04220019">
      <w:start w:val="1"/>
      <w:numFmt w:val="lowerLetter"/>
      <w:lvlText w:val="%8."/>
      <w:lvlJc w:val="left"/>
      <w:pPr>
        <w:ind w:left="5397" w:hanging="360"/>
      </w:pPr>
    </w:lvl>
    <w:lvl w:ilvl="8" w:tplc="0422001B">
      <w:start w:val="1"/>
      <w:numFmt w:val="lowerRoman"/>
      <w:lvlText w:val="%9."/>
      <w:lvlJc w:val="right"/>
      <w:pPr>
        <w:ind w:left="6117" w:hanging="180"/>
      </w:pPr>
    </w:lvl>
  </w:abstractNum>
  <w:abstractNum w:abstractNumId="8">
    <w:nsid w:val="4853567F"/>
    <w:multiLevelType w:val="hybridMultilevel"/>
    <w:tmpl w:val="43E2CBE2"/>
    <w:lvl w:ilvl="0" w:tplc="A58A2B0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62C902BF"/>
    <w:multiLevelType w:val="hybridMultilevel"/>
    <w:tmpl w:val="256AADB4"/>
    <w:lvl w:ilvl="0" w:tplc="8EEA3C78">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65A40335"/>
    <w:multiLevelType w:val="hybridMultilevel"/>
    <w:tmpl w:val="F670CCC0"/>
    <w:lvl w:ilvl="0" w:tplc="01A42D5E">
      <w:start w:val="2"/>
      <w:numFmt w:val="decimal"/>
      <w:lvlText w:val="%1."/>
      <w:lvlJc w:val="left"/>
      <w:pPr>
        <w:ind w:left="357" w:hanging="360"/>
      </w:pPr>
      <w:rPr>
        <w:rFonts w:hint="default"/>
      </w:rPr>
    </w:lvl>
    <w:lvl w:ilvl="1" w:tplc="04220019" w:tentative="1">
      <w:start w:val="1"/>
      <w:numFmt w:val="lowerLetter"/>
      <w:lvlText w:val="%2."/>
      <w:lvlJc w:val="left"/>
      <w:pPr>
        <w:ind w:left="1077" w:hanging="360"/>
      </w:pPr>
    </w:lvl>
    <w:lvl w:ilvl="2" w:tplc="0422001B" w:tentative="1">
      <w:start w:val="1"/>
      <w:numFmt w:val="lowerRoman"/>
      <w:lvlText w:val="%3."/>
      <w:lvlJc w:val="right"/>
      <w:pPr>
        <w:ind w:left="1797" w:hanging="180"/>
      </w:pPr>
    </w:lvl>
    <w:lvl w:ilvl="3" w:tplc="0422000F" w:tentative="1">
      <w:start w:val="1"/>
      <w:numFmt w:val="decimal"/>
      <w:lvlText w:val="%4."/>
      <w:lvlJc w:val="left"/>
      <w:pPr>
        <w:ind w:left="2517" w:hanging="360"/>
      </w:pPr>
    </w:lvl>
    <w:lvl w:ilvl="4" w:tplc="04220019" w:tentative="1">
      <w:start w:val="1"/>
      <w:numFmt w:val="lowerLetter"/>
      <w:lvlText w:val="%5."/>
      <w:lvlJc w:val="left"/>
      <w:pPr>
        <w:ind w:left="3237" w:hanging="360"/>
      </w:pPr>
    </w:lvl>
    <w:lvl w:ilvl="5" w:tplc="0422001B" w:tentative="1">
      <w:start w:val="1"/>
      <w:numFmt w:val="lowerRoman"/>
      <w:lvlText w:val="%6."/>
      <w:lvlJc w:val="right"/>
      <w:pPr>
        <w:ind w:left="3957" w:hanging="180"/>
      </w:pPr>
    </w:lvl>
    <w:lvl w:ilvl="6" w:tplc="0422000F" w:tentative="1">
      <w:start w:val="1"/>
      <w:numFmt w:val="decimal"/>
      <w:lvlText w:val="%7."/>
      <w:lvlJc w:val="left"/>
      <w:pPr>
        <w:ind w:left="4677" w:hanging="360"/>
      </w:pPr>
    </w:lvl>
    <w:lvl w:ilvl="7" w:tplc="04220019" w:tentative="1">
      <w:start w:val="1"/>
      <w:numFmt w:val="lowerLetter"/>
      <w:lvlText w:val="%8."/>
      <w:lvlJc w:val="left"/>
      <w:pPr>
        <w:ind w:left="5397" w:hanging="360"/>
      </w:pPr>
    </w:lvl>
    <w:lvl w:ilvl="8" w:tplc="0422001B" w:tentative="1">
      <w:start w:val="1"/>
      <w:numFmt w:val="lowerRoman"/>
      <w:lvlText w:val="%9."/>
      <w:lvlJc w:val="right"/>
      <w:pPr>
        <w:ind w:left="6117" w:hanging="180"/>
      </w:pPr>
    </w:lvl>
  </w:abstractNum>
  <w:abstractNum w:abstractNumId="11">
    <w:nsid w:val="6DBD2A52"/>
    <w:multiLevelType w:val="hybridMultilevel"/>
    <w:tmpl w:val="C3540E54"/>
    <w:lvl w:ilvl="0" w:tplc="FFFFFFFF">
      <w:start w:val="1"/>
      <w:numFmt w:val="decimal"/>
      <w:lvlText w:val="%1)"/>
      <w:lvlJc w:val="left"/>
      <w:pPr>
        <w:ind w:left="1099" w:hanging="39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nsid w:val="6FD57BF5"/>
    <w:multiLevelType w:val="hybridMultilevel"/>
    <w:tmpl w:val="B248FFBA"/>
    <w:lvl w:ilvl="0" w:tplc="254636E8">
      <w:start w:val="1"/>
      <w:numFmt w:val="decimal"/>
      <w:lvlText w:val="%1."/>
      <w:lvlJc w:val="left"/>
      <w:pPr>
        <w:ind w:left="1414" w:hanging="705"/>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nsid w:val="79A9118A"/>
    <w:multiLevelType w:val="hybridMultilevel"/>
    <w:tmpl w:val="6826ED06"/>
    <w:lvl w:ilvl="0" w:tplc="A5007A5A">
      <w:start w:val="2"/>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13"/>
  </w:num>
  <w:num w:numId="6">
    <w:abstractNumId w:val="9"/>
  </w:num>
  <w:num w:numId="7">
    <w:abstractNumId w:val="5"/>
  </w:num>
  <w:num w:numId="8">
    <w:abstractNumId w:val="1"/>
  </w:num>
  <w:num w:numId="9">
    <w:abstractNumId w:val="0"/>
  </w:num>
  <w:num w:numId="10">
    <w:abstractNumId w:val="4"/>
  </w:num>
  <w:num w:numId="11">
    <w:abstractNumId w:val="8"/>
  </w:num>
  <w:num w:numId="12">
    <w:abstractNumId w:val="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520"/>
    <w:rsid w:val="00002D65"/>
    <w:rsid w:val="00004717"/>
    <w:rsid w:val="00036055"/>
    <w:rsid w:val="00043887"/>
    <w:rsid w:val="00054F80"/>
    <w:rsid w:val="00060CD1"/>
    <w:rsid w:val="0007330C"/>
    <w:rsid w:val="00076CCD"/>
    <w:rsid w:val="00085669"/>
    <w:rsid w:val="000B3F4D"/>
    <w:rsid w:val="000B77CB"/>
    <w:rsid w:val="000D4195"/>
    <w:rsid w:val="000D7E41"/>
    <w:rsid w:val="000F0CAF"/>
    <w:rsid w:val="000F2314"/>
    <w:rsid w:val="000F7ECD"/>
    <w:rsid w:val="0011203A"/>
    <w:rsid w:val="00114237"/>
    <w:rsid w:val="001315D1"/>
    <w:rsid w:val="001447FA"/>
    <w:rsid w:val="0016443E"/>
    <w:rsid w:val="0017143C"/>
    <w:rsid w:val="00175D35"/>
    <w:rsid w:val="001B43C4"/>
    <w:rsid w:val="001C2AE8"/>
    <w:rsid w:val="001D7067"/>
    <w:rsid w:val="001E3420"/>
    <w:rsid w:val="001F7357"/>
    <w:rsid w:val="0020356E"/>
    <w:rsid w:val="002073A4"/>
    <w:rsid w:val="00215915"/>
    <w:rsid w:val="0022471E"/>
    <w:rsid w:val="00226D8E"/>
    <w:rsid w:val="00237303"/>
    <w:rsid w:val="00240E66"/>
    <w:rsid w:val="00244E7A"/>
    <w:rsid w:val="00255660"/>
    <w:rsid w:val="00297E7D"/>
    <w:rsid w:val="002A1251"/>
    <w:rsid w:val="002C2DDA"/>
    <w:rsid w:val="002C50B7"/>
    <w:rsid w:val="002D1B0F"/>
    <w:rsid w:val="002D6190"/>
    <w:rsid w:val="002F6D2E"/>
    <w:rsid w:val="003013C4"/>
    <w:rsid w:val="00316E67"/>
    <w:rsid w:val="00321815"/>
    <w:rsid w:val="00331065"/>
    <w:rsid w:val="00335A7D"/>
    <w:rsid w:val="0035300C"/>
    <w:rsid w:val="00355B0C"/>
    <w:rsid w:val="00367BFC"/>
    <w:rsid w:val="003765D9"/>
    <w:rsid w:val="003828E8"/>
    <w:rsid w:val="003B35D5"/>
    <w:rsid w:val="003B5FC2"/>
    <w:rsid w:val="003B6297"/>
    <w:rsid w:val="00400DF2"/>
    <w:rsid w:val="00407E87"/>
    <w:rsid w:val="00407FD3"/>
    <w:rsid w:val="00423683"/>
    <w:rsid w:val="0042473F"/>
    <w:rsid w:val="00430A31"/>
    <w:rsid w:val="00450AB0"/>
    <w:rsid w:val="00471607"/>
    <w:rsid w:val="00473520"/>
    <w:rsid w:val="00475B68"/>
    <w:rsid w:val="004B6651"/>
    <w:rsid w:val="004D31B0"/>
    <w:rsid w:val="004F33CB"/>
    <w:rsid w:val="0050015F"/>
    <w:rsid w:val="00506C56"/>
    <w:rsid w:val="00524742"/>
    <w:rsid w:val="00527CE8"/>
    <w:rsid w:val="00544B5D"/>
    <w:rsid w:val="00553A90"/>
    <w:rsid w:val="00557378"/>
    <w:rsid w:val="0056789C"/>
    <w:rsid w:val="00590D6F"/>
    <w:rsid w:val="005A1530"/>
    <w:rsid w:val="005A2A9D"/>
    <w:rsid w:val="005B35A6"/>
    <w:rsid w:val="005C2576"/>
    <w:rsid w:val="005C44F9"/>
    <w:rsid w:val="005E4680"/>
    <w:rsid w:val="005F0B19"/>
    <w:rsid w:val="005F58DD"/>
    <w:rsid w:val="0063715A"/>
    <w:rsid w:val="0066798E"/>
    <w:rsid w:val="00674919"/>
    <w:rsid w:val="006869DB"/>
    <w:rsid w:val="006878F4"/>
    <w:rsid w:val="006A585A"/>
    <w:rsid w:val="006A745B"/>
    <w:rsid w:val="006D7E46"/>
    <w:rsid w:val="006F182C"/>
    <w:rsid w:val="006F18DA"/>
    <w:rsid w:val="006F56DF"/>
    <w:rsid w:val="007130C0"/>
    <w:rsid w:val="00717C24"/>
    <w:rsid w:val="00724395"/>
    <w:rsid w:val="00744A10"/>
    <w:rsid w:val="00747C0B"/>
    <w:rsid w:val="00785035"/>
    <w:rsid w:val="00792BC0"/>
    <w:rsid w:val="007F04E5"/>
    <w:rsid w:val="00800540"/>
    <w:rsid w:val="00851B36"/>
    <w:rsid w:val="008571AF"/>
    <w:rsid w:val="00865259"/>
    <w:rsid w:val="008744A2"/>
    <w:rsid w:val="008959A6"/>
    <w:rsid w:val="008A4F0D"/>
    <w:rsid w:val="008B47FF"/>
    <w:rsid w:val="008D0B45"/>
    <w:rsid w:val="008E0F9E"/>
    <w:rsid w:val="008E426B"/>
    <w:rsid w:val="00922DE0"/>
    <w:rsid w:val="00927491"/>
    <w:rsid w:val="0093082C"/>
    <w:rsid w:val="00936291"/>
    <w:rsid w:val="00951564"/>
    <w:rsid w:val="00955640"/>
    <w:rsid w:val="009619CA"/>
    <w:rsid w:val="00966B5B"/>
    <w:rsid w:val="009C4CA9"/>
    <w:rsid w:val="009F4847"/>
    <w:rsid w:val="00A4410D"/>
    <w:rsid w:val="00A55000"/>
    <w:rsid w:val="00A703BC"/>
    <w:rsid w:val="00A96D92"/>
    <w:rsid w:val="00AA156A"/>
    <w:rsid w:val="00AB11A4"/>
    <w:rsid w:val="00AC2D51"/>
    <w:rsid w:val="00AC77E0"/>
    <w:rsid w:val="00AD6E22"/>
    <w:rsid w:val="00AF1216"/>
    <w:rsid w:val="00AF6A47"/>
    <w:rsid w:val="00B017EE"/>
    <w:rsid w:val="00B1312B"/>
    <w:rsid w:val="00B151A7"/>
    <w:rsid w:val="00B541FD"/>
    <w:rsid w:val="00B55D61"/>
    <w:rsid w:val="00B62C11"/>
    <w:rsid w:val="00B72FA0"/>
    <w:rsid w:val="00BB0F3E"/>
    <w:rsid w:val="00BB1659"/>
    <w:rsid w:val="00BB457B"/>
    <w:rsid w:val="00BB60B9"/>
    <w:rsid w:val="00BC2653"/>
    <w:rsid w:val="00BC6762"/>
    <w:rsid w:val="00BE142A"/>
    <w:rsid w:val="00BE2FCB"/>
    <w:rsid w:val="00C241B6"/>
    <w:rsid w:val="00C33391"/>
    <w:rsid w:val="00C33D4A"/>
    <w:rsid w:val="00C33F2E"/>
    <w:rsid w:val="00C3426D"/>
    <w:rsid w:val="00C70619"/>
    <w:rsid w:val="00C74263"/>
    <w:rsid w:val="00C97B68"/>
    <w:rsid w:val="00CD2753"/>
    <w:rsid w:val="00D009BA"/>
    <w:rsid w:val="00D06951"/>
    <w:rsid w:val="00D1799A"/>
    <w:rsid w:val="00D3007F"/>
    <w:rsid w:val="00D43241"/>
    <w:rsid w:val="00D56630"/>
    <w:rsid w:val="00DA02CB"/>
    <w:rsid w:val="00DA2F3F"/>
    <w:rsid w:val="00DA4EB5"/>
    <w:rsid w:val="00DB34A7"/>
    <w:rsid w:val="00DD7AA4"/>
    <w:rsid w:val="00E14EAF"/>
    <w:rsid w:val="00E221CC"/>
    <w:rsid w:val="00E25839"/>
    <w:rsid w:val="00E36D13"/>
    <w:rsid w:val="00E40F12"/>
    <w:rsid w:val="00E50243"/>
    <w:rsid w:val="00E55755"/>
    <w:rsid w:val="00EA3AAE"/>
    <w:rsid w:val="00EB4EFB"/>
    <w:rsid w:val="00EC0481"/>
    <w:rsid w:val="00EC7549"/>
    <w:rsid w:val="00ED013C"/>
    <w:rsid w:val="00EE458D"/>
    <w:rsid w:val="00F5314D"/>
    <w:rsid w:val="00F61E51"/>
    <w:rsid w:val="00F8021A"/>
    <w:rsid w:val="00F968DF"/>
    <w:rsid w:val="00F96992"/>
    <w:rsid w:val="00FD0C1D"/>
    <w:rsid w:val="00FE0659"/>
    <w:rsid w:val="00FE4E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51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D2E"/>
  </w:style>
  <w:style w:type="paragraph" w:styleId="1">
    <w:name w:val="heading 1"/>
    <w:basedOn w:val="a"/>
    <w:next w:val="a"/>
    <w:link w:val="10"/>
    <w:uiPriority w:val="9"/>
    <w:qFormat/>
    <w:rsid w:val="00744A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AF6A47"/>
    <w:pPr>
      <w:keepNext/>
      <w:keepLines/>
      <w:suppressAutoHyphens/>
      <w:spacing w:before="40" w:after="0" w:line="240" w:lineRule="auto"/>
      <w:outlineLvl w:val="1"/>
    </w:pPr>
    <w:rPr>
      <w:rFonts w:asciiTheme="majorHAnsi" w:eastAsiaTheme="majorEastAsia" w:hAnsiTheme="majorHAnsi" w:cstheme="majorBidi"/>
      <w:color w:val="2F5496" w:themeColor="accent1" w:themeShade="BF"/>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4CA9"/>
    <w:pPr>
      <w:suppressAutoHyphens/>
      <w:autoSpaceDE w:val="0"/>
      <w:autoSpaceDN w:val="0"/>
      <w:spacing w:after="0" w:line="1" w:lineRule="atLeast"/>
      <w:ind w:leftChars="-1" w:left="720" w:hangingChars="1" w:hanging="1"/>
      <w:contextualSpacing/>
      <w:outlineLvl w:val="0"/>
    </w:pPr>
    <w:rPr>
      <w:rFonts w:ascii="Times New Roman" w:eastAsia="Times New Roman" w:hAnsi="Times New Roman" w:cs="Times New Roman"/>
      <w:position w:val="-1"/>
      <w:sz w:val="28"/>
      <w:szCs w:val="28"/>
      <w:lang w:val="ru-RU" w:eastAsia="ru-RU"/>
    </w:rPr>
  </w:style>
  <w:style w:type="paragraph" w:styleId="a4">
    <w:name w:val="No Spacing"/>
    <w:uiPriority w:val="1"/>
    <w:qFormat/>
    <w:rsid w:val="006A585A"/>
    <w:pPr>
      <w:spacing w:after="0" w:line="240" w:lineRule="auto"/>
    </w:pPr>
  </w:style>
  <w:style w:type="character" w:customStyle="1" w:styleId="20">
    <w:name w:val="Заголовок 2 Знак"/>
    <w:basedOn w:val="a0"/>
    <w:link w:val="2"/>
    <w:uiPriority w:val="9"/>
    <w:rsid w:val="00AF6A47"/>
    <w:rPr>
      <w:rFonts w:asciiTheme="majorHAnsi" w:eastAsiaTheme="majorEastAsia" w:hAnsiTheme="majorHAnsi" w:cstheme="majorBidi"/>
      <w:color w:val="2F5496" w:themeColor="accent1" w:themeShade="BF"/>
      <w:sz w:val="26"/>
      <w:szCs w:val="26"/>
      <w:lang w:eastAsia="zh-CN"/>
    </w:rPr>
  </w:style>
  <w:style w:type="paragraph" w:styleId="a5">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6"/>
    <w:uiPriority w:val="99"/>
    <w:unhideWhenUsed/>
    <w:qFormat/>
    <w:rsid w:val="00AF6A4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pelle">
    <w:name w:val="spelle"/>
    <w:basedOn w:val="a0"/>
    <w:rsid w:val="00AF6A47"/>
  </w:style>
  <w:style w:type="character" w:customStyle="1" w:styleId="grame">
    <w:name w:val="grame"/>
    <w:basedOn w:val="a0"/>
    <w:rsid w:val="00AF6A47"/>
  </w:style>
  <w:style w:type="paragraph" w:customStyle="1" w:styleId="21">
    <w:name w:val="Основной текст с отступом 21"/>
    <w:basedOn w:val="a"/>
    <w:rsid w:val="00AF6A47"/>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rvps2">
    <w:name w:val="rvps2"/>
    <w:basedOn w:val="a"/>
    <w:rsid w:val="00AF6A4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4">
    <w:name w:val="rvts44"/>
    <w:basedOn w:val="a0"/>
    <w:rsid w:val="00A4410D"/>
  </w:style>
  <w:style w:type="character" w:styleId="a7">
    <w:name w:val="Hyperlink"/>
    <w:uiPriority w:val="99"/>
    <w:unhideWhenUsed/>
    <w:rsid w:val="0050015F"/>
    <w:rPr>
      <w:color w:val="0000FF"/>
      <w:u w:val="single"/>
    </w:rPr>
  </w:style>
  <w:style w:type="character" w:customStyle="1" w:styleId="WW8Num1z1">
    <w:name w:val="WW8Num1z1"/>
    <w:rsid w:val="0050015F"/>
  </w:style>
  <w:style w:type="character" w:customStyle="1" w:styleId="10">
    <w:name w:val="Заголовок 1 Знак"/>
    <w:basedOn w:val="a0"/>
    <w:link w:val="1"/>
    <w:uiPriority w:val="9"/>
    <w:rsid w:val="00744A10"/>
    <w:rPr>
      <w:rFonts w:asciiTheme="majorHAnsi" w:eastAsiaTheme="majorEastAsia" w:hAnsiTheme="majorHAnsi" w:cstheme="majorBidi"/>
      <w:color w:val="2F5496" w:themeColor="accent1" w:themeShade="BF"/>
      <w:sz w:val="32"/>
      <w:szCs w:val="32"/>
    </w:rPr>
  </w:style>
  <w:style w:type="paragraph" w:styleId="a8">
    <w:name w:val="header"/>
    <w:basedOn w:val="a"/>
    <w:link w:val="a9"/>
    <w:uiPriority w:val="99"/>
    <w:unhideWhenUsed/>
    <w:rsid w:val="00AC77E0"/>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AC77E0"/>
  </w:style>
  <w:style w:type="paragraph" w:styleId="aa">
    <w:name w:val="footer"/>
    <w:basedOn w:val="a"/>
    <w:link w:val="ab"/>
    <w:uiPriority w:val="99"/>
    <w:unhideWhenUsed/>
    <w:rsid w:val="008744A2"/>
    <w:pPr>
      <w:tabs>
        <w:tab w:val="center" w:pos="4819"/>
        <w:tab w:val="right" w:pos="9639"/>
      </w:tabs>
      <w:spacing w:after="0" w:line="240" w:lineRule="auto"/>
    </w:pPr>
  </w:style>
  <w:style w:type="character" w:customStyle="1" w:styleId="ab">
    <w:name w:val="Нижний колонтитул Знак"/>
    <w:basedOn w:val="a0"/>
    <w:link w:val="aa"/>
    <w:uiPriority w:val="99"/>
    <w:rsid w:val="008744A2"/>
  </w:style>
  <w:style w:type="paragraph" w:styleId="ac">
    <w:name w:val="Balloon Text"/>
    <w:basedOn w:val="a"/>
    <w:link w:val="ad"/>
    <w:uiPriority w:val="99"/>
    <w:semiHidden/>
    <w:unhideWhenUsed/>
    <w:rsid w:val="00400DF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00DF2"/>
    <w:rPr>
      <w:rFonts w:ascii="Tahoma" w:hAnsi="Tahoma" w:cs="Tahoma"/>
      <w:sz w:val="16"/>
      <w:szCs w:val="16"/>
    </w:rPr>
  </w:style>
  <w:style w:type="character" w:customStyle="1" w:styleId="a6">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5"/>
    <w:uiPriority w:val="99"/>
    <w:locked/>
    <w:rsid w:val="00400DF2"/>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D2E"/>
  </w:style>
  <w:style w:type="paragraph" w:styleId="1">
    <w:name w:val="heading 1"/>
    <w:basedOn w:val="a"/>
    <w:next w:val="a"/>
    <w:link w:val="10"/>
    <w:uiPriority w:val="9"/>
    <w:qFormat/>
    <w:rsid w:val="00744A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AF6A47"/>
    <w:pPr>
      <w:keepNext/>
      <w:keepLines/>
      <w:suppressAutoHyphens/>
      <w:spacing w:before="40" w:after="0" w:line="240" w:lineRule="auto"/>
      <w:outlineLvl w:val="1"/>
    </w:pPr>
    <w:rPr>
      <w:rFonts w:asciiTheme="majorHAnsi" w:eastAsiaTheme="majorEastAsia" w:hAnsiTheme="majorHAnsi" w:cstheme="majorBidi"/>
      <w:color w:val="2F5496" w:themeColor="accent1" w:themeShade="BF"/>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4CA9"/>
    <w:pPr>
      <w:suppressAutoHyphens/>
      <w:autoSpaceDE w:val="0"/>
      <w:autoSpaceDN w:val="0"/>
      <w:spacing w:after="0" w:line="1" w:lineRule="atLeast"/>
      <w:ind w:leftChars="-1" w:left="720" w:hangingChars="1" w:hanging="1"/>
      <w:contextualSpacing/>
      <w:outlineLvl w:val="0"/>
    </w:pPr>
    <w:rPr>
      <w:rFonts w:ascii="Times New Roman" w:eastAsia="Times New Roman" w:hAnsi="Times New Roman" w:cs="Times New Roman"/>
      <w:position w:val="-1"/>
      <w:sz w:val="28"/>
      <w:szCs w:val="28"/>
      <w:lang w:val="ru-RU" w:eastAsia="ru-RU"/>
    </w:rPr>
  </w:style>
  <w:style w:type="paragraph" w:styleId="a4">
    <w:name w:val="No Spacing"/>
    <w:uiPriority w:val="1"/>
    <w:qFormat/>
    <w:rsid w:val="006A585A"/>
    <w:pPr>
      <w:spacing w:after="0" w:line="240" w:lineRule="auto"/>
    </w:pPr>
  </w:style>
  <w:style w:type="character" w:customStyle="1" w:styleId="20">
    <w:name w:val="Заголовок 2 Знак"/>
    <w:basedOn w:val="a0"/>
    <w:link w:val="2"/>
    <w:uiPriority w:val="9"/>
    <w:rsid w:val="00AF6A47"/>
    <w:rPr>
      <w:rFonts w:asciiTheme="majorHAnsi" w:eastAsiaTheme="majorEastAsia" w:hAnsiTheme="majorHAnsi" w:cstheme="majorBidi"/>
      <w:color w:val="2F5496" w:themeColor="accent1" w:themeShade="BF"/>
      <w:sz w:val="26"/>
      <w:szCs w:val="26"/>
      <w:lang w:eastAsia="zh-CN"/>
    </w:rPr>
  </w:style>
  <w:style w:type="paragraph" w:styleId="a5">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6"/>
    <w:uiPriority w:val="99"/>
    <w:unhideWhenUsed/>
    <w:qFormat/>
    <w:rsid w:val="00AF6A4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pelle">
    <w:name w:val="spelle"/>
    <w:basedOn w:val="a0"/>
    <w:rsid w:val="00AF6A47"/>
  </w:style>
  <w:style w:type="character" w:customStyle="1" w:styleId="grame">
    <w:name w:val="grame"/>
    <w:basedOn w:val="a0"/>
    <w:rsid w:val="00AF6A47"/>
  </w:style>
  <w:style w:type="paragraph" w:customStyle="1" w:styleId="21">
    <w:name w:val="Основной текст с отступом 21"/>
    <w:basedOn w:val="a"/>
    <w:rsid w:val="00AF6A47"/>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rvps2">
    <w:name w:val="rvps2"/>
    <w:basedOn w:val="a"/>
    <w:rsid w:val="00AF6A4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4">
    <w:name w:val="rvts44"/>
    <w:basedOn w:val="a0"/>
    <w:rsid w:val="00A4410D"/>
  </w:style>
  <w:style w:type="character" w:styleId="a7">
    <w:name w:val="Hyperlink"/>
    <w:uiPriority w:val="99"/>
    <w:unhideWhenUsed/>
    <w:rsid w:val="0050015F"/>
    <w:rPr>
      <w:color w:val="0000FF"/>
      <w:u w:val="single"/>
    </w:rPr>
  </w:style>
  <w:style w:type="character" w:customStyle="1" w:styleId="WW8Num1z1">
    <w:name w:val="WW8Num1z1"/>
    <w:rsid w:val="0050015F"/>
  </w:style>
  <w:style w:type="character" w:customStyle="1" w:styleId="10">
    <w:name w:val="Заголовок 1 Знак"/>
    <w:basedOn w:val="a0"/>
    <w:link w:val="1"/>
    <w:uiPriority w:val="9"/>
    <w:rsid w:val="00744A10"/>
    <w:rPr>
      <w:rFonts w:asciiTheme="majorHAnsi" w:eastAsiaTheme="majorEastAsia" w:hAnsiTheme="majorHAnsi" w:cstheme="majorBidi"/>
      <w:color w:val="2F5496" w:themeColor="accent1" w:themeShade="BF"/>
      <w:sz w:val="32"/>
      <w:szCs w:val="32"/>
    </w:rPr>
  </w:style>
  <w:style w:type="paragraph" w:styleId="a8">
    <w:name w:val="header"/>
    <w:basedOn w:val="a"/>
    <w:link w:val="a9"/>
    <w:uiPriority w:val="99"/>
    <w:unhideWhenUsed/>
    <w:rsid w:val="00AC77E0"/>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AC77E0"/>
  </w:style>
  <w:style w:type="paragraph" w:styleId="aa">
    <w:name w:val="footer"/>
    <w:basedOn w:val="a"/>
    <w:link w:val="ab"/>
    <w:uiPriority w:val="99"/>
    <w:unhideWhenUsed/>
    <w:rsid w:val="008744A2"/>
    <w:pPr>
      <w:tabs>
        <w:tab w:val="center" w:pos="4819"/>
        <w:tab w:val="right" w:pos="9639"/>
      </w:tabs>
      <w:spacing w:after="0" w:line="240" w:lineRule="auto"/>
    </w:pPr>
  </w:style>
  <w:style w:type="character" w:customStyle="1" w:styleId="ab">
    <w:name w:val="Нижний колонтитул Знак"/>
    <w:basedOn w:val="a0"/>
    <w:link w:val="aa"/>
    <w:uiPriority w:val="99"/>
    <w:rsid w:val="008744A2"/>
  </w:style>
  <w:style w:type="paragraph" w:styleId="ac">
    <w:name w:val="Balloon Text"/>
    <w:basedOn w:val="a"/>
    <w:link w:val="ad"/>
    <w:uiPriority w:val="99"/>
    <w:semiHidden/>
    <w:unhideWhenUsed/>
    <w:rsid w:val="00400DF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00DF2"/>
    <w:rPr>
      <w:rFonts w:ascii="Tahoma" w:hAnsi="Tahoma" w:cs="Tahoma"/>
      <w:sz w:val="16"/>
      <w:szCs w:val="16"/>
    </w:rPr>
  </w:style>
  <w:style w:type="character" w:customStyle="1" w:styleId="a6">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5"/>
    <w:uiPriority w:val="99"/>
    <w:locked/>
    <w:rsid w:val="00400DF2"/>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425649">
      <w:bodyDiv w:val="1"/>
      <w:marLeft w:val="0"/>
      <w:marRight w:val="0"/>
      <w:marTop w:val="0"/>
      <w:marBottom w:val="0"/>
      <w:divBdr>
        <w:top w:val="none" w:sz="0" w:space="0" w:color="auto"/>
        <w:left w:val="none" w:sz="0" w:space="0" w:color="auto"/>
        <w:bottom w:val="none" w:sz="0" w:space="0" w:color="auto"/>
        <w:right w:val="none" w:sz="0" w:space="0" w:color="auto"/>
      </w:divBdr>
    </w:div>
    <w:div w:id="389546660">
      <w:bodyDiv w:val="1"/>
      <w:marLeft w:val="0"/>
      <w:marRight w:val="0"/>
      <w:marTop w:val="0"/>
      <w:marBottom w:val="0"/>
      <w:divBdr>
        <w:top w:val="none" w:sz="0" w:space="0" w:color="auto"/>
        <w:left w:val="none" w:sz="0" w:space="0" w:color="auto"/>
        <w:bottom w:val="none" w:sz="0" w:space="0" w:color="auto"/>
        <w:right w:val="none" w:sz="0" w:space="0" w:color="auto"/>
      </w:divBdr>
    </w:div>
    <w:div w:id="64462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k.wikipedia.org/wiki/%D0%A3%D0%BA%D1%80%D0%B0%D1%97%D0%BD%D0%B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k.wikipedia.org/wiki/%D0%A2%D0%B5%D1%80%D0%B8%D1%82%D0%BE%D1%80%D1%96%D0%B0%D0%BB%D1%8C%D0%BD%D0%B0_%D1%86%D1%96%D0%BB%D1%96%D1%81%D0%BD%D1%96%D1%81%D1%82%D1%8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wikipedia.org/wiki/%D0%94%D0%B5%D1%80%D0%B6%D0%B0%D0%B2%D0%BD%D0%B8%D0%B9_%D1%81%D1%83%D0%B2%D0%B5%D1%80%D0%B5%D0%BD%D1%96%D1%82%D0%B5%D1%82"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uk.wikipedia.org/wiki/%D0%A0%D0%BE%D1%81%D1%96%D1%8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uk.wikipedia.org/wiki/201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88084-8E9C-492C-94B6-7F5F4BE6C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12870</Words>
  <Characters>7337</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 Дейнеженко</dc:creator>
  <cp:keywords/>
  <dc:description/>
  <cp:lastModifiedBy>20181205</cp:lastModifiedBy>
  <cp:revision>4</cp:revision>
  <cp:lastPrinted>2024-10-28T09:02:00Z</cp:lastPrinted>
  <dcterms:created xsi:type="dcterms:W3CDTF">2024-10-31T12:49:00Z</dcterms:created>
  <dcterms:modified xsi:type="dcterms:W3CDTF">2024-11-05T08:07:00Z</dcterms:modified>
</cp:coreProperties>
</file>