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FA50" w14:textId="77777777" w:rsidR="00980ABF" w:rsidRPr="005D6E01" w:rsidRDefault="00980ABF" w:rsidP="00980ABF">
      <w:pPr>
        <w:keepNext/>
        <w:keepLines/>
        <w:spacing w:after="0" w:line="240" w:lineRule="auto"/>
        <w:ind w:right="-57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5D6E0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BFF17AE" wp14:editId="043C6414">
            <wp:extent cx="445135" cy="5962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279CC3" w14:textId="77777777" w:rsidR="00980ABF" w:rsidRPr="005D6E01" w:rsidRDefault="00980ABF" w:rsidP="00980ABF">
      <w:pPr>
        <w:spacing w:after="0" w:line="240" w:lineRule="auto"/>
        <w:ind w:right="-57"/>
        <w:jc w:val="center"/>
        <w:outlineLvl w:val="5"/>
        <w:rPr>
          <w:rFonts w:ascii="Times New Roman" w:hAnsi="Times New Roman"/>
          <w:b/>
          <w:bCs/>
          <w:spacing w:val="-4"/>
          <w:sz w:val="28"/>
          <w:szCs w:val="28"/>
          <w:lang w:eastAsia="ru-RU"/>
        </w:rPr>
      </w:pPr>
      <w:r w:rsidRPr="005D6E01">
        <w:rPr>
          <w:rFonts w:ascii="Times New Roman" w:hAnsi="Times New Roman"/>
          <w:b/>
          <w:bCs/>
          <w:spacing w:val="-4"/>
          <w:sz w:val="28"/>
          <w:szCs w:val="28"/>
          <w:lang w:eastAsia="ru-RU"/>
        </w:rPr>
        <w:t>БРОДІВСЬКА МІСЬКА РАДА ЛЬВІВСЬКОЇ ОБЛАСТІ</w:t>
      </w:r>
    </w:p>
    <w:p w14:paraId="5DB5D801" w14:textId="77777777" w:rsidR="00980ABF" w:rsidRDefault="00980ABF" w:rsidP="00980ABF">
      <w:pPr>
        <w:keepNext/>
        <w:spacing w:after="0" w:line="240" w:lineRule="auto"/>
        <w:ind w:right="-5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5D6E01">
        <w:rPr>
          <w:rFonts w:ascii="Times New Roman" w:hAnsi="Times New Roman"/>
          <w:b/>
          <w:sz w:val="28"/>
          <w:szCs w:val="28"/>
          <w:lang w:eastAsia="ru-RU"/>
        </w:rPr>
        <w:t>РІШЕННЯ</w:t>
      </w:r>
    </w:p>
    <w:p w14:paraId="242C7F3F" w14:textId="77777777" w:rsidR="00980ABF" w:rsidRPr="005D6E01" w:rsidRDefault="00980ABF" w:rsidP="00980ABF">
      <w:pPr>
        <w:keepNext/>
        <w:spacing w:after="0" w:line="240" w:lineRule="auto"/>
        <w:ind w:right="-57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5A1A6868" w14:textId="71175A13" w:rsidR="00980ABF" w:rsidRPr="00481451" w:rsidRDefault="00B771C9" w:rsidP="00980ABF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="00980ABF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="00980ABF">
        <w:rPr>
          <w:color w:val="000000"/>
          <w:sz w:val="28"/>
          <w:szCs w:val="28"/>
        </w:rPr>
        <w:t xml:space="preserve">.2026 </w:t>
      </w:r>
      <w:r w:rsidR="00980ABF" w:rsidRPr="00481451">
        <w:rPr>
          <w:color w:val="000000"/>
          <w:sz w:val="28"/>
          <w:szCs w:val="28"/>
        </w:rPr>
        <w:t>р.</w:t>
      </w:r>
      <w:r w:rsidR="00980ABF" w:rsidRPr="00481451">
        <w:rPr>
          <w:color w:val="000000"/>
          <w:sz w:val="28"/>
          <w:szCs w:val="28"/>
        </w:rPr>
        <w:tab/>
      </w:r>
      <w:r w:rsidR="00980ABF" w:rsidRPr="00481451">
        <w:rPr>
          <w:color w:val="000000"/>
          <w:sz w:val="28"/>
          <w:szCs w:val="28"/>
        </w:rPr>
        <w:tab/>
        <w:t xml:space="preserve">              </w:t>
      </w:r>
      <w:r w:rsidR="00980ABF">
        <w:rPr>
          <w:color w:val="000000"/>
          <w:sz w:val="28"/>
          <w:szCs w:val="28"/>
        </w:rPr>
        <w:t xml:space="preserve">          Броди</w:t>
      </w:r>
      <w:r w:rsidR="00980ABF">
        <w:rPr>
          <w:color w:val="000000"/>
          <w:sz w:val="28"/>
          <w:szCs w:val="28"/>
        </w:rPr>
        <w:tab/>
      </w:r>
      <w:r w:rsidR="00980ABF">
        <w:rPr>
          <w:color w:val="000000"/>
          <w:sz w:val="28"/>
          <w:szCs w:val="28"/>
        </w:rPr>
        <w:tab/>
      </w:r>
      <w:r w:rsidR="00980ABF">
        <w:rPr>
          <w:color w:val="000000"/>
          <w:sz w:val="28"/>
          <w:szCs w:val="28"/>
        </w:rPr>
        <w:tab/>
        <w:t xml:space="preserve">                     </w:t>
      </w:r>
      <w:r w:rsidR="00980ABF" w:rsidRPr="00481451">
        <w:rPr>
          <w:color w:val="000000"/>
          <w:sz w:val="28"/>
          <w:szCs w:val="28"/>
        </w:rPr>
        <w:t xml:space="preserve">№ </w:t>
      </w:r>
      <w:r w:rsidR="00D24802">
        <w:rPr>
          <w:color w:val="000000"/>
          <w:sz w:val="28"/>
          <w:szCs w:val="28"/>
        </w:rPr>
        <w:t>2574</w:t>
      </w:r>
    </w:p>
    <w:p w14:paraId="4224336D" w14:textId="77777777" w:rsidR="00980ABF" w:rsidRDefault="00980ABF" w:rsidP="003334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D5A7AE" w14:textId="77777777" w:rsidR="0033349C" w:rsidRPr="00980ABF" w:rsidRDefault="0033349C" w:rsidP="00980AB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0ABF">
        <w:rPr>
          <w:rFonts w:ascii="Times New Roman" w:hAnsi="Times New Roman"/>
          <w:sz w:val="28"/>
          <w:szCs w:val="28"/>
        </w:rPr>
        <w:t>Про надання дозволу на виготовлення</w:t>
      </w:r>
    </w:p>
    <w:p w14:paraId="7C8E71D5" w14:textId="77777777" w:rsidR="0033349C" w:rsidRPr="00980ABF" w:rsidRDefault="0033349C" w:rsidP="00980AB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0ABF">
        <w:rPr>
          <w:rFonts w:ascii="Times New Roman" w:hAnsi="Times New Roman"/>
          <w:sz w:val="28"/>
          <w:szCs w:val="28"/>
        </w:rPr>
        <w:t>технічної документації із землеустрою щодо</w:t>
      </w:r>
    </w:p>
    <w:p w14:paraId="7FB1FE59" w14:textId="77777777" w:rsidR="0033349C" w:rsidRPr="00980ABF" w:rsidRDefault="0033349C" w:rsidP="00980AB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0ABF">
        <w:rPr>
          <w:rFonts w:ascii="Times New Roman" w:hAnsi="Times New Roman"/>
          <w:sz w:val="28"/>
          <w:szCs w:val="28"/>
        </w:rPr>
        <w:t>встановлення (відновлення) меж земельної</w:t>
      </w:r>
    </w:p>
    <w:p w14:paraId="6A77AAEB" w14:textId="77777777" w:rsidR="00980ABF" w:rsidRDefault="0033349C" w:rsidP="00980AB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0ABF">
        <w:rPr>
          <w:rFonts w:ascii="Times New Roman" w:hAnsi="Times New Roman"/>
          <w:sz w:val="28"/>
          <w:szCs w:val="28"/>
        </w:rPr>
        <w:t xml:space="preserve">ділянки в натурі (на місцевості) </w:t>
      </w:r>
      <w:r w:rsidR="00980ABF" w:rsidRPr="00980ABF">
        <w:rPr>
          <w:rFonts w:ascii="Times New Roman" w:hAnsi="Times New Roman"/>
          <w:sz w:val="28"/>
          <w:szCs w:val="28"/>
        </w:rPr>
        <w:t>Кооперативу «Броди»</w:t>
      </w:r>
    </w:p>
    <w:p w14:paraId="0BE4ECB0" w14:textId="77777777" w:rsidR="00980ABF" w:rsidRPr="00980ABF" w:rsidRDefault="00980ABF" w:rsidP="00980AB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858E451" w14:textId="77777777" w:rsidR="00980ABF" w:rsidRDefault="003266DB" w:rsidP="00980A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0ABF">
        <w:rPr>
          <w:rFonts w:ascii="Times New Roman" w:hAnsi="Times New Roman"/>
          <w:sz w:val="28"/>
          <w:szCs w:val="28"/>
        </w:rPr>
        <w:t>Р</w:t>
      </w:r>
      <w:r w:rsidR="00DE6E85" w:rsidRPr="00980ABF">
        <w:rPr>
          <w:rFonts w:ascii="Times New Roman" w:hAnsi="Times New Roman"/>
          <w:sz w:val="28"/>
          <w:szCs w:val="28"/>
        </w:rPr>
        <w:t xml:space="preserve">озглянувши клопотання </w:t>
      </w:r>
      <w:r w:rsidR="00980ABF">
        <w:rPr>
          <w:rFonts w:ascii="Times New Roman" w:hAnsi="Times New Roman"/>
          <w:sz w:val="28"/>
          <w:szCs w:val="28"/>
        </w:rPr>
        <w:t>Кооперативу «Броди»</w:t>
      </w:r>
      <w:r w:rsidR="00DE6E85" w:rsidRPr="00980ABF">
        <w:rPr>
          <w:rFonts w:ascii="Times New Roman" w:hAnsi="Times New Roman"/>
          <w:sz w:val="28"/>
          <w:szCs w:val="28"/>
        </w:rPr>
        <w:t xml:space="preserve">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площею </w:t>
      </w:r>
      <w:r w:rsidR="00980ABF">
        <w:rPr>
          <w:rFonts w:ascii="Times New Roman" w:hAnsi="Times New Roman"/>
          <w:sz w:val="28"/>
          <w:szCs w:val="28"/>
        </w:rPr>
        <w:t>20,00</w:t>
      </w:r>
      <w:r w:rsidR="00DE6E85" w:rsidRPr="00980ABF">
        <w:rPr>
          <w:rFonts w:ascii="Times New Roman" w:hAnsi="Times New Roman"/>
          <w:sz w:val="28"/>
          <w:szCs w:val="28"/>
        </w:rPr>
        <w:t xml:space="preserve"> га </w:t>
      </w:r>
      <w:r w:rsidR="00980ABF">
        <w:rPr>
          <w:rFonts w:ascii="Times New Roman" w:hAnsi="Times New Roman"/>
          <w:sz w:val="28"/>
          <w:szCs w:val="28"/>
        </w:rPr>
        <w:t>для ведення підсобного сільського господарства</w:t>
      </w:r>
      <w:r w:rsidR="00DE6E85" w:rsidRPr="00980ABF">
        <w:rPr>
          <w:rFonts w:ascii="Times New Roman" w:hAnsi="Times New Roman"/>
          <w:sz w:val="28"/>
          <w:szCs w:val="28"/>
        </w:rPr>
        <w:t xml:space="preserve"> яка знаходиться за </w:t>
      </w:r>
      <w:r w:rsidR="00980ABF">
        <w:rPr>
          <w:rFonts w:ascii="Times New Roman" w:hAnsi="Times New Roman"/>
          <w:sz w:val="28"/>
          <w:szCs w:val="28"/>
        </w:rPr>
        <w:t>межами населених пунктів на території</w:t>
      </w:r>
      <w:r w:rsidR="00DE6E85" w:rsidRPr="00980ABF">
        <w:rPr>
          <w:rFonts w:ascii="Times New Roman" w:hAnsi="Times New Roman"/>
          <w:sz w:val="28"/>
          <w:szCs w:val="28"/>
        </w:rPr>
        <w:t xml:space="preserve"> Бродівської міської ради</w:t>
      </w:r>
      <w:r w:rsidR="00980ABF">
        <w:rPr>
          <w:rFonts w:ascii="Times New Roman" w:hAnsi="Times New Roman"/>
          <w:sz w:val="28"/>
          <w:szCs w:val="28"/>
        </w:rPr>
        <w:t>, Золочівського району Львівської області</w:t>
      </w:r>
      <w:r w:rsidR="00790928" w:rsidRPr="00980ABF">
        <w:rPr>
          <w:rFonts w:ascii="Times New Roman" w:hAnsi="Times New Roman"/>
          <w:sz w:val="28"/>
          <w:szCs w:val="28"/>
        </w:rPr>
        <w:t xml:space="preserve"> та на</w:t>
      </w:r>
      <w:r w:rsidR="00887780" w:rsidRPr="00980ABF">
        <w:rPr>
          <w:rFonts w:ascii="Times New Roman" w:hAnsi="Times New Roman"/>
          <w:sz w:val="28"/>
          <w:szCs w:val="28"/>
        </w:rPr>
        <w:t xml:space="preserve">дана </w:t>
      </w:r>
      <w:r w:rsidR="00980ABF">
        <w:rPr>
          <w:rFonts w:ascii="Times New Roman" w:hAnsi="Times New Roman"/>
          <w:sz w:val="28"/>
          <w:szCs w:val="28"/>
        </w:rPr>
        <w:t>йому</w:t>
      </w:r>
      <w:r w:rsidR="00887780" w:rsidRPr="00980ABF">
        <w:rPr>
          <w:rFonts w:ascii="Times New Roman" w:hAnsi="Times New Roman"/>
          <w:sz w:val="28"/>
          <w:szCs w:val="28"/>
        </w:rPr>
        <w:t xml:space="preserve"> в </w:t>
      </w:r>
      <w:r w:rsidR="00A54ABD" w:rsidRPr="00980ABF">
        <w:rPr>
          <w:rFonts w:ascii="Times New Roman" w:hAnsi="Times New Roman"/>
          <w:sz w:val="28"/>
          <w:szCs w:val="28"/>
        </w:rPr>
        <w:t xml:space="preserve">постійне </w:t>
      </w:r>
      <w:r w:rsidR="00887780" w:rsidRPr="00980ABF">
        <w:rPr>
          <w:rFonts w:ascii="Times New Roman" w:hAnsi="Times New Roman"/>
          <w:sz w:val="28"/>
          <w:szCs w:val="28"/>
        </w:rPr>
        <w:t xml:space="preserve">користування </w:t>
      </w:r>
      <w:r w:rsidR="00022724" w:rsidRPr="00980ABF">
        <w:rPr>
          <w:rFonts w:ascii="Times New Roman" w:hAnsi="Times New Roman"/>
          <w:sz w:val="28"/>
          <w:szCs w:val="28"/>
        </w:rPr>
        <w:t xml:space="preserve">на підставі державного акта на право постійного користування землею серії </w:t>
      </w:r>
      <w:r w:rsidR="00980ABF">
        <w:rPr>
          <w:rFonts w:ascii="Times New Roman" w:hAnsi="Times New Roman"/>
          <w:sz w:val="28"/>
          <w:szCs w:val="28"/>
        </w:rPr>
        <w:t>Б №041398</w:t>
      </w:r>
      <w:r w:rsidR="00790928" w:rsidRPr="00980ABF">
        <w:rPr>
          <w:rFonts w:ascii="Times New Roman" w:hAnsi="Times New Roman"/>
          <w:sz w:val="28"/>
          <w:szCs w:val="28"/>
        </w:rPr>
        <w:t xml:space="preserve"> </w:t>
      </w:r>
      <w:r w:rsidR="003478CE" w:rsidRPr="00980ABF">
        <w:rPr>
          <w:rFonts w:ascii="Times New Roman" w:hAnsi="Times New Roman"/>
          <w:sz w:val="28"/>
          <w:szCs w:val="28"/>
        </w:rPr>
        <w:t xml:space="preserve">який </w:t>
      </w:r>
      <w:r w:rsidR="00790928" w:rsidRPr="00980ABF">
        <w:rPr>
          <w:rFonts w:ascii="Times New Roman" w:hAnsi="Times New Roman"/>
          <w:sz w:val="28"/>
          <w:szCs w:val="28"/>
        </w:rPr>
        <w:t xml:space="preserve">зареєстрований </w:t>
      </w:r>
      <w:r w:rsidR="00980ABF">
        <w:rPr>
          <w:rFonts w:ascii="Times New Roman" w:hAnsi="Times New Roman"/>
          <w:sz w:val="28"/>
          <w:szCs w:val="28"/>
        </w:rPr>
        <w:t xml:space="preserve">у 1992 році </w:t>
      </w:r>
      <w:r w:rsidR="00790928" w:rsidRPr="00980ABF">
        <w:rPr>
          <w:rFonts w:ascii="Times New Roman" w:hAnsi="Times New Roman"/>
          <w:sz w:val="28"/>
          <w:szCs w:val="28"/>
        </w:rPr>
        <w:t xml:space="preserve"> за №</w:t>
      </w:r>
      <w:r w:rsidR="00980ABF">
        <w:rPr>
          <w:rFonts w:ascii="Times New Roman" w:hAnsi="Times New Roman"/>
          <w:sz w:val="28"/>
          <w:szCs w:val="28"/>
        </w:rPr>
        <w:t>26</w:t>
      </w:r>
      <w:r w:rsidR="00790928" w:rsidRPr="00980ABF">
        <w:rPr>
          <w:rFonts w:ascii="Times New Roman" w:hAnsi="Times New Roman"/>
          <w:sz w:val="28"/>
          <w:szCs w:val="28"/>
        </w:rPr>
        <w:t>,</w:t>
      </w:r>
      <w:r w:rsidR="00790928" w:rsidRPr="00980ABF">
        <w:rPr>
          <w:sz w:val="28"/>
          <w:szCs w:val="28"/>
        </w:rPr>
        <w:t xml:space="preserve"> </w:t>
      </w:r>
      <w:r w:rsidR="00790928" w:rsidRPr="00980ABF">
        <w:rPr>
          <w:rFonts w:ascii="Times New Roman" w:hAnsi="Times New Roman"/>
          <w:sz w:val="28"/>
          <w:szCs w:val="28"/>
        </w:rPr>
        <w:t>к</w:t>
      </w:r>
      <w:r w:rsidR="0033349C" w:rsidRPr="00980ABF">
        <w:rPr>
          <w:rFonts w:ascii="Times New Roman" w:hAnsi="Times New Roman"/>
          <w:sz w:val="28"/>
          <w:szCs w:val="28"/>
        </w:rPr>
        <w:t>еруючись ст. 26 Закону України «Про місцеве сам</w:t>
      </w:r>
      <w:r w:rsidR="00445885" w:rsidRPr="00980ABF">
        <w:rPr>
          <w:rFonts w:ascii="Times New Roman" w:hAnsi="Times New Roman"/>
          <w:sz w:val="28"/>
          <w:szCs w:val="28"/>
        </w:rPr>
        <w:t>оврядування в Україні», ст. 12</w:t>
      </w:r>
      <w:r w:rsidR="005C63A1" w:rsidRPr="00980ABF">
        <w:rPr>
          <w:rFonts w:ascii="Times New Roman" w:hAnsi="Times New Roman"/>
          <w:sz w:val="28"/>
          <w:szCs w:val="28"/>
        </w:rPr>
        <w:t>, 20</w:t>
      </w:r>
      <w:r w:rsidR="00445885" w:rsidRPr="00980ABF">
        <w:rPr>
          <w:rFonts w:ascii="Times New Roman" w:hAnsi="Times New Roman"/>
          <w:sz w:val="28"/>
          <w:szCs w:val="28"/>
        </w:rPr>
        <w:t xml:space="preserve"> </w:t>
      </w:r>
      <w:r w:rsidR="0033349C" w:rsidRPr="00980ABF">
        <w:rPr>
          <w:rFonts w:ascii="Times New Roman" w:hAnsi="Times New Roman"/>
          <w:sz w:val="28"/>
          <w:szCs w:val="28"/>
        </w:rPr>
        <w:t xml:space="preserve">Земельного кодексу України та ст. 25, 55 Закону України «Про землеустрій», враховуючи рекомендації постійної комісії ради </w:t>
      </w:r>
      <w:r w:rsidR="005C63A1" w:rsidRPr="00980ABF">
        <w:rPr>
          <w:rFonts w:ascii="Times New Roman" w:hAnsi="Times New Roman"/>
          <w:sz w:val="28"/>
          <w:szCs w:val="28"/>
        </w:rPr>
        <w:t>з питань земельних відносин, території, будівництва, архітектури, охорони пам’яток,</w:t>
      </w:r>
      <w:r w:rsidR="0033349C" w:rsidRPr="00980ABF">
        <w:rPr>
          <w:rFonts w:ascii="Times New Roman" w:hAnsi="Times New Roman"/>
          <w:sz w:val="28"/>
          <w:szCs w:val="28"/>
        </w:rPr>
        <w:t xml:space="preserve"> </w:t>
      </w:r>
      <w:r w:rsidR="005C63A1" w:rsidRPr="00980ABF">
        <w:rPr>
          <w:rFonts w:ascii="Times New Roman" w:hAnsi="Times New Roman"/>
          <w:sz w:val="28"/>
          <w:szCs w:val="28"/>
        </w:rPr>
        <w:t>міська</w:t>
      </w:r>
      <w:r w:rsidR="0033349C" w:rsidRPr="00980ABF">
        <w:rPr>
          <w:rFonts w:ascii="Times New Roman" w:hAnsi="Times New Roman"/>
          <w:sz w:val="28"/>
          <w:szCs w:val="28"/>
        </w:rPr>
        <w:t xml:space="preserve"> рада</w:t>
      </w:r>
      <w:r w:rsidR="006C10DC" w:rsidRPr="00980ABF">
        <w:rPr>
          <w:rFonts w:ascii="Times New Roman" w:hAnsi="Times New Roman"/>
          <w:sz w:val="28"/>
          <w:szCs w:val="28"/>
        </w:rPr>
        <w:t>, -</w:t>
      </w:r>
    </w:p>
    <w:p w14:paraId="353BE319" w14:textId="77777777" w:rsidR="006C10DC" w:rsidRPr="00980ABF" w:rsidRDefault="0033349C" w:rsidP="00980A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ABF">
        <w:rPr>
          <w:rFonts w:ascii="Times New Roman" w:hAnsi="Times New Roman"/>
          <w:sz w:val="28"/>
          <w:szCs w:val="28"/>
        </w:rPr>
        <w:t>ВИР</w:t>
      </w:r>
      <w:r w:rsidR="006C10DC" w:rsidRPr="00980ABF">
        <w:rPr>
          <w:rFonts w:ascii="Times New Roman" w:hAnsi="Times New Roman"/>
          <w:sz w:val="28"/>
          <w:szCs w:val="28"/>
        </w:rPr>
        <w:t>І</w:t>
      </w:r>
      <w:r w:rsidR="00980ABF">
        <w:rPr>
          <w:rFonts w:ascii="Times New Roman" w:hAnsi="Times New Roman"/>
          <w:sz w:val="28"/>
          <w:szCs w:val="28"/>
        </w:rPr>
        <w:t>ШУЄ:</w:t>
      </w:r>
    </w:p>
    <w:p w14:paraId="55841098" w14:textId="77777777" w:rsidR="006C10DC" w:rsidRPr="00980ABF" w:rsidRDefault="0033349C" w:rsidP="00980A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0ABF">
        <w:rPr>
          <w:rFonts w:ascii="Times New Roman" w:hAnsi="Times New Roman"/>
          <w:sz w:val="28"/>
          <w:szCs w:val="28"/>
        </w:rPr>
        <w:t xml:space="preserve">1. Надати </w:t>
      </w:r>
      <w:r w:rsidR="005C63A1" w:rsidRPr="00980ABF">
        <w:rPr>
          <w:rFonts w:ascii="Times New Roman" w:hAnsi="Times New Roman"/>
          <w:sz w:val="28"/>
          <w:szCs w:val="28"/>
        </w:rPr>
        <w:t xml:space="preserve">дозвіл </w:t>
      </w:r>
      <w:r w:rsidR="00980ABF">
        <w:rPr>
          <w:rFonts w:ascii="Times New Roman" w:hAnsi="Times New Roman"/>
          <w:sz w:val="28"/>
          <w:szCs w:val="28"/>
        </w:rPr>
        <w:t>Кооперативу «Броди»</w:t>
      </w:r>
      <w:r w:rsidRPr="00980ABF">
        <w:rPr>
          <w:rFonts w:ascii="Times New Roman" w:hAnsi="Times New Roman"/>
          <w:sz w:val="28"/>
          <w:szCs w:val="28"/>
        </w:rPr>
        <w:t xml:space="preserve"> на виготовлення технічної документації із землеустрою щодо встановлення (відновлення) меж земельної ділянки в натурі (на місцевості)</w:t>
      </w:r>
      <w:r w:rsidR="005C63A1" w:rsidRPr="00980ABF">
        <w:rPr>
          <w:rFonts w:ascii="Times New Roman" w:hAnsi="Times New Roman"/>
          <w:sz w:val="28"/>
          <w:szCs w:val="28"/>
        </w:rPr>
        <w:t xml:space="preserve"> орієнтовною площею </w:t>
      </w:r>
      <w:r w:rsidR="00980ABF">
        <w:rPr>
          <w:rFonts w:ascii="Times New Roman" w:hAnsi="Times New Roman"/>
          <w:sz w:val="28"/>
          <w:szCs w:val="28"/>
        </w:rPr>
        <w:t>20,00</w:t>
      </w:r>
      <w:r w:rsidR="005C63A1" w:rsidRPr="00980ABF">
        <w:rPr>
          <w:rFonts w:ascii="Times New Roman" w:hAnsi="Times New Roman"/>
          <w:sz w:val="28"/>
          <w:szCs w:val="28"/>
        </w:rPr>
        <w:t xml:space="preserve"> га, </w:t>
      </w:r>
      <w:r w:rsidR="003478CE" w:rsidRPr="00980ABF">
        <w:rPr>
          <w:rFonts w:ascii="Times New Roman" w:hAnsi="Times New Roman"/>
          <w:sz w:val="28"/>
          <w:szCs w:val="28"/>
        </w:rPr>
        <w:t>із</w:t>
      </w:r>
      <w:r w:rsidR="005C63A1" w:rsidRPr="00980ABF">
        <w:rPr>
          <w:rFonts w:ascii="Times New Roman" w:hAnsi="Times New Roman"/>
          <w:sz w:val="28"/>
          <w:szCs w:val="28"/>
        </w:rPr>
        <w:t xml:space="preserve"> цільовим призначенням </w:t>
      </w:r>
      <w:r w:rsidR="00980ABF">
        <w:rPr>
          <w:rFonts w:ascii="Times New Roman" w:hAnsi="Times New Roman"/>
          <w:sz w:val="28"/>
          <w:szCs w:val="28"/>
        </w:rPr>
        <w:t>01</w:t>
      </w:r>
      <w:r w:rsidR="00A54ABD" w:rsidRPr="00980ABF">
        <w:rPr>
          <w:rFonts w:ascii="Times New Roman" w:hAnsi="Times New Roman"/>
          <w:sz w:val="28"/>
          <w:szCs w:val="28"/>
        </w:rPr>
        <w:t>.0</w:t>
      </w:r>
      <w:r w:rsidR="00980ABF">
        <w:rPr>
          <w:rFonts w:ascii="Times New Roman" w:hAnsi="Times New Roman"/>
          <w:sz w:val="28"/>
          <w:szCs w:val="28"/>
        </w:rPr>
        <w:t>4</w:t>
      </w:r>
      <w:r w:rsidR="005C63A1" w:rsidRPr="00980ABF">
        <w:rPr>
          <w:rFonts w:ascii="Times New Roman" w:hAnsi="Times New Roman"/>
          <w:sz w:val="28"/>
          <w:szCs w:val="28"/>
        </w:rPr>
        <w:t xml:space="preserve">  –</w:t>
      </w:r>
      <w:r w:rsidR="00A54ABD" w:rsidRPr="00980ABF">
        <w:rPr>
          <w:rFonts w:ascii="Times New Roman" w:hAnsi="Times New Roman"/>
          <w:sz w:val="28"/>
          <w:szCs w:val="28"/>
        </w:rPr>
        <w:t xml:space="preserve"> </w:t>
      </w:r>
      <w:r w:rsidR="00980ABF">
        <w:rPr>
          <w:rFonts w:ascii="Times New Roman" w:hAnsi="Times New Roman"/>
          <w:sz w:val="28"/>
          <w:szCs w:val="28"/>
        </w:rPr>
        <w:t>для ведення підсобного сільського господарства</w:t>
      </w:r>
      <w:r w:rsidR="005C63A1" w:rsidRPr="00980ABF">
        <w:rPr>
          <w:rFonts w:ascii="Times New Roman" w:hAnsi="Times New Roman"/>
          <w:sz w:val="28"/>
          <w:szCs w:val="28"/>
        </w:rPr>
        <w:t>, що</w:t>
      </w:r>
      <w:r w:rsidRPr="00980ABF">
        <w:rPr>
          <w:rFonts w:ascii="Times New Roman" w:hAnsi="Times New Roman"/>
          <w:sz w:val="28"/>
          <w:szCs w:val="28"/>
        </w:rPr>
        <w:t xml:space="preserve"> </w:t>
      </w:r>
      <w:r w:rsidR="005C63A1" w:rsidRPr="00980ABF">
        <w:rPr>
          <w:rFonts w:ascii="Times New Roman" w:hAnsi="Times New Roman"/>
          <w:sz w:val="28"/>
          <w:szCs w:val="28"/>
        </w:rPr>
        <w:t xml:space="preserve">знаходиться </w:t>
      </w:r>
      <w:r w:rsidR="00980ABF" w:rsidRPr="00980ABF">
        <w:rPr>
          <w:rFonts w:ascii="Times New Roman" w:hAnsi="Times New Roman"/>
          <w:sz w:val="28"/>
          <w:szCs w:val="28"/>
        </w:rPr>
        <w:t xml:space="preserve">за </w:t>
      </w:r>
      <w:r w:rsidR="00980ABF">
        <w:rPr>
          <w:rFonts w:ascii="Times New Roman" w:hAnsi="Times New Roman"/>
          <w:sz w:val="28"/>
          <w:szCs w:val="28"/>
        </w:rPr>
        <w:t>межами населених пунктів на території</w:t>
      </w:r>
      <w:r w:rsidR="00980ABF" w:rsidRPr="00980ABF">
        <w:rPr>
          <w:rFonts w:ascii="Times New Roman" w:hAnsi="Times New Roman"/>
          <w:sz w:val="28"/>
          <w:szCs w:val="28"/>
        </w:rPr>
        <w:t xml:space="preserve"> Бродівської міської ради</w:t>
      </w:r>
      <w:r w:rsidR="00980ABF">
        <w:rPr>
          <w:rFonts w:ascii="Times New Roman" w:hAnsi="Times New Roman"/>
          <w:sz w:val="28"/>
          <w:szCs w:val="28"/>
        </w:rPr>
        <w:t>, Золочівського району Львівської області</w:t>
      </w:r>
      <w:r w:rsidR="00A54ABD" w:rsidRPr="00980ABF">
        <w:rPr>
          <w:rFonts w:ascii="Times New Roman" w:hAnsi="Times New Roman"/>
          <w:sz w:val="28"/>
          <w:szCs w:val="28"/>
        </w:rPr>
        <w:t>.</w:t>
      </w:r>
    </w:p>
    <w:p w14:paraId="467D813E" w14:textId="77777777" w:rsidR="00067474" w:rsidRPr="00980ABF" w:rsidRDefault="0033349C" w:rsidP="00980A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0ABF">
        <w:rPr>
          <w:rFonts w:ascii="Times New Roman" w:hAnsi="Times New Roman"/>
          <w:sz w:val="28"/>
          <w:szCs w:val="28"/>
        </w:rPr>
        <w:t xml:space="preserve">2. </w:t>
      </w:r>
      <w:r w:rsidR="005C63A1" w:rsidRPr="00980ABF">
        <w:rPr>
          <w:rFonts w:ascii="Times New Roman" w:hAnsi="Times New Roman"/>
          <w:sz w:val="28"/>
          <w:szCs w:val="28"/>
        </w:rPr>
        <w:t>Виготовлену та погоджену т</w:t>
      </w:r>
      <w:r w:rsidRPr="00980ABF">
        <w:rPr>
          <w:rFonts w:ascii="Times New Roman" w:hAnsi="Times New Roman"/>
          <w:sz w:val="28"/>
          <w:szCs w:val="28"/>
        </w:rPr>
        <w:t xml:space="preserve">ехнічну документацію із землеустрою щодо встановлення (відновлення) меж земельної ділянки в натурі (на місцевості) подати на </w:t>
      </w:r>
      <w:r w:rsidR="003478CE" w:rsidRPr="00980ABF">
        <w:rPr>
          <w:rFonts w:ascii="Times New Roman" w:hAnsi="Times New Roman"/>
          <w:sz w:val="28"/>
          <w:szCs w:val="28"/>
        </w:rPr>
        <w:t xml:space="preserve">розгляд та </w:t>
      </w:r>
      <w:r w:rsidRPr="00980ABF">
        <w:rPr>
          <w:rFonts w:ascii="Times New Roman" w:hAnsi="Times New Roman"/>
          <w:sz w:val="28"/>
          <w:szCs w:val="28"/>
        </w:rPr>
        <w:t>затвердження</w:t>
      </w:r>
      <w:r w:rsidR="00540C4E" w:rsidRPr="00980ABF">
        <w:rPr>
          <w:rFonts w:ascii="Times New Roman" w:hAnsi="Times New Roman"/>
          <w:sz w:val="28"/>
          <w:szCs w:val="28"/>
        </w:rPr>
        <w:t xml:space="preserve"> сесії</w:t>
      </w:r>
      <w:r w:rsidRPr="00980ABF">
        <w:rPr>
          <w:rFonts w:ascii="Times New Roman" w:hAnsi="Times New Roman"/>
          <w:sz w:val="28"/>
          <w:szCs w:val="28"/>
        </w:rPr>
        <w:t xml:space="preserve"> </w:t>
      </w:r>
      <w:r w:rsidR="005C63A1" w:rsidRPr="00980ABF">
        <w:rPr>
          <w:rFonts w:ascii="Times New Roman" w:hAnsi="Times New Roman"/>
          <w:sz w:val="28"/>
          <w:szCs w:val="28"/>
        </w:rPr>
        <w:t>міськ</w:t>
      </w:r>
      <w:r w:rsidR="00540C4E" w:rsidRPr="00980ABF">
        <w:rPr>
          <w:rFonts w:ascii="Times New Roman" w:hAnsi="Times New Roman"/>
          <w:sz w:val="28"/>
          <w:szCs w:val="28"/>
        </w:rPr>
        <w:t>ої</w:t>
      </w:r>
      <w:r w:rsidR="005C63A1" w:rsidRPr="00980ABF">
        <w:rPr>
          <w:rFonts w:ascii="Times New Roman" w:hAnsi="Times New Roman"/>
          <w:sz w:val="28"/>
          <w:szCs w:val="28"/>
        </w:rPr>
        <w:t xml:space="preserve"> рад</w:t>
      </w:r>
      <w:r w:rsidR="00540C4E" w:rsidRPr="00980ABF">
        <w:rPr>
          <w:rFonts w:ascii="Times New Roman" w:hAnsi="Times New Roman"/>
          <w:sz w:val="28"/>
          <w:szCs w:val="28"/>
        </w:rPr>
        <w:t>и</w:t>
      </w:r>
      <w:r w:rsidR="00A85511" w:rsidRPr="00980ABF">
        <w:rPr>
          <w:rFonts w:ascii="Times New Roman" w:hAnsi="Times New Roman"/>
          <w:sz w:val="28"/>
          <w:szCs w:val="28"/>
        </w:rPr>
        <w:t xml:space="preserve"> згідно норм чинного законодавства</w:t>
      </w:r>
      <w:r w:rsidRPr="00980ABF">
        <w:rPr>
          <w:rFonts w:ascii="Times New Roman" w:hAnsi="Times New Roman"/>
          <w:sz w:val="28"/>
          <w:szCs w:val="28"/>
        </w:rPr>
        <w:t xml:space="preserve">. </w:t>
      </w:r>
    </w:p>
    <w:p w14:paraId="57D4022F" w14:textId="77777777" w:rsidR="003D69FE" w:rsidRPr="00980ABF" w:rsidRDefault="0033349C" w:rsidP="00980A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0ABF">
        <w:rPr>
          <w:rFonts w:ascii="Times New Roman" w:hAnsi="Times New Roman"/>
          <w:sz w:val="28"/>
          <w:szCs w:val="28"/>
        </w:rPr>
        <w:t xml:space="preserve">3. </w:t>
      </w:r>
      <w:r w:rsidR="003D69FE" w:rsidRPr="00980ABF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постійну комісію з питань земельних відносин, території, будівництва, архітектури, охорони </w:t>
      </w:r>
      <w:proofErr w:type="spellStart"/>
      <w:r w:rsidR="003D69FE" w:rsidRPr="00980ABF">
        <w:rPr>
          <w:rFonts w:ascii="Times New Roman" w:hAnsi="Times New Roman"/>
          <w:sz w:val="28"/>
          <w:szCs w:val="28"/>
        </w:rPr>
        <w:t>пам</w:t>
      </w:r>
      <w:proofErr w:type="spellEnd"/>
      <w:r w:rsidR="003D69FE" w:rsidRPr="00980ABF">
        <w:rPr>
          <w:rFonts w:ascii="Times New Roman" w:hAnsi="Times New Roman"/>
          <w:sz w:val="28"/>
          <w:szCs w:val="28"/>
          <w:lang w:val="ru-RU"/>
        </w:rPr>
        <w:t>’</w:t>
      </w:r>
      <w:r w:rsidR="003D69FE" w:rsidRPr="00980ABF">
        <w:rPr>
          <w:rFonts w:ascii="Times New Roman" w:hAnsi="Times New Roman"/>
          <w:sz w:val="28"/>
          <w:szCs w:val="28"/>
        </w:rPr>
        <w:t>яток (</w:t>
      </w:r>
      <w:proofErr w:type="spellStart"/>
      <w:r w:rsidR="003D69FE" w:rsidRPr="00980ABF">
        <w:rPr>
          <w:rFonts w:ascii="Times New Roman" w:hAnsi="Times New Roman"/>
          <w:sz w:val="28"/>
          <w:szCs w:val="28"/>
        </w:rPr>
        <w:t>Казмірчук</w:t>
      </w:r>
      <w:proofErr w:type="spellEnd"/>
      <w:r w:rsidR="003D69FE" w:rsidRPr="00980ABF">
        <w:rPr>
          <w:rFonts w:ascii="Times New Roman" w:hAnsi="Times New Roman"/>
          <w:sz w:val="28"/>
          <w:szCs w:val="28"/>
        </w:rPr>
        <w:t xml:space="preserve"> О. Я.) .</w:t>
      </w:r>
    </w:p>
    <w:p w14:paraId="7B64BD08" w14:textId="77777777" w:rsidR="00A85511" w:rsidRPr="00980ABF" w:rsidRDefault="00A85511" w:rsidP="00980A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2B4D4B0" w14:textId="77777777" w:rsidR="00980ABF" w:rsidRDefault="00980ABF" w:rsidP="003D69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E505CA5" w14:textId="7F3AE020" w:rsidR="003D69FE" w:rsidRPr="00980ABF" w:rsidRDefault="003D69FE" w:rsidP="003D69F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80ABF">
        <w:rPr>
          <w:rFonts w:ascii="Times New Roman" w:hAnsi="Times New Roman"/>
          <w:sz w:val="28"/>
          <w:szCs w:val="28"/>
        </w:rPr>
        <w:t xml:space="preserve">Міський голова </w:t>
      </w:r>
      <w:r w:rsidRPr="00980ABF">
        <w:rPr>
          <w:rFonts w:ascii="Times New Roman" w:hAnsi="Times New Roman"/>
          <w:sz w:val="28"/>
          <w:szCs w:val="28"/>
        </w:rPr>
        <w:tab/>
      </w:r>
      <w:r w:rsidRPr="00980ABF">
        <w:rPr>
          <w:rFonts w:ascii="Times New Roman" w:hAnsi="Times New Roman"/>
          <w:sz w:val="28"/>
          <w:szCs w:val="28"/>
        </w:rPr>
        <w:tab/>
      </w:r>
      <w:r w:rsidRPr="00980ABF">
        <w:rPr>
          <w:rFonts w:ascii="Times New Roman" w:hAnsi="Times New Roman"/>
          <w:sz w:val="28"/>
          <w:szCs w:val="28"/>
        </w:rPr>
        <w:tab/>
      </w:r>
      <w:r w:rsidRPr="00980ABF">
        <w:rPr>
          <w:rFonts w:ascii="Times New Roman" w:hAnsi="Times New Roman"/>
          <w:sz w:val="28"/>
          <w:szCs w:val="28"/>
        </w:rPr>
        <w:tab/>
      </w:r>
      <w:r w:rsidR="00B771C9">
        <w:rPr>
          <w:rFonts w:ascii="Times New Roman" w:hAnsi="Times New Roman"/>
          <w:sz w:val="28"/>
          <w:szCs w:val="28"/>
        </w:rPr>
        <w:t xml:space="preserve">                  </w:t>
      </w:r>
      <w:r w:rsidRPr="00980ABF">
        <w:rPr>
          <w:rFonts w:ascii="Times New Roman" w:hAnsi="Times New Roman"/>
          <w:sz w:val="28"/>
          <w:szCs w:val="28"/>
        </w:rPr>
        <w:tab/>
        <w:t>Анатолій</w:t>
      </w:r>
      <w:r w:rsidR="006C10DC" w:rsidRPr="00980ABF">
        <w:rPr>
          <w:rFonts w:ascii="Times New Roman" w:hAnsi="Times New Roman"/>
          <w:sz w:val="28"/>
          <w:szCs w:val="28"/>
        </w:rPr>
        <w:t xml:space="preserve"> </w:t>
      </w:r>
      <w:r w:rsidRPr="00980ABF">
        <w:rPr>
          <w:rFonts w:ascii="Times New Roman" w:hAnsi="Times New Roman"/>
          <w:sz w:val="28"/>
          <w:szCs w:val="28"/>
        </w:rPr>
        <w:t xml:space="preserve"> </w:t>
      </w:r>
      <w:r w:rsidR="00B771C9">
        <w:rPr>
          <w:rFonts w:ascii="Times New Roman" w:hAnsi="Times New Roman"/>
          <w:sz w:val="28"/>
          <w:szCs w:val="28"/>
        </w:rPr>
        <w:t>БЕЛЕЙ</w:t>
      </w:r>
    </w:p>
    <w:sectPr w:rsidR="003D69FE" w:rsidRPr="00980ABF" w:rsidSect="00B771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F0BF8"/>
    <w:multiLevelType w:val="hybridMultilevel"/>
    <w:tmpl w:val="C40E00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9C"/>
    <w:rsid w:val="00022724"/>
    <w:rsid w:val="00063035"/>
    <w:rsid w:val="00067474"/>
    <w:rsid w:val="00180812"/>
    <w:rsid w:val="001B3F7B"/>
    <w:rsid w:val="001C5E3C"/>
    <w:rsid w:val="00235D0A"/>
    <w:rsid w:val="00290883"/>
    <w:rsid w:val="0030793A"/>
    <w:rsid w:val="003266DB"/>
    <w:rsid w:val="0033349C"/>
    <w:rsid w:val="003478CE"/>
    <w:rsid w:val="003D69FE"/>
    <w:rsid w:val="00445885"/>
    <w:rsid w:val="004913F6"/>
    <w:rsid w:val="00540C4E"/>
    <w:rsid w:val="005C63A1"/>
    <w:rsid w:val="005F7674"/>
    <w:rsid w:val="00625249"/>
    <w:rsid w:val="006816B1"/>
    <w:rsid w:val="00690907"/>
    <w:rsid w:val="00697E44"/>
    <w:rsid w:val="006C10DC"/>
    <w:rsid w:val="006F6C3A"/>
    <w:rsid w:val="00790928"/>
    <w:rsid w:val="00864D1F"/>
    <w:rsid w:val="00887780"/>
    <w:rsid w:val="00980ABF"/>
    <w:rsid w:val="00A54ABD"/>
    <w:rsid w:val="00A85511"/>
    <w:rsid w:val="00A87426"/>
    <w:rsid w:val="00B3449E"/>
    <w:rsid w:val="00B54A5E"/>
    <w:rsid w:val="00B771C9"/>
    <w:rsid w:val="00BC7839"/>
    <w:rsid w:val="00BE165C"/>
    <w:rsid w:val="00C457C3"/>
    <w:rsid w:val="00D24802"/>
    <w:rsid w:val="00DE29EF"/>
    <w:rsid w:val="00DE3AAA"/>
    <w:rsid w:val="00DE6E85"/>
    <w:rsid w:val="00E0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5085"/>
  <w15:docId w15:val="{D4E60BF8-DD8E-4FE1-9803-C55879DA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9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874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6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7426"/>
    <w:rPr>
      <w:rFonts w:ascii="Times New Roman" w:eastAsia="Times New Roman" w:hAnsi="Times New Roman"/>
      <w:b/>
      <w:sz w:val="36"/>
      <w:szCs w:val="24"/>
    </w:rPr>
  </w:style>
  <w:style w:type="paragraph" w:styleId="a3">
    <w:name w:val="header"/>
    <w:basedOn w:val="a"/>
    <w:link w:val="a4"/>
    <w:rsid w:val="00A874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4">
    <w:name w:val="Верхній колонтитул Знак"/>
    <w:link w:val="a3"/>
    <w:rsid w:val="00A87426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80A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98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80A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 Шишка</cp:lastModifiedBy>
  <cp:revision>2</cp:revision>
  <cp:lastPrinted>2022-03-08T11:47:00Z</cp:lastPrinted>
  <dcterms:created xsi:type="dcterms:W3CDTF">2026-03-01T18:18:00Z</dcterms:created>
  <dcterms:modified xsi:type="dcterms:W3CDTF">2026-03-01T18:18:00Z</dcterms:modified>
</cp:coreProperties>
</file>