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82" w:rsidRDefault="00B47082" w:rsidP="00B47082">
      <w:pPr>
        <w:ind w:left="0" w:hanging="3"/>
        <w:jc w:val="center"/>
      </w:pPr>
      <w:r>
        <w:rPr>
          <w:noProof/>
          <w:lang w:val="uk-UA" w:eastAsia="uk-UA"/>
        </w:rPr>
        <w:drawing>
          <wp:inline distT="0" distB="0" distL="0" distR="0" wp14:anchorId="5219E5CC" wp14:editId="46919801">
            <wp:extent cx="466725" cy="6191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7082" w:rsidRDefault="00B47082" w:rsidP="00B47082">
      <w:pPr>
        <w:ind w:left="0" w:hanging="3"/>
        <w:jc w:val="center"/>
        <w:rPr>
          <w:b/>
        </w:rPr>
      </w:pPr>
    </w:p>
    <w:p w:rsidR="00B47082" w:rsidRDefault="00B47082" w:rsidP="00B47082">
      <w:pPr>
        <w:ind w:left="0" w:hanging="3"/>
        <w:jc w:val="center"/>
        <w:rPr>
          <w:b/>
        </w:rPr>
      </w:pPr>
      <w:r>
        <w:rPr>
          <w:b/>
        </w:rPr>
        <w:t>БРОДІВСЬКА  МІСЬКА РАДА</w:t>
      </w:r>
    </w:p>
    <w:p w:rsidR="00B47082" w:rsidRDefault="00B47082" w:rsidP="00B47082">
      <w:pPr>
        <w:ind w:left="0" w:hanging="3"/>
        <w:jc w:val="center"/>
        <w:rPr>
          <w:b/>
        </w:rPr>
      </w:pPr>
      <w:r>
        <w:rPr>
          <w:b/>
        </w:rPr>
        <w:t>ЛЬВІВСЬКОЇ ОБЛАСТІ</w:t>
      </w:r>
    </w:p>
    <w:p w:rsidR="00B47082" w:rsidRDefault="00B47082" w:rsidP="00B47082">
      <w:pPr>
        <w:keepNext/>
        <w:ind w:left="0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B47082" w:rsidRDefault="0010752C" w:rsidP="0010752C">
      <w:pPr>
        <w:keepNext/>
        <w:spacing w:before="120"/>
        <w:ind w:left="0" w:hanging="3"/>
        <w:jc w:val="center"/>
        <w:rPr>
          <w:b/>
        </w:rPr>
      </w:pPr>
      <w:r>
        <w:rPr>
          <w:b/>
          <w:lang w:val="en-US"/>
        </w:rPr>
        <w:t>XXVIII</w:t>
      </w:r>
      <w:r w:rsidR="00B47082">
        <w:rPr>
          <w:b/>
        </w:rPr>
        <w:t xml:space="preserve">  </w:t>
      </w:r>
      <w:proofErr w:type="spellStart"/>
      <w:r w:rsidR="00B47082">
        <w:rPr>
          <w:b/>
        </w:rPr>
        <w:t>сесії</w:t>
      </w:r>
      <w:proofErr w:type="spellEnd"/>
      <w:r w:rsidR="00B47082">
        <w:rPr>
          <w:b/>
        </w:rPr>
        <w:t xml:space="preserve"> </w:t>
      </w:r>
      <w:r>
        <w:rPr>
          <w:b/>
          <w:lang w:val="en-US"/>
        </w:rPr>
        <w:t>VIII</w:t>
      </w:r>
      <w:r w:rsidR="00B47082">
        <w:rPr>
          <w:b/>
        </w:rPr>
        <w:t xml:space="preserve"> </w:t>
      </w:r>
      <w:proofErr w:type="spellStart"/>
      <w:r w:rsidR="00B47082">
        <w:rPr>
          <w:b/>
        </w:rPr>
        <w:t>скликання</w:t>
      </w:r>
      <w:proofErr w:type="spellEnd"/>
      <w:r w:rsidR="00B47082">
        <w:rPr>
          <w:b/>
        </w:rPr>
        <w:t xml:space="preserve">                </w:t>
      </w:r>
      <w:r w:rsidR="00B47082">
        <w:rPr>
          <w:b/>
          <w:lang w:val="uk-UA"/>
        </w:rPr>
        <w:t xml:space="preserve">           </w:t>
      </w:r>
      <w:r w:rsidR="00B47082">
        <w:rPr>
          <w:b/>
        </w:rPr>
        <w:t xml:space="preserve"> </w:t>
      </w:r>
    </w:p>
    <w:p w:rsidR="00B47082" w:rsidRDefault="00B47082" w:rsidP="00B47082">
      <w:pPr>
        <w:ind w:left="0" w:hanging="3"/>
        <w:jc w:val="center"/>
      </w:pPr>
    </w:p>
    <w:p w:rsidR="00B47082" w:rsidRPr="007A6473" w:rsidRDefault="00B47082" w:rsidP="007A6473">
      <w:pPr>
        <w:ind w:left="0" w:hanging="3"/>
        <w:jc w:val="center"/>
        <w:rPr>
          <w:lang w:val="uk-UA"/>
        </w:rPr>
      </w:pPr>
      <w:bookmarkStart w:id="0" w:name="_GoBack"/>
      <w:bookmarkEnd w:id="0"/>
      <w:proofErr w:type="spellStart"/>
      <w:r>
        <w:t>від</w:t>
      </w:r>
      <w:proofErr w:type="spellEnd"/>
      <w:r>
        <w:t xml:space="preserve"> </w:t>
      </w:r>
      <w:r w:rsidR="007A6473">
        <w:rPr>
          <w:lang w:val="uk-UA"/>
        </w:rPr>
        <w:t>28</w:t>
      </w:r>
      <w:r>
        <w:t xml:space="preserve"> </w:t>
      </w:r>
      <w:proofErr w:type="spellStart"/>
      <w:r>
        <w:t>грудня</w:t>
      </w:r>
      <w:proofErr w:type="spellEnd"/>
      <w:r>
        <w:t xml:space="preserve"> 202</w:t>
      </w:r>
      <w:r>
        <w:rPr>
          <w:lang w:val="uk-UA"/>
        </w:rPr>
        <w:t>2</w:t>
      </w:r>
      <w:r>
        <w:rPr>
          <w:sz w:val="26"/>
          <w:szCs w:val="26"/>
        </w:rPr>
        <w:t xml:space="preserve"> </w:t>
      </w:r>
      <w:r>
        <w:t>року               м. Броди                               №</w:t>
      </w:r>
      <w:r w:rsidR="007A6473">
        <w:rPr>
          <w:lang w:val="uk-UA"/>
        </w:rPr>
        <w:t xml:space="preserve"> 888</w:t>
      </w:r>
    </w:p>
    <w:p w:rsidR="006834DB" w:rsidRDefault="006834DB" w:rsidP="00B47082">
      <w:pPr>
        <w:ind w:left="0" w:hanging="3"/>
        <w:rPr>
          <w:lang w:val="uk-UA"/>
        </w:rPr>
      </w:pPr>
    </w:p>
    <w:p w:rsidR="00B47082" w:rsidRDefault="00B47082" w:rsidP="00B47082">
      <w:pPr>
        <w:ind w:left="0" w:hanging="3"/>
        <w:rPr>
          <w:lang w:val="uk-UA"/>
        </w:rPr>
      </w:pPr>
    </w:p>
    <w:p w:rsidR="00B47082" w:rsidRDefault="00B47082" w:rsidP="00B47082">
      <w:pPr>
        <w:ind w:left="0" w:hanging="3"/>
        <w:rPr>
          <w:lang w:val="uk-UA"/>
        </w:rPr>
      </w:pPr>
    </w:p>
    <w:p w:rsidR="00B47082" w:rsidRPr="003200DC" w:rsidRDefault="00B47082" w:rsidP="00B47082">
      <w:pPr>
        <w:ind w:left="0" w:hanging="3"/>
        <w:jc w:val="both"/>
        <w:rPr>
          <w:b/>
          <w:sz w:val="26"/>
          <w:szCs w:val="26"/>
          <w:lang w:val="uk-UA"/>
        </w:rPr>
      </w:pPr>
      <w:r w:rsidRPr="003200DC">
        <w:rPr>
          <w:b/>
          <w:sz w:val="26"/>
          <w:szCs w:val="26"/>
          <w:lang w:val="uk-UA"/>
        </w:rPr>
        <w:t>Про захисну споруду</w:t>
      </w:r>
    </w:p>
    <w:p w:rsidR="00B47082" w:rsidRPr="003200DC" w:rsidRDefault="00B47082" w:rsidP="00B47082">
      <w:pPr>
        <w:ind w:left="0" w:hanging="3"/>
        <w:jc w:val="both"/>
        <w:rPr>
          <w:b/>
          <w:sz w:val="26"/>
          <w:szCs w:val="26"/>
          <w:lang w:val="uk-UA"/>
        </w:rPr>
      </w:pPr>
      <w:r w:rsidRPr="003200DC">
        <w:rPr>
          <w:b/>
          <w:sz w:val="26"/>
          <w:szCs w:val="26"/>
          <w:lang w:val="uk-UA"/>
        </w:rPr>
        <w:t>цивільного захисту</w:t>
      </w:r>
    </w:p>
    <w:p w:rsidR="00B47082" w:rsidRPr="003200DC" w:rsidRDefault="00B47082" w:rsidP="00B47082">
      <w:pPr>
        <w:ind w:left="0" w:hanging="3"/>
        <w:jc w:val="both"/>
        <w:rPr>
          <w:sz w:val="26"/>
          <w:szCs w:val="26"/>
          <w:lang w:val="uk-UA"/>
        </w:rPr>
      </w:pPr>
    </w:p>
    <w:p w:rsidR="00B47082" w:rsidRDefault="00B47082" w:rsidP="00B47082">
      <w:pPr>
        <w:ind w:left="0" w:hanging="3"/>
        <w:jc w:val="both"/>
        <w:rPr>
          <w:sz w:val="26"/>
          <w:szCs w:val="26"/>
          <w:lang w:val="uk-UA"/>
        </w:rPr>
      </w:pPr>
    </w:p>
    <w:p w:rsidR="00B47082" w:rsidRDefault="00B47082" w:rsidP="00576EF8">
      <w:pPr>
        <w:ind w:leftChars="0" w:left="0" w:firstLineChars="0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Відповідно до  Закону України </w:t>
      </w:r>
      <w:r w:rsidRPr="00543E1B">
        <w:rPr>
          <w:sz w:val="26"/>
          <w:szCs w:val="26"/>
          <w:lang w:val="uk-UA"/>
        </w:rPr>
        <w:t>“</w:t>
      </w:r>
      <w:r>
        <w:rPr>
          <w:sz w:val="26"/>
          <w:szCs w:val="26"/>
          <w:lang w:val="uk-UA"/>
        </w:rPr>
        <w:t>Про місцев</w:t>
      </w:r>
      <w:r w:rsidR="00576EF8">
        <w:rPr>
          <w:sz w:val="26"/>
          <w:szCs w:val="26"/>
          <w:lang w:val="uk-UA"/>
        </w:rPr>
        <w:t>е самоврядування в Україні</w:t>
      </w:r>
      <w:r w:rsidRPr="00543E1B">
        <w:rPr>
          <w:sz w:val="26"/>
          <w:szCs w:val="26"/>
          <w:lang w:val="uk-UA"/>
        </w:rPr>
        <w:t>”</w:t>
      </w:r>
      <w:r>
        <w:rPr>
          <w:sz w:val="26"/>
          <w:szCs w:val="26"/>
          <w:lang w:val="uk-UA"/>
        </w:rPr>
        <w:t>,</w:t>
      </w:r>
      <w:r w:rsidR="00576EF8">
        <w:rPr>
          <w:sz w:val="26"/>
          <w:szCs w:val="26"/>
          <w:lang w:val="uk-UA"/>
        </w:rPr>
        <w:t xml:space="preserve"> керуючись </w:t>
      </w:r>
      <w:r>
        <w:rPr>
          <w:sz w:val="26"/>
          <w:szCs w:val="26"/>
          <w:lang w:val="uk-UA"/>
        </w:rPr>
        <w:t xml:space="preserve"> пунктами</w:t>
      </w:r>
      <w:r w:rsidR="00576EF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2,27 Порядку створення , утримання фонду захисних споруд цивільного захисту та ведення його обліку, затвердженого постановою Кабінету Міністрів України від 10.03.17. №138,   листа    Державної    служби   України   з  надзвичайних  ситуацій  від 03 липня  2019  року  № 142/50.04-1-1    протоколу   міської комісії ТЕБ та НС від 23 грудня 2022 року № 15,</w:t>
      </w:r>
      <w:r w:rsidR="00576EF8">
        <w:rPr>
          <w:sz w:val="26"/>
          <w:szCs w:val="26"/>
          <w:lang w:val="uk-UA"/>
        </w:rPr>
        <w:t xml:space="preserve"> Бродівська міська рада, </w:t>
      </w:r>
    </w:p>
    <w:p w:rsidR="00B47082" w:rsidRPr="008E4633" w:rsidRDefault="00B47082" w:rsidP="00B47082">
      <w:pPr>
        <w:ind w:left="0" w:hanging="3"/>
        <w:jc w:val="both"/>
        <w:rPr>
          <w:sz w:val="26"/>
          <w:szCs w:val="26"/>
          <w:lang w:val="uk-UA"/>
        </w:rPr>
      </w:pPr>
    </w:p>
    <w:p w:rsidR="00B47082" w:rsidRDefault="00B47082" w:rsidP="00576EF8">
      <w:pPr>
        <w:bidi/>
        <w:ind w:left="0" w:hanging="3"/>
        <w:jc w:val="center"/>
        <w:rPr>
          <w:b/>
          <w:kern w:val="24"/>
          <w:sz w:val="26"/>
          <w:szCs w:val="26"/>
          <w:lang w:val="uk-UA"/>
        </w:rPr>
      </w:pPr>
      <w:r>
        <w:rPr>
          <w:b/>
          <w:kern w:val="24"/>
          <w:sz w:val="26"/>
          <w:szCs w:val="26"/>
          <w:lang w:val="uk-UA"/>
        </w:rPr>
        <w:t xml:space="preserve">В И Р І Ш И </w:t>
      </w:r>
      <w:r w:rsidR="000F736B">
        <w:rPr>
          <w:b/>
          <w:kern w:val="24"/>
          <w:sz w:val="26"/>
          <w:szCs w:val="26"/>
          <w:lang w:val="uk-UA"/>
        </w:rPr>
        <w:t xml:space="preserve">Л А </w:t>
      </w:r>
      <w:r>
        <w:rPr>
          <w:b/>
          <w:kern w:val="24"/>
          <w:sz w:val="26"/>
          <w:szCs w:val="26"/>
          <w:lang w:val="uk-UA"/>
        </w:rPr>
        <w:t>:</w:t>
      </w:r>
    </w:p>
    <w:p w:rsidR="00B47082" w:rsidRPr="00F173CA" w:rsidRDefault="00B47082" w:rsidP="00B47082">
      <w:pPr>
        <w:bidi/>
        <w:ind w:left="0" w:hanging="3"/>
        <w:jc w:val="right"/>
        <w:rPr>
          <w:kern w:val="24"/>
          <w:sz w:val="26"/>
          <w:szCs w:val="26"/>
          <w:lang w:val="uk-UA"/>
        </w:rPr>
      </w:pPr>
      <w:r>
        <w:rPr>
          <w:b/>
          <w:kern w:val="24"/>
          <w:sz w:val="26"/>
          <w:szCs w:val="26"/>
          <w:lang w:val="uk-UA"/>
        </w:rPr>
        <w:t xml:space="preserve">    </w:t>
      </w:r>
      <w:r>
        <w:rPr>
          <w:b/>
          <w:kern w:val="24"/>
          <w:sz w:val="26"/>
          <w:szCs w:val="26"/>
          <w:lang w:val="uk-UA"/>
        </w:rPr>
        <w:tab/>
      </w:r>
      <w:r>
        <w:rPr>
          <w:b/>
          <w:kern w:val="24"/>
          <w:sz w:val="26"/>
          <w:szCs w:val="26"/>
          <w:lang w:val="uk-UA"/>
        </w:rPr>
        <w:tab/>
      </w:r>
      <w:r>
        <w:rPr>
          <w:b/>
          <w:kern w:val="24"/>
          <w:sz w:val="26"/>
          <w:szCs w:val="26"/>
          <w:lang w:val="uk-UA"/>
        </w:rPr>
        <w:tab/>
      </w:r>
      <w:r>
        <w:rPr>
          <w:b/>
          <w:kern w:val="24"/>
          <w:sz w:val="26"/>
          <w:szCs w:val="26"/>
          <w:lang w:val="uk-UA"/>
        </w:rPr>
        <w:tab/>
      </w:r>
      <w:r>
        <w:rPr>
          <w:b/>
          <w:kern w:val="24"/>
          <w:sz w:val="26"/>
          <w:szCs w:val="26"/>
          <w:lang w:val="uk-UA"/>
        </w:rPr>
        <w:tab/>
      </w:r>
      <w:r>
        <w:rPr>
          <w:b/>
          <w:kern w:val="24"/>
          <w:sz w:val="26"/>
          <w:szCs w:val="26"/>
          <w:lang w:val="uk-UA"/>
        </w:rPr>
        <w:tab/>
      </w:r>
    </w:p>
    <w:p w:rsidR="00B47082" w:rsidRPr="00140C73" w:rsidRDefault="00B47082" w:rsidP="00B47082">
      <w:pPr>
        <w:tabs>
          <w:tab w:val="left" w:pos="8460"/>
        </w:tabs>
        <w:ind w:left="0" w:hanging="3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1. </w:t>
      </w:r>
      <w:r w:rsidRPr="00140C73">
        <w:rPr>
          <w:bCs/>
          <w:sz w:val="26"/>
          <w:szCs w:val="26"/>
          <w:lang w:val="uk-UA"/>
        </w:rPr>
        <w:t>Виключити з облі</w:t>
      </w:r>
      <w:r>
        <w:rPr>
          <w:bCs/>
          <w:sz w:val="26"/>
          <w:szCs w:val="26"/>
          <w:lang w:val="uk-UA"/>
        </w:rPr>
        <w:t xml:space="preserve">ку захисних споруд цивільного захисту Бродівської територіальної громади </w:t>
      </w:r>
      <w:r w:rsidRPr="00140C73">
        <w:rPr>
          <w:bCs/>
          <w:sz w:val="26"/>
          <w:szCs w:val="26"/>
          <w:lang w:val="uk-UA"/>
        </w:rPr>
        <w:t xml:space="preserve">  протирадіа</w:t>
      </w:r>
      <w:r>
        <w:rPr>
          <w:bCs/>
          <w:sz w:val="26"/>
          <w:szCs w:val="26"/>
          <w:lang w:val="uk-UA"/>
        </w:rPr>
        <w:t xml:space="preserve">ційне укриття № 50724 облікованого по вул. </w:t>
      </w:r>
      <w:proofErr w:type="spellStart"/>
      <w:r>
        <w:rPr>
          <w:bCs/>
          <w:sz w:val="26"/>
          <w:szCs w:val="26"/>
          <w:lang w:val="uk-UA"/>
        </w:rPr>
        <w:t>Юридика</w:t>
      </w:r>
      <w:proofErr w:type="spellEnd"/>
      <w:r>
        <w:rPr>
          <w:bCs/>
          <w:sz w:val="26"/>
          <w:szCs w:val="26"/>
          <w:lang w:val="uk-UA"/>
        </w:rPr>
        <w:t xml:space="preserve"> 2,</w:t>
      </w:r>
      <w:r w:rsidRPr="00140C73">
        <w:rPr>
          <w:bCs/>
          <w:sz w:val="26"/>
          <w:szCs w:val="26"/>
          <w:lang w:val="uk-UA"/>
        </w:rPr>
        <w:t xml:space="preserve"> у м. </w:t>
      </w:r>
      <w:r>
        <w:rPr>
          <w:bCs/>
          <w:sz w:val="26"/>
          <w:szCs w:val="26"/>
          <w:lang w:val="uk-UA"/>
        </w:rPr>
        <w:t>Броди</w:t>
      </w:r>
      <w:r w:rsidRPr="00140C73">
        <w:rPr>
          <w:bCs/>
          <w:sz w:val="26"/>
          <w:szCs w:val="26"/>
          <w:lang w:val="uk-UA"/>
        </w:rPr>
        <w:t xml:space="preserve"> </w:t>
      </w:r>
      <w:proofErr w:type="spellStart"/>
      <w:r w:rsidRPr="00140C73">
        <w:rPr>
          <w:bCs/>
          <w:sz w:val="26"/>
          <w:szCs w:val="26"/>
          <w:lang w:val="uk-UA"/>
        </w:rPr>
        <w:t>Золочівського</w:t>
      </w:r>
      <w:proofErr w:type="spellEnd"/>
      <w:r w:rsidRPr="00140C73">
        <w:rPr>
          <w:bCs/>
          <w:sz w:val="26"/>
          <w:szCs w:val="26"/>
          <w:lang w:val="uk-UA"/>
        </w:rPr>
        <w:t xml:space="preserve"> райо</w:t>
      </w:r>
      <w:r>
        <w:rPr>
          <w:bCs/>
          <w:sz w:val="26"/>
          <w:szCs w:val="26"/>
          <w:lang w:val="uk-UA"/>
        </w:rPr>
        <w:t>ну Львівської області, як таке</w:t>
      </w:r>
      <w:r w:rsidRPr="00140C73">
        <w:rPr>
          <w:bCs/>
          <w:sz w:val="26"/>
          <w:szCs w:val="26"/>
          <w:lang w:val="uk-UA"/>
        </w:rPr>
        <w:t xml:space="preserve">, що </w:t>
      </w:r>
      <w:r>
        <w:rPr>
          <w:bCs/>
          <w:sz w:val="26"/>
          <w:szCs w:val="26"/>
          <w:lang w:val="uk-UA"/>
        </w:rPr>
        <w:t>зруйновано внаслідок руйнування частини будівлі, в якій розташовувалася захисна споруда і відсутності потреби в ній.</w:t>
      </w:r>
    </w:p>
    <w:p w:rsidR="00B47082" w:rsidRPr="00140C73" w:rsidRDefault="00B47082" w:rsidP="00B47082">
      <w:pPr>
        <w:pStyle w:val="a5"/>
        <w:widowControl/>
        <w:ind w:hanging="2"/>
        <w:jc w:val="both"/>
        <w:rPr>
          <w:b w:val="0"/>
          <w:bCs w:val="0"/>
          <w:sz w:val="26"/>
          <w:szCs w:val="26"/>
          <w:lang w:val="uk-UA"/>
        </w:rPr>
      </w:pPr>
      <w:r w:rsidRPr="002A452B">
        <w:rPr>
          <w:lang w:val="uk-UA"/>
        </w:rPr>
        <w:t xml:space="preserve"> </w:t>
      </w:r>
    </w:p>
    <w:p w:rsidR="00B47082" w:rsidRPr="007F7868" w:rsidRDefault="00B47082" w:rsidP="000F736B">
      <w:pPr>
        <w:ind w:left="0" w:hanging="3"/>
        <w:jc w:val="both"/>
        <w:rPr>
          <w:lang w:val="uk-UA"/>
        </w:rPr>
      </w:pPr>
      <w:r>
        <w:rPr>
          <w:sz w:val="26"/>
          <w:szCs w:val="26"/>
          <w:lang w:val="uk-UA"/>
        </w:rPr>
        <w:t xml:space="preserve">        2.    Контроль за виконанням рішення з цього питання покласти на </w:t>
      </w:r>
      <w:r w:rsidR="000F736B" w:rsidRPr="000F736B">
        <w:rPr>
          <w:sz w:val="26"/>
          <w:szCs w:val="26"/>
          <w:lang w:val="uk-UA"/>
        </w:rPr>
        <w:t>постійн</w:t>
      </w:r>
      <w:r w:rsidR="000F736B">
        <w:rPr>
          <w:sz w:val="26"/>
          <w:szCs w:val="26"/>
          <w:lang w:val="uk-UA"/>
        </w:rPr>
        <w:t>у</w:t>
      </w:r>
      <w:r w:rsidR="000F736B" w:rsidRPr="000F736B">
        <w:rPr>
          <w:sz w:val="26"/>
          <w:szCs w:val="26"/>
          <w:lang w:val="uk-UA"/>
        </w:rPr>
        <w:t xml:space="preserve">  депутатськ</w:t>
      </w:r>
      <w:r w:rsidR="000F736B">
        <w:rPr>
          <w:sz w:val="26"/>
          <w:szCs w:val="26"/>
          <w:lang w:val="uk-UA"/>
        </w:rPr>
        <w:t>у</w:t>
      </w:r>
      <w:r w:rsidR="000F736B" w:rsidRPr="000F736B">
        <w:rPr>
          <w:sz w:val="26"/>
          <w:szCs w:val="26"/>
          <w:lang w:val="uk-UA"/>
        </w:rPr>
        <w:t xml:space="preserve"> комісі</w:t>
      </w:r>
      <w:r w:rsidR="000F736B">
        <w:rPr>
          <w:sz w:val="26"/>
          <w:szCs w:val="26"/>
          <w:lang w:val="uk-UA"/>
        </w:rPr>
        <w:t>ю</w:t>
      </w:r>
      <w:r w:rsidR="000F736B" w:rsidRPr="000F736B">
        <w:rPr>
          <w:sz w:val="26"/>
          <w:szCs w:val="26"/>
          <w:lang w:val="uk-UA"/>
        </w:rPr>
        <w:t xml:space="preserve"> з питань комунальної власності, житлово-комунального господарства, енергозбереження, транспорту,благоустрою та екології</w:t>
      </w:r>
    </w:p>
    <w:p w:rsidR="00B47082" w:rsidRDefault="00B47082" w:rsidP="00B47082">
      <w:pPr>
        <w:ind w:left="0" w:hanging="3"/>
        <w:rPr>
          <w:lang w:val="uk-UA"/>
        </w:rPr>
      </w:pPr>
    </w:p>
    <w:p w:rsidR="00B47082" w:rsidRDefault="00B47082" w:rsidP="00B47082">
      <w:pPr>
        <w:ind w:left="0" w:hanging="3"/>
        <w:rPr>
          <w:lang w:val="uk-UA"/>
        </w:rPr>
      </w:pPr>
    </w:p>
    <w:p w:rsidR="00B47082" w:rsidRDefault="00B47082" w:rsidP="00B47082">
      <w:pPr>
        <w:ind w:left="0" w:hanging="3"/>
        <w:rPr>
          <w:lang w:val="uk-UA"/>
        </w:rPr>
      </w:pPr>
    </w:p>
    <w:p w:rsidR="00B47082" w:rsidRDefault="00B47082" w:rsidP="00B47082">
      <w:pPr>
        <w:ind w:left="0" w:hanging="3"/>
        <w:rPr>
          <w:lang w:val="uk-UA"/>
        </w:rPr>
      </w:pPr>
    </w:p>
    <w:p w:rsidR="00B47082" w:rsidRDefault="00B47082" w:rsidP="00B47082">
      <w:pPr>
        <w:ind w:left="0" w:hanging="3"/>
        <w:rPr>
          <w:lang w:val="uk-UA"/>
        </w:rPr>
      </w:pPr>
    </w:p>
    <w:p w:rsidR="00B47082" w:rsidRDefault="00B47082" w:rsidP="00B47082">
      <w:pPr>
        <w:ind w:left="0" w:hanging="3"/>
        <w:rPr>
          <w:lang w:val="uk-UA"/>
        </w:rPr>
      </w:pPr>
    </w:p>
    <w:p w:rsidR="00B47082" w:rsidRPr="00583433" w:rsidRDefault="00B47082" w:rsidP="0010752C">
      <w:pPr>
        <w:ind w:left="0" w:hanging="3"/>
        <w:jc w:val="center"/>
        <w:rPr>
          <w:b/>
          <w:sz w:val="20"/>
          <w:szCs w:val="20"/>
        </w:rPr>
      </w:pPr>
      <w:proofErr w:type="spellStart"/>
      <w:r w:rsidRPr="00583433">
        <w:rPr>
          <w:b/>
        </w:rPr>
        <w:t>Міський</w:t>
      </w:r>
      <w:proofErr w:type="spellEnd"/>
      <w:r w:rsidRPr="00583433">
        <w:rPr>
          <w:b/>
        </w:rPr>
        <w:t xml:space="preserve"> голова</w:t>
      </w:r>
      <w:r w:rsidRPr="00583433">
        <w:rPr>
          <w:b/>
        </w:rPr>
        <w:tab/>
      </w:r>
      <w:r w:rsidRPr="00583433">
        <w:rPr>
          <w:b/>
        </w:rPr>
        <w:tab/>
      </w:r>
      <w:r w:rsidRPr="00583433">
        <w:rPr>
          <w:b/>
        </w:rPr>
        <w:tab/>
      </w:r>
      <w:r w:rsidRPr="00583433">
        <w:rPr>
          <w:b/>
        </w:rPr>
        <w:tab/>
      </w:r>
      <w:r w:rsidRPr="00583433">
        <w:rPr>
          <w:b/>
        </w:rPr>
        <w:tab/>
      </w:r>
      <w:proofErr w:type="spellStart"/>
      <w:r>
        <w:rPr>
          <w:b/>
        </w:rPr>
        <w:t>Анатолій</w:t>
      </w:r>
      <w:proofErr w:type="spellEnd"/>
      <w:r>
        <w:rPr>
          <w:b/>
        </w:rPr>
        <w:t xml:space="preserve"> </w:t>
      </w:r>
      <w:r w:rsidRPr="00583433">
        <w:rPr>
          <w:b/>
        </w:rPr>
        <w:t>БЕЛЕЙ</w:t>
      </w:r>
    </w:p>
    <w:p w:rsidR="00B47082" w:rsidRDefault="00B47082" w:rsidP="00B47082">
      <w:pPr>
        <w:ind w:left="0" w:hanging="3"/>
        <w:rPr>
          <w:lang w:val="uk-UA"/>
        </w:rPr>
      </w:pPr>
    </w:p>
    <w:p w:rsidR="00B47082" w:rsidRDefault="00B47082" w:rsidP="00B47082">
      <w:pPr>
        <w:ind w:left="0" w:hanging="3"/>
        <w:rPr>
          <w:lang w:val="uk-UA"/>
        </w:rPr>
      </w:pPr>
    </w:p>
    <w:p w:rsidR="00B47082" w:rsidRPr="008A77ED" w:rsidRDefault="00B47082" w:rsidP="00B47082">
      <w:pPr>
        <w:ind w:left="0" w:hanging="3"/>
        <w:rPr>
          <w:lang w:val="uk-UA"/>
        </w:rPr>
      </w:pPr>
    </w:p>
    <w:p w:rsidR="00B47082" w:rsidRPr="00B47082" w:rsidRDefault="00B47082" w:rsidP="00B47082">
      <w:pPr>
        <w:ind w:left="0" w:hanging="3"/>
        <w:rPr>
          <w:lang w:val="uk-UA"/>
        </w:rPr>
      </w:pPr>
    </w:p>
    <w:sectPr w:rsidR="00B47082" w:rsidRPr="00B470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09"/>
    <w:rsid w:val="000F736B"/>
    <w:rsid w:val="0010752C"/>
    <w:rsid w:val="003200DC"/>
    <w:rsid w:val="00576EF8"/>
    <w:rsid w:val="006834DB"/>
    <w:rsid w:val="007A6473"/>
    <w:rsid w:val="00B47082"/>
    <w:rsid w:val="00D4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082"/>
    <w:pPr>
      <w:suppressAutoHyphens/>
      <w:autoSpaceDE w:val="0"/>
      <w:autoSpaceDN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082"/>
    <w:rPr>
      <w:rFonts w:ascii="Tahoma" w:eastAsia="Times New Roman" w:hAnsi="Tahoma" w:cs="Tahoma"/>
      <w:position w:val="-1"/>
      <w:sz w:val="16"/>
      <w:szCs w:val="16"/>
      <w:lang w:val="ru-RU" w:eastAsia="ru-RU"/>
    </w:rPr>
  </w:style>
  <w:style w:type="paragraph" w:styleId="a5">
    <w:name w:val="Title"/>
    <w:basedOn w:val="a"/>
    <w:link w:val="a6"/>
    <w:qFormat/>
    <w:rsid w:val="00B47082"/>
    <w:pPr>
      <w:widowControl w:val="0"/>
      <w:suppressAutoHyphens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eastAsia="Calibri"/>
      <w:b/>
      <w:bCs/>
      <w:position w:val="0"/>
      <w:lang w:val="en-US"/>
    </w:rPr>
  </w:style>
  <w:style w:type="character" w:customStyle="1" w:styleId="a6">
    <w:name w:val="Название Знак"/>
    <w:basedOn w:val="a0"/>
    <w:link w:val="a5"/>
    <w:rsid w:val="00B47082"/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082"/>
    <w:pPr>
      <w:suppressAutoHyphens/>
      <w:autoSpaceDE w:val="0"/>
      <w:autoSpaceDN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082"/>
    <w:rPr>
      <w:rFonts w:ascii="Tahoma" w:eastAsia="Times New Roman" w:hAnsi="Tahoma" w:cs="Tahoma"/>
      <w:position w:val="-1"/>
      <w:sz w:val="16"/>
      <w:szCs w:val="16"/>
      <w:lang w:val="ru-RU" w:eastAsia="ru-RU"/>
    </w:rPr>
  </w:style>
  <w:style w:type="paragraph" w:styleId="a5">
    <w:name w:val="Title"/>
    <w:basedOn w:val="a"/>
    <w:link w:val="a6"/>
    <w:qFormat/>
    <w:rsid w:val="00B47082"/>
    <w:pPr>
      <w:widowControl w:val="0"/>
      <w:suppressAutoHyphens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eastAsia="Calibri"/>
      <w:b/>
      <w:bCs/>
      <w:position w:val="0"/>
      <w:lang w:val="en-US"/>
    </w:rPr>
  </w:style>
  <w:style w:type="character" w:customStyle="1" w:styleId="a6">
    <w:name w:val="Название Знак"/>
    <w:basedOn w:val="a0"/>
    <w:link w:val="a5"/>
    <w:rsid w:val="00B47082"/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20181205</cp:lastModifiedBy>
  <cp:revision>5</cp:revision>
  <cp:lastPrinted>2023-01-04T07:37:00Z</cp:lastPrinted>
  <dcterms:created xsi:type="dcterms:W3CDTF">2022-12-27T14:05:00Z</dcterms:created>
  <dcterms:modified xsi:type="dcterms:W3CDTF">2023-01-04T07:38:00Z</dcterms:modified>
</cp:coreProperties>
</file>