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object w:dxaOrig="70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5.25pt;height:44.25pt;visibility:visible" o:ole="">
            <v:imagedata r:id="rId5" o:title=""/>
            <v:path o:extrusionok="t"/>
          </v:shape>
          <o:OLEObject Type="Embed" ProgID="Word.Picture.8" ShapeID="_x0000_s0" DrawAspect="Content" ObjectID="_1728724471" r:id="rId6"/>
        </w:object>
      </w: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</w:rPr>
        <w:t>БРОДІВСЬКА МІСЬКА РАДА</w:t>
      </w: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</w:rPr>
        <w:t>ЛЬВІВСЬКОЇ ОБЛАСТІ</w:t>
      </w:r>
    </w:p>
    <w:p w:rsidR="0004301D" w:rsidRDefault="0004301D" w:rsidP="0004301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1" w:hanging="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color w:val="000000"/>
          <w:sz w:val="32"/>
          <w:szCs w:val="32"/>
        </w:rPr>
        <w:t>Н</w:t>
      </w:r>
      <w:proofErr w:type="spellEnd"/>
      <w:r>
        <w:rPr>
          <w:b/>
          <w:color w:val="000000"/>
          <w:sz w:val="32"/>
          <w:szCs w:val="32"/>
        </w:rPr>
        <w:t xml:space="preserve"> Я</w:t>
      </w: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  <w:lang w:val="en-US"/>
        </w:rPr>
        <w:t>XX</w:t>
      </w:r>
      <w:r w:rsidR="00B037B6"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СЕСІЇ   VІІІ СКЛИКАННЯ</w:t>
      </w: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563" w:hanging="2"/>
        <w:jc w:val="center"/>
        <w:rPr>
          <w:color w:val="000000"/>
        </w:rPr>
      </w:pPr>
    </w:p>
    <w:p w:rsidR="0004301D" w:rsidRPr="00750097" w:rsidRDefault="0004301D" w:rsidP="00AB42F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BB590A">
        <w:rPr>
          <w:color w:val="000000"/>
          <w:sz w:val="28"/>
          <w:szCs w:val="28"/>
        </w:rPr>
        <w:t>0</w:t>
      </w:r>
      <w:r w:rsidR="00B037B6">
        <w:rPr>
          <w:color w:val="000000"/>
          <w:sz w:val="28"/>
          <w:szCs w:val="28"/>
        </w:rPr>
        <w:t>3</w:t>
      </w:r>
      <w:r w:rsidR="00BB590A">
        <w:rPr>
          <w:color w:val="000000"/>
          <w:sz w:val="28"/>
          <w:szCs w:val="28"/>
        </w:rPr>
        <w:t>.</w:t>
      </w:r>
      <w:r w:rsidR="00B037B6">
        <w:rPr>
          <w:color w:val="000000"/>
          <w:sz w:val="28"/>
          <w:szCs w:val="28"/>
        </w:rPr>
        <w:t>11</w:t>
      </w:r>
      <w:r w:rsidR="00BB590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2022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м. Броди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B037B6">
        <w:rPr>
          <w:color w:val="000000"/>
          <w:sz w:val="28"/>
          <w:szCs w:val="28"/>
        </w:rPr>
        <w:t>проєкт</w:t>
      </w:r>
    </w:p>
    <w:p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8E376A" w:rsidRPr="00D61A1D" w:rsidRDefault="008E376A" w:rsidP="008E376A">
      <w:pPr>
        <w:pStyle w:val="Style6"/>
        <w:widowControl/>
        <w:spacing w:line="240" w:lineRule="exact"/>
        <w:ind w:right="5731"/>
        <w:rPr>
          <w:sz w:val="28"/>
          <w:szCs w:val="28"/>
        </w:rPr>
      </w:pPr>
    </w:p>
    <w:p w:rsidR="008E376A" w:rsidRDefault="008E376A" w:rsidP="008E376A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bookmarkStart w:id="0" w:name="_GoBack"/>
      <w:r w:rsidRPr="00725374">
        <w:rPr>
          <w:rStyle w:val="FontStyle13"/>
          <w:sz w:val="28"/>
          <w:szCs w:val="28"/>
        </w:rPr>
        <w:t xml:space="preserve">Про </w:t>
      </w:r>
      <w:r>
        <w:rPr>
          <w:rStyle w:val="FontStyle13"/>
          <w:sz w:val="28"/>
          <w:szCs w:val="28"/>
        </w:rPr>
        <w:t xml:space="preserve">надання дозволу КНП «Бродівська ЦМЛ» </w:t>
      </w:r>
    </w:p>
    <w:p w:rsidR="008E376A" w:rsidRDefault="008E376A" w:rsidP="008E376A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</w:t>
      </w:r>
      <w:r w:rsidR="00B037B6">
        <w:rPr>
          <w:rStyle w:val="FontStyle13"/>
          <w:sz w:val="28"/>
          <w:szCs w:val="28"/>
        </w:rPr>
        <w:t xml:space="preserve"> передачу </w:t>
      </w:r>
      <w:r w:rsidR="00E57EFD">
        <w:rPr>
          <w:rStyle w:val="FontStyle13"/>
          <w:sz w:val="28"/>
          <w:szCs w:val="28"/>
        </w:rPr>
        <w:t>основних засобів</w:t>
      </w:r>
    </w:p>
    <w:p w:rsidR="008E376A" w:rsidRPr="00A45295" w:rsidRDefault="008E376A" w:rsidP="008E376A">
      <w:pPr>
        <w:pStyle w:val="Style6"/>
        <w:widowControl/>
        <w:tabs>
          <w:tab w:val="left" w:pos="2203"/>
        </w:tabs>
        <w:jc w:val="left"/>
        <w:rPr>
          <w:sz w:val="28"/>
          <w:szCs w:val="28"/>
        </w:rPr>
      </w:pPr>
    </w:p>
    <w:bookmarkEnd w:id="0"/>
    <w:p w:rsidR="008E376A" w:rsidRPr="003E0902" w:rsidRDefault="008E376A" w:rsidP="008E376A">
      <w:pPr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3E0902">
        <w:rPr>
          <w:rStyle w:val="FontStyle11"/>
          <w:color w:val="000000" w:themeColor="text1"/>
          <w:sz w:val="28"/>
          <w:szCs w:val="28"/>
        </w:rPr>
        <w:t xml:space="preserve">Відповідно до статей 26, 60 Закону України "Про місцеве самоврядування в Україні",  </w:t>
      </w:r>
      <w:r w:rsidR="00B34EFF">
        <w:rPr>
          <w:rStyle w:val="FontStyle11"/>
          <w:color w:val="000000" w:themeColor="text1"/>
          <w:sz w:val="28"/>
          <w:szCs w:val="28"/>
        </w:rPr>
        <w:t xml:space="preserve">Цивільного кодексу України, </w:t>
      </w:r>
      <w:r>
        <w:rPr>
          <w:rStyle w:val="FontStyle11"/>
          <w:color w:val="000000" w:themeColor="text1"/>
          <w:sz w:val="28"/>
          <w:szCs w:val="28"/>
        </w:rPr>
        <w:t>розглянувши звернення директора КНП «Бродівська ЦМЛ» М.</w:t>
      </w:r>
      <w:proofErr w:type="spellStart"/>
      <w:r>
        <w:rPr>
          <w:rStyle w:val="FontStyle11"/>
          <w:color w:val="000000" w:themeColor="text1"/>
          <w:sz w:val="28"/>
          <w:szCs w:val="28"/>
        </w:rPr>
        <w:t>Тимуся</w:t>
      </w:r>
      <w:proofErr w:type="spellEnd"/>
      <w:r>
        <w:rPr>
          <w:rStyle w:val="FontStyle11"/>
          <w:color w:val="000000" w:themeColor="text1"/>
          <w:sz w:val="28"/>
          <w:szCs w:val="28"/>
        </w:rPr>
        <w:t xml:space="preserve"> від </w:t>
      </w:r>
      <w:r w:rsidR="00B037B6">
        <w:rPr>
          <w:rStyle w:val="FontStyle11"/>
          <w:color w:val="000000" w:themeColor="text1"/>
          <w:sz w:val="28"/>
          <w:szCs w:val="28"/>
        </w:rPr>
        <w:t>26</w:t>
      </w:r>
      <w:r>
        <w:rPr>
          <w:rStyle w:val="FontStyle11"/>
          <w:color w:val="000000" w:themeColor="text1"/>
          <w:sz w:val="28"/>
          <w:szCs w:val="28"/>
        </w:rPr>
        <w:t>.</w:t>
      </w:r>
      <w:r w:rsidR="00B037B6">
        <w:rPr>
          <w:rStyle w:val="FontStyle11"/>
          <w:color w:val="000000" w:themeColor="text1"/>
          <w:sz w:val="28"/>
          <w:szCs w:val="28"/>
        </w:rPr>
        <w:t>10</w:t>
      </w:r>
      <w:r>
        <w:rPr>
          <w:rStyle w:val="FontStyle11"/>
          <w:color w:val="000000" w:themeColor="text1"/>
          <w:sz w:val="28"/>
          <w:szCs w:val="28"/>
        </w:rPr>
        <w:t>.2022р. №</w:t>
      </w:r>
      <w:r w:rsidR="00D030EA">
        <w:rPr>
          <w:rStyle w:val="FontStyle11"/>
          <w:color w:val="000000" w:themeColor="text1"/>
          <w:sz w:val="28"/>
          <w:szCs w:val="28"/>
        </w:rPr>
        <w:t xml:space="preserve"> </w:t>
      </w:r>
      <w:r w:rsidR="00B037B6">
        <w:rPr>
          <w:rStyle w:val="FontStyle11"/>
          <w:color w:val="000000" w:themeColor="text1"/>
          <w:sz w:val="28"/>
          <w:szCs w:val="28"/>
        </w:rPr>
        <w:t>1583</w:t>
      </w:r>
      <w:r w:rsidR="00D030EA">
        <w:rPr>
          <w:rStyle w:val="FontStyle11"/>
          <w:color w:val="000000" w:themeColor="text1"/>
          <w:sz w:val="28"/>
          <w:szCs w:val="28"/>
        </w:rPr>
        <w:t>/01-10</w:t>
      </w:r>
      <w:r w:rsidR="00B037B6">
        <w:rPr>
          <w:rStyle w:val="FontStyle11"/>
          <w:color w:val="000000" w:themeColor="text1"/>
          <w:sz w:val="28"/>
          <w:szCs w:val="28"/>
        </w:rPr>
        <w:t>, лист директора КП «</w:t>
      </w:r>
      <w:proofErr w:type="spellStart"/>
      <w:r w:rsidR="00B037B6">
        <w:rPr>
          <w:rStyle w:val="FontStyle11"/>
          <w:color w:val="000000" w:themeColor="text1"/>
          <w:sz w:val="28"/>
          <w:szCs w:val="28"/>
        </w:rPr>
        <w:t>Бродиводоканал</w:t>
      </w:r>
      <w:proofErr w:type="spellEnd"/>
      <w:r w:rsidR="00B037B6">
        <w:rPr>
          <w:rStyle w:val="FontStyle11"/>
          <w:color w:val="000000" w:themeColor="text1"/>
          <w:sz w:val="28"/>
          <w:szCs w:val="28"/>
        </w:rPr>
        <w:t>» від ……. № …..</w:t>
      </w:r>
      <w:r>
        <w:rPr>
          <w:rStyle w:val="FontStyle11"/>
          <w:color w:val="000000" w:themeColor="text1"/>
          <w:sz w:val="28"/>
          <w:szCs w:val="28"/>
        </w:rPr>
        <w:t xml:space="preserve">, </w:t>
      </w:r>
      <w:r w:rsidRPr="003E0902">
        <w:rPr>
          <w:rStyle w:val="FontStyle11"/>
          <w:color w:val="000000" w:themeColor="text1"/>
          <w:sz w:val="28"/>
          <w:szCs w:val="28"/>
        </w:rPr>
        <w:t>враховуючи висново</w:t>
      </w:r>
      <w:r>
        <w:rPr>
          <w:rStyle w:val="FontStyle11"/>
          <w:color w:val="000000" w:themeColor="text1"/>
          <w:sz w:val="28"/>
          <w:szCs w:val="28"/>
        </w:rPr>
        <w:t>к</w:t>
      </w:r>
      <w:r w:rsidRPr="003E0902">
        <w:rPr>
          <w:sz w:val="28"/>
          <w:szCs w:val="28"/>
        </w:rPr>
        <w:t xml:space="preserve"> постійної депутатської комісії з</w:t>
      </w:r>
      <w:r w:rsidR="00D030EA" w:rsidRPr="00D030EA">
        <w:t xml:space="preserve"> </w:t>
      </w:r>
      <w:r w:rsidR="00D030EA" w:rsidRPr="00D030EA">
        <w:rPr>
          <w:sz w:val="28"/>
          <w:szCs w:val="28"/>
        </w:rPr>
        <w:t xml:space="preserve"> питань комунальної власності, житлово-комунального господарства, енергозбереження, транспорту, благоустрою та екології</w:t>
      </w:r>
      <w:r w:rsidRPr="003E0902">
        <w:rPr>
          <w:rFonts w:eastAsia="Times New Roman"/>
          <w:color w:val="000000" w:themeColor="text1"/>
          <w:sz w:val="28"/>
          <w:szCs w:val="28"/>
          <w:lang w:eastAsia="ru-RU"/>
        </w:rPr>
        <w:t xml:space="preserve">,  міська </w:t>
      </w:r>
      <w:r w:rsidRPr="003E0902">
        <w:rPr>
          <w:rStyle w:val="FontStyle11"/>
          <w:color w:val="000000" w:themeColor="text1"/>
          <w:sz w:val="28"/>
          <w:szCs w:val="28"/>
        </w:rPr>
        <w:t xml:space="preserve"> рада</w:t>
      </w:r>
    </w:p>
    <w:p w:rsidR="008E376A" w:rsidRPr="003E0902" w:rsidRDefault="008E376A" w:rsidP="008E376A">
      <w:pPr>
        <w:jc w:val="both"/>
        <w:rPr>
          <w:rStyle w:val="FontStyle11"/>
          <w:sz w:val="28"/>
          <w:szCs w:val="28"/>
        </w:rPr>
      </w:pPr>
    </w:p>
    <w:p w:rsidR="008E376A" w:rsidRDefault="008E376A" w:rsidP="008E376A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A45295">
        <w:rPr>
          <w:rStyle w:val="FontStyle11"/>
          <w:sz w:val="28"/>
          <w:szCs w:val="28"/>
        </w:rPr>
        <w:t>ВИРІШИЛА:</w:t>
      </w:r>
    </w:p>
    <w:p w:rsidR="008E376A" w:rsidRDefault="008E376A" w:rsidP="008E376A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8E376A" w:rsidRDefault="008E376A" w:rsidP="008E376A">
      <w:pPr>
        <w:pStyle w:val="Style6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4E0E09">
        <w:rPr>
          <w:rStyle w:val="FontStyle11"/>
          <w:sz w:val="28"/>
          <w:szCs w:val="28"/>
        </w:rPr>
        <w:t>1.</w:t>
      </w:r>
      <w:r w:rsidR="00B34EFF">
        <w:rPr>
          <w:rStyle w:val="FontStyle11"/>
          <w:sz w:val="28"/>
          <w:szCs w:val="28"/>
        </w:rPr>
        <w:t>Надати дозвіл комунальному некомерційному підприємству «Бродівська центральна міська лікарня» Бродівської міської ради Львівської області на</w:t>
      </w:r>
      <w:r w:rsidR="00B037B6">
        <w:rPr>
          <w:rStyle w:val="FontStyle11"/>
          <w:sz w:val="28"/>
          <w:szCs w:val="28"/>
        </w:rPr>
        <w:t xml:space="preserve"> безоплатну </w:t>
      </w:r>
      <w:r w:rsidR="00B34EFF">
        <w:rPr>
          <w:rStyle w:val="FontStyle11"/>
          <w:sz w:val="28"/>
          <w:szCs w:val="28"/>
        </w:rPr>
        <w:t xml:space="preserve"> </w:t>
      </w:r>
      <w:r w:rsidR="00E57EFD">
        <w:rPr>
          <w:rStyle w:val="FontStyle11"/>
          <w:sz w:val="28"/>
          <w:szCs w:val="28"/>
        </w:rPr>
        <w:t xml:space="preserve"> </w:t>
      </w:r>
      <w:r w:rsidR="00B037B6">
        <w:rPr>
          <w:rStyle w:val="FontStyle11"/>
          <w:sz w:val="28"/>
          <w:szCs w:val="28"/>
        </w:rPr>
        <w:t xml:space="preserve">передачу основних </w:t>
      </w:r>
      <w:r w:rsidR="00E57EFD">
        <w:rPr>
          <w:rStyle w:val="FontStyle11"/>
          <w:sz w:val="28"/>
          <w:szCs w:val="28"/>
        </w:rPr>
        <w:t xml:space="preserve"> засобів</w:t>
      </w:r>
      <w:r w:rsidR="00B037B6">
        <w:rPr>
          <w:rStyle w:val="FontStyle11"/>
          <w:sz w:val="28"/>
          <w:szCs w:val="28"/>
        </w:rPr>
        <w:t>, а саме дизельного генератора ПДГУ-100-Т/400 на баланс КП «</w:t>
      </w:r>
      <w:proofErr w:type="spellStart"/>
      <w:r w:rsidR="00B037B6">
        <w:rPr>
          <w:rStyle w:val="FontStyle11"/>
          <w:sz w:val="28"/>
          <w:szCs w:val="28"/>
        </w:rPr>
        <w:t>Бродиводоканал</w:t>
      </w:r>
      <w:proofErr w:type="spellEnd"/>
      <w:r w:rsidR="00B037B6">
        <w:rPr>
          <w:rStyle w:val="FontStyle11"/>
          <w:sz w:val="28"/>
          <w:szCs w:val="28"/>
        </w:rPr>
        <w:t>»</w:t>
      </w:r>
    </w:p>
    <w:p w:rsidR="00B037B6" w:rsidRPr="003E0902" w:rsidRDefault="00B037B6" w:rsidP="008E376A">
      <w:pPr>
        <w:pStyle w:val="Style6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2. </w:t>
      </w:r>
      <w:r>
        <w:rPr>
          <w:rStyle w:val="FontStyle11"/>
          <w:sz w:val="28"/>
          <w:szCs w:val="28"/>
        </w:rPr>
        <w:t>Надати дозвіл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КП «</w:t>
      </w:r>
      <w:proofErr w:type="spellStart"/>
      <w:r>
        <w:rPr>
          <w:rStyle w:val="FontStyle11"/>
          <w:sz w:val="28"/>
          <w:szCs w:val="28"/>
        </w:rPr>
        <w:t>Бродиводоканал</w:t>
      </w:r>
      <w:proofErr w:type="spellEnd"/>
      <w:r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на безоплатне  прийняття на </w:t>
      </w:r>
      <w:r>
        <w:rPr>
          <w:rStyle w:val="FontStyle11"/>
          <w:sz w:val="28"/>
          <w:szCs w:val="28"/>
        </w:rPr>
        <w:t>баланс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дизельного генератора ПДГУ-100-Т/400</w:t>
      </w:r>
      <w:r>
        <w:rPr>
          <w:rStyle w:val="FontStyle11"/>
          <w:sz w:val="28"/>
          <w:szCs w:val="28"/>
        </w:rPr>
        <w:t xml:space="preserve"> </w:t>
      </w:r>
    </w:p>
    <w:p w:rsidR="008E376A" w:rsidRPr="003E0902" w:rsidRDefault="008E376A" w:rsidP="008E376A">
      <w:pPr>
        <w:jc w:val="both"/>
        <w:rPr>
          <w:sz w:val="28"/>
          <w:szCs w:val="28"/>
        </w:rPr>
      </w:pPr>
      <w:r w:rsidRPr="003E0902">
        <w:rPr>
          <w:rStyle w:val="FontStyle11"/>
          <w:sz w:val="28"/>
          <w:szCs w:val="28"/>
        </w:rPr>
        <w:tab/>
      </w:r>
      <w:r w:rsidR="00B037B6">
        <w:rPr>
          <w:rStyle w:val="FontStyle11"/>
          <w:sz w:val="28"/>
          <w:szCs w:val="28"/>
        </w:rPr>
        <w:t>3</w:t>
      </w:r>
      <w:r w:rsidRPr="003E0902">
        <w:rPr>
          <w:rStyle w:val="FontStyle11"/>
          <w:sz w:val="28"/>
          <w:szCs w:val="28"/>
        </w:rPr>
        <w:t>.</w:t>
      </w:r>
      <w:r w:rsidRPr="003E0902">
        <w:rPr>
          <w:rFonts w:eastAsia="Times New Roman"/>
          <w:color w:val="000000"/>
          <w:sz w:val="28"/>
          <w:szCs w:val="28"/>
        </w:rPr>
        <w:t xml:space="preserve"> </w:t>
      </w:r>
      <w:r w:rsidR="00B34EFF">
        <w:rPr>
          <w:rFonts w:eastAsia="Times New Roman"/>
          <w:color w:val="000000"/>
          <w:sz w:val="28"/>
          <w:szCs w:val="28"/>
        </w:rPr>
        <w:t>Директору КНП «Бродівська ЦМЛ» М.</w:t>
      </w:r>
      <w:proofErr w:type="spellStart"/>
      <w:r w:rsidR="00B34EFF">
        <w:rPr>
          <w:rFonts w:eastAsia="Times New Roman"/>
          <w:color w:val="000000"/>
          <w:sz w:val="28"/>
          <w:szCs w:val="28"/>
        </w:rPr>
        <w:t>Тимусю</w:t>
      </w:r>
      <w:proofErr w:type="spellEnd"/>
      <w:r w:rsidR="00B34EFF">
        <w:rPr>
          <w:rFonts w:eastAsia="Times New Roman"/>
          <w:color w:val="000000"/>
          <w:sz w:val="28"/>
          <w:szCs w:val="28"/>
        </w:rPr>
        <w:t xml:space="preserve"> </w:t>
      </w:r>
      <w:r w:rsidR="00B037B6">
        <w:rPr>
          <w:rFonts w:eastAsia="Times New Roman"/>
          <w:color w:val="000000"/>
          <w:sz w:val="28"/>
          <w:szCs w:val="28"/>
        </w:rPr>
        <w:t xml:space="preserve"> та директору КП «</w:t>
      </w:r>
      <w:proofErr w:type="spellStart"/>
      <w:r w:rsidR="00B037B6">
        <w:rPr>
          <w:rFonts w:eastAsia="Times New Roman"/>
          <w:color w:val="000000"/>
          <w:sz w:val="28"/>
          <w:szCs w:val="28"/>
        </w:rPr>
        <w:t>Бродиводоканал</w:t>
      </w:r>
      <w:proofErr w:type="spellEnd"/>
      <w:r w:rsidR="00B037B6">
        <w:rPr>
          <w:rFonts w:eastAsia="Times New Roman"/>
          <w:color w:val="000000"/>
          <w:sz w:val="28"/>
          <w:szCs w:val="28"/>
        </w:rPr>
        <w:t xml:space="preserve">» </w:t>
      </w:r>
      <w:proofErr w:type="spellStart"/>
      <w:r w:rsidR="00B037B6">
        <w:rPr>
          <w:rFonts w:eastAsia="Times New Roman"/>
          <w:color w:val="000000"/>
          <w:sz w:val="28"/>
          <w:szCs w:val="28"/>
        </w:rPr>
        <w:t>Дробенку</w:t>
      </w:r>
      <w:proofErr w:type="spellEnd"/>
      <w:r w:rsidR="00B037B6">
        <w:rPr>
          <w:rFonts w:eastAsia="Times New Roman"/>
          <w:color w:val="000000"/>
          <w:sz w:val="28"/>
          <w:szCs w:val="28"/>
        </w:rPr>
        <w:t xml:space="preserve"> В. Б. </w:t>
      </w:r>
      <w:r w:rsidRPr="003E0902">
        <w:rPr>
          <w:sz w:val="28"/>
          <w:szCs w:val="28"/>
        </w:rPr>
        <w:t>забезпечити</w:t>
      </w:r>
      <w:r w:rsidR="00B34EFF">
        <w:rPr>
          <w:sz w:val="28"/>
          <w:szCs w:val="28"/>
        </w:rPr>
        <w:t xml:space="preserve"> </w:t>
      </w:r>
      <w:r w:rsidR="00B037B6">
        <w:rPr>
          <w:sz w:val="28"/>
          <w:szCs w:val="28"/>
        </w:rPr>
        <w:t xml:space="preserve">прийняття передачу </w:t>
      </w:r>
      <w:r w:rsidR="00B34EFF">
        <w:rPr>
          <w:sz w:val="28"/>
          <w:szCs w:val="28"/>
        </w:rPr>
        <w:t xml:space="preserve"> </w:t>
      </w:r>
      <w:r w:rsidR="00E57EFD">
        <w:rPr>
          <w:sz w:val="28"/>
          <w:szCs w:val="28"/>
        </w:rPr>
        <w:t>основних засобів</w:t>
      </w:r>
      <w:r w:rsidRPr="003E0902">
        <w:rPr>
          <w:sz w:val="28"/>
          <w:szCs w:val="28"/>
        </w:rPr>
        <w:t xml:space="preserve"> зазначен</w:t>
      </w:r>
      <w:r w:rsidR="00B34EFF">
        <w:rPr>
          <w:sz w:val="28"/>
          <w:szCs w:val="28"/>
        </w:rPr>
        <w:t>их</w:t>
      </w:r>
      <w:r w:rsidRPr="003E0902">
        <w:rPr>
          <w:sz w:val="28"/>
          <w:szCs w:val="28"/>
        </w:rPr>
        <w:t xml:space="preserve"> в п.1</w:t>
      </w:r>
      <w:r w:rsidR="00B037B6">
        <w:rPr>
          <w:sz w:val="28"/>
          <w:szCs w:val="28"/>
        </w:rPr>
        <w:t xml:space="preserve"> п 2 </w:t>
      </w:r>
      <w:r w:rsidRPr="003E0902">
        <w:rPr>
          <w:sz w:val="28"/>
          <w:szCs w:val="28"/>
        </w:rPr>
        <w:t xml:space="preserve"> рішення відповідно до вимог чинного законодавства.</w:t>
      </w:r>
    </w:p>
    <w:p w:rsidR="008E376A" w:rsidRDefault="008E376A" w:rsidP="00D030EA">
      <w:pPr>
        <w:jc w:val="both"/>
      </w:pPr>
      <w:r w:rsidRPr="003E0902">
        <w:rPr>
          <w:rStyle w:val="FontStyle11"/>
          <w:sz w:val="28"/>
          <w:szCs w:val="28"/>
        </w:rPr>
        <w:tab/>
      </w:r>
      <w:r w:rsidR="00B037B6">
        <w:rPr>
          <w:rStyle w:val="FontStyle11"/>
          <w:sz w:val="28"/>
          <w:szCs w:val="28"/>
        </w:rPr>
        <w:t>4</w:t>
      </w:r>
      <w:r w:rsidRPr="003E0902">
        <w:rPr>
          <w:rStyle w:val="FontStyle11"/>
          <w:sz w:val="28"/>
          <w:szCs w:val="28"/>
        </w:rPr>
        <w:t>.Контроль за</w:t>
      </w:r>
      <w:r>
        <w:rPr>
          <w:rStyle w:val="FontStyle11"/>
          <w:sz w:val="28"/>
          <w:szCs w:val="28"/>
        </w:rPr>
        <w:t xml:space="preserve"> виконанням рішення покласти на</w:t>
      </w:r>
      <w:r w:rsidRPr="00673205">
        <w:rPr>
          <w:rStyle w:val="FontStyle11"/>
          <w:sz w:val="28"/>
          <w:szCs w:val="28"/>
        </w:rPr>
        <w:t xml:space="preserve"> </w:t>
      </w:r>
      <w:r w:rsidR="0071418F">
        <w:rPr>
          <w:rFonts w:eastAsia="Calibri"/>
          <w:sz w:val="28"/>
          <w:szCs w:val="28"/>
          <w:lang w:eastAsia="en-US"/>
        </w:rPr>
        <w:t xml:space="preserve">постійну  депутатську </w:t>
      </w:r>
      <w:r w:rsidR="0071418F">
        <w:rPr>
          <w:color w:val="000000"/>
          <w:sz w:val="28"/>
          <w:szCs w:val="28"/>
        </w:rPr>
        <w:t xml:space="preserve">комісію з питань </w:t>
      </w:r>
      <w:r w:rsidR="00D030EA" w:rsidRPr="00D030EA">
        <w:rPr>
          <w:color w:val="000000"/>
          <w:sz w:val="28"/>
          <w:szCs w:val="28"/>
        </w:rPr>
        <w:t>комунальної власності, житлово-комунального господарства, енергозбереження, транспорту, благоустрою та екології</w:t>
      </w:r>
    </w:p>
    <w:p w:rsidR="008E376A" w:rsidRDefault="008E376A" w:rsidP="008E376A"/>
    <w:p w:rsidR="008E376A" w:rsidRDefault="008E376A" w:rsidP="008E376A"/>
    <w:p w:rsidR="008E376A" w:rsidRPr="0004301D" w:rsidRDefault="008E376A" w:rsidP="0004301D">
      <w:pPr>
        <w:jc w:val="center"/>
        <w:rPr>
          <w:sz w:val="28"/>
          <w:szCs w:val="28"/>
        </w:rPr>
      </w:pPr>
    </w:p>
    <w:p w:rsidR="00BB590A" w:rsidRDefault="00BB590A" w:rsidP="0004301D">
      <w:pPr>
        <w:jc w:val="center"/>
        <w:rPr>
          <w:sz w:val="28"/>
          <w:szCs w:val="28"/>
        </w:rPr>
      </w:pPr>
    </w:p>
    <w:p w:rsidR="00BB590A" w:rsidRDefault="00BB590A" w:rsidP="0004301D">
      <w:pPr>
        <w:jc w:val="center"/>
        <w:rPr>
          <w:sz w:val="28"/>
          <w:szCs w:val="28"/>
        </w:rPr>
      </w:pPr>
    </w:p>
    <w:p w:rsidR="00BB590A" w:rsidRDefault="00BB590A" w:rsidP="0004301D">
      <w:pPr>
        <w:jc w:val="center"/>
        <w:rPr>
          <w:sz w:val="28"/>
          <w:szCs w:val="28"/>
        </w:rPr>
      </w:pPr>
    </w:p>
    <w:p w:rsidR="008E376A" w:rsidRDefault="0004301D" w:rsidP="00B037B6">
      <w:pPr>
        <w:jc w:val="center"/>
      </w:pPr>
      <w:r w:rsidRPr="0004301D">
        <w:rPr>
          <w:sz w:val="28"/>
          <w:szCs w:val="28"/>
        </w:rPr>
        <w:t>Міський голова</w:t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  <w:t>Анатолій Белей</w:t>
      </w:r>
    </w:p>
    <w:sectPr w:rsidR="008E376A" w:rsidSect="00E57EFD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6A"/>
    <w:rsid w:val="0004301D"/>
    <w:rsid w:val="00163300"/>
    <w:rsid w:val="00422F9C"/>
    <w:rsid w:val="00477D51"/>
    <w:rsid w:val="00493F11"/>
    <w:rsid w:val="00636C6D"/>
    <w:rsid w:val="006A625D"/>
    <w:rsid w:val="0071418F"/>
    <w:rsid w:val="00755DAF"/>
    <w:rsid w:val="007749FE"/>
    <w:rsid w:val="008E376A"/>
    <w:rsid w:val="009F67B7"/>
    <w:rsid w:val="00AB42FE"/>
    <w:rsid w:val="00B037B6"/>
    <w:rsid w:val="00B34EFF"/>
    <w:rsid w:val="00B46E53"/>
    <w:rsid w:val="00B83A1B"/>
    <w:rsid w:val="00BB590A"/>
    <w:rsid w:val="00D030EA"/>
    <w:rsid w:val="00E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6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376A"/>
  </w:style>
  <w:style w:type="paragraph" w:customStyle="1" w:styleId="Style6">
    <w:name w:val="Style6"/>
    <w:basedOn w:val="a"/>
    <w:uiPriority w:val="99"/>
    <w:rsid w:val="008E376A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8E376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E376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3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1D"/>
    <w:rPr>
      <w:rFonts w:ascii="Tahoma" w:eastAsiaTheme="minorEastAsia" w:hAnsi="Tahoma" w:cs="Tahoma"/>
      <w:spacing w:val="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6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376A"/>
  </w:style>
  <w:style w:type="paragraph" w:customStyle="1" w:styleId="Style6">
    <w:name w:val="Style6"/>
    <w:basedOn w:val="a"/>
    <w:uiPriority w:val="99"/>
    <w:rsid w:val="008E376A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8E376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E376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3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1D"/>
    <w:rPr>
      <w:rFonts w:ascii="Tahoma" w:eastAsiaTheme="minorEastAsia" w:hAnsi="Tahoma" w:cs="Tahoma"/>
      <w:spacing w:val="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20181205</cp:lastModifiedBy>
  <cp:revision>3</cp:revision>
  <cp:lastPrinted>2022-08-11T12:38:00Z</cp:lastPrinted>
  <dcterms:created xsi:type="dcterms:W3CDTF">2022-10-31T10:20:00Z</dcterms:created>
  <dcterms:modified xsi:type="dcterms:W3CDTF">2022-10-31T10:28:00Z</dcterms:modified>
</cp:coreProperties>
</file>