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hanging="2"/>
      </w:pP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" w:hanging="3"/>
        <w:jc w:val="center"/>
        <w:rPr>
          <w:color w:val="000000"/>
        </w:rPr>
      </w:pPr>
      <w:r>
        <w:rPr>
          <w:b/>
          <w:color w:val="000000"/>
          <w:sz w:val="26"/>
          <w:szCs w:val="26"/>
        </w:rPr>
        <w:object w:dxaOrig="705" w:dyaOrig="8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0" o:spid="_x0000_i1025" type="#_x0000_t75" style="width:35.25pt;height:44.25pt;visibility:visible" o:ole="">
            <v:imagedata r:id="rId6" o:title=""/>
            <v:path o:extrusionok="t"/>
          </v:shape>
          <o:OLEObject Type="Embed" ProgID="Word.Picture.8" ShapeID="_x0000_s0" DrawAspect="Content" ObjectID="_1733664680" r:id="rId7"/>
        </w:objec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  <w:r>
        <w:rPr>
          <w:b/>
          <w:color w:val="000000"/>
        </w:rPr>
        <w:t>БРОДІВСЬКА МІСЬКА РАДА</w: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  <w:r>
        <w:rPr>
          <w:b/>
          <w:color w:val="000000"/>
        </w:rPr>
        <w:t>ЛЬВІВСЬКОЇ ОБЛАСТІ</w:t>
      </w:r>
    </w:p>
    <w:p w:rsidR="0004301D" w:rsidRDefault="0004301D" w:rsidP="0004301D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9498"/>
        </w:tabs>
        <w:ind w:right="-1" w:hanging="2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Р І Ш Е Н </w:t>
      </w:r>
      <w:proofErr w:type="spellStart"/>
      <w:r>
        <w:rPr>
          <w:b/>
          <w:color w:val="000000"/>
          <w:sz w:val="32"/>
          <w:szCs w:val="32"/>
        </w:rPr>
        <w:t>Н</w:t>
      </w:r>
      <w:proofErr w:type="spellEnd"/>
      <w:r>
        <w:rPr>
          <w:b/>
          <w:color w:val="000000"/>
          <w:sz w:val="32"/>
          <w:szCs w:val="32"/>
        </w:rPr>
        <w:t xml:space="preserve"> Я</w: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  <w:r>
        <w:rPr>
          <w:b/>
          <w:color w:val="000000"/>
          <w:lang w:val="en-US"/>
        </w:rPr>
        <w:t>XX</w:t>
      </w:r>
      <w:r w:rsidR="00B037B6">
        <w:rPr>
          <w:b/>
          <w:color w:val="000000"/>
          <w:lang w:val="en-US"/>
        </w:rPr>
        <w:t>V</w:t>
      </w:r>
      <w:r w:rsidR="001F57AD">
        <w:rPr>
          <w:b/>
          <w:color w:val="000000"/>
        </w:rPr>
        <w:t>ІІІ</w:t>
      </w:r>
      <w:r>
        <w:rPr>
          <w:b/>
          <w:color w:val="000000"/>
        </w:rPr>
        <w:t xml:space="preserve"> СЕСІЇ   VІІІ СКЛИКАННЯ</w: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563" w:hanging="2"/>
        <w:jc w:val="center"/>
        <w:rPr>
          <w:color w:val="000000"/>
        </w:rPr>
      </w:pPr>
    </w:p>
    <w:p w:rsidR="0004301D" w:rsidRPr="0051799D" w:rsidRDefault="0004301D" w:rsidP="00AB42FE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center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t xml:space="preserve">від </w:t>
      </w:r>
      <w:r w:rsidR="001F57AD">
        <w:rPr>
          <w:color w:val="000000"/>
          <w:sz w:val="28"/>
          <w:szCs w:val="28"/>
        </w:rPr>
        <w:t>20</w:t>
      </w:r>
      <w:r w:rsidR="00BB590A">
        <w:rPr>
          <w:color w:val="000000"/>
          <w:sz w:val="28"/>
          <w:szCs w:val="28"/>
        </w:rPr>
        <w:t>.</w:t>
      </w:r>
      <w:r w:rsidR="00B037B6">
        <w:rPr>
          <w:color w:val="000000"/>
          <w:sz w:val="28"/>
          <w:szCs w:val="28"/>
        </w:rPr>
        <w:t>1</w:t>
      </w:r>
      <w:r w:rsidR="001F57AD">
        <w:rPr>
          <w:color w:val="000000"/>
          <w:sz w:val="28"/>
          <w:szCs w:val="28"/>
        </w:rPr>
        <w:t>2</w:t>
      </w:r>
      <w:r w:rsidR="00BB590A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2022 р.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м. Броди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№ </w:t>
      </w:r>
      <w:r w:rsidR="0051799D">
        <w:rPr>
          <w:color w:val="000000"/>
          <w:sz w:val="28"/>
          <w:szCs w:val="28"/>
          <w:lang w:val="en-US"/>
        </w:rPr>
        <w:t>881</w:t>
      </w:r>
      <w:bookmarkStart w:id="0" w:name="_GoBack"/>
      <w:bookmarkEnd w:id="0"/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color w:val="000000"/>
          <w:sz w:val="28"/>
          <w:szCs w:val="28"/>
        </w:rPr>
      </w:pPr>
    </w:p>
    <w:p w:rsidR="008E376A" w:rsidRPr="00D61A1D" w:rsidRDefault="008E376A" w:rsidP="008E376A">
      <w:pPr>
        <w:pStyle w:val="Style6"/>
        <w:widowControl/>
        <w:spacing w:line="240" w:lineRule="exact"/>
        <w:ind w:right="5731"/>
        <w:rPr>
          <w:sz w:val="28"/>
          <w:szCs w:val="28"/>
        </w:rPr>
      </w:pPr>
    </w:p>
    <w:p w:rsidR="001F57AD" w:rsidRDefault="001F57AD" w:rsidP="001F57AD">
      <w:pPr>
        <w:pStyle w:val="a5"/>
        <w:tabs>
          <w:tab w:val="left" w:pos="709"/>
        </w:tabs>
        <w:spacing w:line="276" w:lineRule="auto"/>
        <w:ind w:left="0"/>
        <w:contextualSpacing/>
        <w:jc w:val="both"/>
        <w:rPr>
          <w:b/>
          <w:color w:val="000000"/>
          <w:sz w:val="28"/>
          <w:szCs w:val="28"/>
        </w:rPr>
      </w:pPr>
      <w:r w:rsidRPr="001F57AD">
        <w:rPr>
          <w:b/>
          <w:color w:val="000000"/>
          <w:sz w:val="28"/>
          <w:szCs w:val="28"/>
        </w:rPr>
        <w:t>Про</w:t>
      </w:r>
      <w:r>
        <w:rPr>
          <w:b/>
          <w:color w:val="000000"/>
          <w:sz w:val="28"/>
          <w:szCs w:val="28"/>
        </w:rPr>
        <w:t xml:space="preserve"> надання дозволу на</w:t>
      </w:r>
      <w:r w:rsidRPr="001F57AD">
        <w:rPr>
          <w:b/>
          <w:color w:val="000000"/>
          <w:sz w:val="28"/>
          <w:szCs w:val="28"/>
        </w:rPr>
        <w:t xml:space="preserve"> передачу на баланс </w:t>
      </w:r>
    </w:p>
    <w:p w:rsidR="001F57AD" w:rsidRPr="001F57AD" w:rsidRDefault="004B40BE" w:rsidP="001F57AD">
      <w:pPr>
        <w:pStyle w:val="a5"/>
        <w:tabs>
          <w:tab w:val="left" w:pos="709"/>
        </w:tabs>
        <w:spacing w:line="276" w:lineRule="auto"/>
        <w:ind w:left="0"/>
        <w:contextualSpacing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ЗДО № 8 м. Броди основних засобів</w:t>
      </w:r>
    </w:p>
    <w:p w:rsidR="008E376A" w:rsidRPr="00A45295" w:rsidRDefault="008E376A" w:rsidP="008E376A">
      <w:pPr>
        <w:pStyle w:val="Style6"/>
        <w:widowControl/>
        <w:tabs>
          <w:tab w:val="left" w:pos="2203"/>
        </w:tabs>
        <w:jc w:val="left"/>
        <w:rPr>
          <w:sz w:val="28"/>
          <w:szCs w:val="28"/>
        </w:rPr>
      </w:pPr>
    </w:p>
    <w:p w:rsidR="008E376A" w:rsidRPr="003E0902" w:rsidRDefault="008E376A" w:rsidP="008E376A">
      <w:pPr>
        <w:jc w:val="both"/>
        <w:rPr>
          <w:rStyle w:val="FontStyle11"/>
          <w:color w:val="000000" w:themeColor="text1"/>
          <w:sz w:val="28"/>
          <w:szCs w:val="28"/>
        </w:rPr>
      </w:pPr>
      <w:r>
        <w:rPr>
          <w:rStyle w:val="FontStyle11"/>
          <w:sz w:val="28"/>
          <w:szCs w:val="28"/>
        </w:rPr>
        <w:tab/>
      </w:r>
      <w:r w:rsidRPr="003E0902">
        <w:rPr>
          <w:rStyle w:val="FontStyle11"/>
          <w:color w:val="000000" w:themeColor="text1"/>
          <w:sz w:val="28"/>
          <w:szCs w:val="28"/>
        </w:rPr>
        <w:t xml:space="preserve">Відповідно до статей 26, 60 Закону України "Про місцеве самоврядування в Україні",  </w:t>
      </w:r>
      <w:r w:rsidR="00B34EFF">
        <w:rPr>
          <w:rStyle w:val="FontStyle11"/>
          <w:color w:val="000000" w:themeColor="text1"/>
          <w:sz w:val="28"/>
          <w:szCs w:val="28"/>
        </w:rPr>
        <w:t xml:space="preserve">Цивільного кодексу України, </w:t>
      </w:r>
      <w:r>
        <w:rPr>
          <w:rStyle w:val="FontStyle11"/>
          <w:color w:val="000000" w:themeColor="text1"/>
          <w:sz w:val="28"/>
          <w:szCs w:val="28"/>
        </w:rPr>
        <w:t xml:space="preserve">розглянувши звернення </w:t>
      </w:r>
      <w:r w:rsidR="00067A2B">
        <w:rPr>
          <w:rStyle w:val="FontStyle11"/>
          <w:color w:val="000000" w:themeColor="text1"/>
          <w:sz w:val="28"/>
          <w:szCs w:val="28"/>
        </w:rPr>
        <w:t>начальника відділу освіти Бродівської міської ради  № 01-19/204 від 06.12. 2022 року</w:t>
      </w:r>
      <w:r w:rsidR="00B037B6">
        <w:rPr>
          <w:rStyle w:val="FontStyle11"/>
          <w:color w:val="000000" w:themeColor="text1"/>
          <w:sz w:val="28"/>
          <w:szCs w:val="28"/>
        </w:rPr>
        <w:t xml:space="preserve">, </w:t>
      </w:r>
      <w:r>
        <w:rPr>
          <w:rStyle w:val="FontStyle11"/>
          <w:color w:val="000000" w:themeColor="text1"/>
          <w:sz w:val="28"/>
          <w:szCs w:val="28"/>
        </w:rPr>
        <w:t xml:space="preserve"> </w:t>
      </w:r>
      <w:r w:rsidRPr="003E0902">
        <w:rPr>
          <w:rStyle w:val="FontStyle11"/>
          <w:color w:val="000000" w:themeColor="text1"/>
          <w:sz w:val="28"/>
          <w:szCs w:val="28"/>
        </w:rPr>
        <w:t>враховуючи висново</w:t>
      </w:r>
      <w:r>
        <w:rPr>
          <w:rStyle w:val="FontStyle11"/>
          <w:color w:val="000000" w:themeColor="text1"/>
          <w:sz w:val="28"/>
          <w:szCs w:val="28"/>
        </w:rPr>
        <w:t>к</w:t>
      </w:r>
      <w:r w:rsidRPr="003E0902">
        <w:rPr>
          <w:sz w:val="28"/>
          <w:szCs w:val="28"/>
        </w:rPr>
        <w:t xml:space="preserve"> постійної депутатської комісії з</w:t>
      </w:r>
      <w:r w:rsidR="00D030EA" w:rsidRPr="00D030EA">
        <w:t xml:space="preserve"> </w:t>
      </w:r>
      <w:r w:rsidR="00D030EA" w:rsidRPr="00D030EA">
        <w:rPr>
          <w:sz w:val="28"/>
          <w:szCs w:val="28"/>
        </w:rPr>
        <w:t xml:space="preserve"> питань комунальної власності, житлово-комунального господарства, енергозбереження, транспорту, благоустрою та екології</w:t>
      </w:r>
      <w:r w:rsidRPr="003E0902">
        <w:rPr>
          <w:rFonts w:eastAsia="Times New Roman"/>
          <w:color w:val="000000" w:themeColor="text1"/>
          <w:sz w:val="28"/>
          <w:szCs w:val="28"/>
          <w:lang w:eastAsia="ru-RU"/>
        </w:rPr>
        <w:t xml:space="preserve">,  міська </w:t>
      </w:r>
      <w:r w:rsidRPr="003E0902">
        <w:rPr>
          <w:rStyle w:val="FontStyle11"/>
          <w:color w:val="000000" w:themeColor="text1"/>
          <w:sz w:val="28"/>
          <w:szCs w:val="28"/>
        </w:rPr>
        <w:t xml:space="preserve"> рада</w:t>
      </w:r>
      <w:r w:rsidR="009E0D8B">
        <w:rPr>
          <w:rStyle w:val="FontStyle11"/>
          <w:color w:val="000000" w:themeColor="text1"/>
          <w:sz w:val="28"/>
          <w:szCs w:val="28"/>
        </w:rPr>
        <w:t>, -</w:t>
      </w:r>
    </w:p>
    <w:p w:rsidR="008E376A" w:rsidRPr="003E0902" w:rsidRDefault="008E376A" w:rsidP="008E376A">
      <w:pPr>
        <w:jc w:val="both"/>
        <w:rPr>
          <w:rStyle w:val="FontStyle11"/>
          <w:sz w:val="28"/>
          <w:szCs w:val="28"/>
        </w:rPr>
      </w:pPr>
    </w:p>
    <w:p w:rsidR="008E376A" w:rsidRDefault="008E376A" w:rsidP="008E376A">
      <w:pPr>
        <w:pStyle w:val="Style2"/>
        <w:widowControl/>
        <w:jc w:val="center"/>
        <w:rPr>
          <w:rStyle w:val="FontStyle11"/>
          <w:sz w:val="28"/>
          <w:szCs w:val="28"/>
        </w:rPr>
      </w:pPr>
      <w:r w:rsidRPr="00A45295">
        <w:rPr>
          <w:rStyle w:val="FontStyle11"/>
          <w:sz w:val="28"/>
          <w:szCs w:val="28"/>
        </w:rPr>
        <w:t>ВИРІШИЛА:</w:t>
      </w:r>
    </w:p>
    <w:p w:rsidR="008E376A" w:rsidRDefault="008E376A" w:rsidP="008E376A">
      <w:pPr>
        <w:pStyle w:val="Style2"/>
        <w:widowControl/>
        <w:jc w:val="center"/>
        <w:rPr>
          <w:rStyle w:val="FontStyle11"/>
          <w:sz w:val="28"/>
          <w:szCs w:val="28"/>
        </w:rPr>
      </w:pPr>
    </w:p>
    <w:p w:rsidR="00067A2B" w:rsidRDefault="008E376A" w:rsidP="008E376A">
      <w:pPr>
        <w:pStyle w:val="Style6"/>
        <w:widowControl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</w:r>
      <w:r w:rsidRPr="004E0E09">
        <w:rPr>
          <w:rStyle w:val="FontStyle11"/>
          <w:sz w:val="28"/>
          <w:szCs w:val="28"/>
        </w:rPr>
        <w:t>1.</w:t>
      </w:r>
      <w:r w:rsidR="00B34EFF">
        <w:rPr>
          <w:rStyle w:val="FontStyle11"/>
          <w:sz w:val="28"/>
          <w:szCs w:val="28"/>
        </w:rPr>
        <w:t xml:space="preserve">Надати дозвіл </w:t>
      </w:r>
      <w:r w:rsidR="001F57AD">
        <w:rPr>
          <w:sz w:val="28"/>
          <w:szCs w:val="28"/>
        </w:rPr>
        <w:t>відділу освіти Бродівської міської ради</w:t>
      </w:r>
      <w:r w:rsidR="00067A2B">
        <w:rPr>
          <w:sz w:val="28"/>
          <w:szCs w:val="28"/>
        </w:rPr>
        <w:t xml:space="preserve"> ( </w:t>
      </w:r>
      <w:proofErr w:type="spellStart"/>
      <w:r w:rsidR="00067A2B">
        <w:rPr>
          <w:sz w:val="28"/>
          <w:szCs w:val="28"/>
        </w:rPr>
        <w:t>Берлинському</w:t>
      </w:r>
      <w:proofErr w:type="spellEnd"/>
      <w:r w:rsidR="00067A2B">
        <w:rPr>
          <w:sz w:val="28"/>
          <w:szCs w:val="28"/>
        </w:rPr>
        <w:t xml:space="preserve"> ЗЗСО І-ІІІ ст.)</w:t>
      </w:r>
      <w:r w:rsidR="001F57AD">
        <w:rPr>
          <w:sz w:val="28"/>
          <w:szCs w:val="28"/>
        </w:rPr>
        <w:t xml:space="preserve"> </w:t>
      </w:r>
      <w:r w:rsidR="00B34EFF">
        <w:rPr>
          <w:rStyle w:val="FontStyle11"/>
          <w:sz w:val="28"/>
          <w:szCs w:val="28"/>
        </w:rPr>
        <w:t>на</w:t>
      </w:r>
      <w:r w:rsidR="00B037B6">
        <w:rPr>
          <w:rStyle w:val="FontStyle11"/>
          <w:sz w:val="28"/>
          <w:szCs w:val="28"/>
        </w:rPr>
        <w:t xml:space="preserve"> безоплатну </w:t>
      </w:r>
      <w:r w:rsidR="00B34EFF">
        <w:rPr>
          <w:rStyle w:val="FontStyle11"/>
          <w:sz w:val="28"/>
          <w:szCs w:val="28"/>
        </w:rPr>
        <w:t xml:space="preserve"> </w:t>
      </w:r>
      <w:r w:rsidR="00E57EFD">
        <w:rPr>
          <w:rStyle w:val="FontStyle11"/>
          <w:sz w:val="28"/>
          <w:szCs w:val="28"/>
        </w:rPr>
        <w:t xml:space="preserve"> </w:t>
      </w:r>
      <w:r w:rsidR="00B037B6">
        <w:rPr>
          <w:rStyle w:val="FontStyle11"/>
          <w:sz w:val="28"/>
          <w:szCs w:val="28"/>
        </w:rPr>
        <w:t xml:space="preserve">передачу </w:t>
      </w:r>
      <w:r w:rsidR="00067A2B">
        <w:rPr>
          <w:rStyle w:val="FontStyle11"/>
          <w:sz w:val="28"/>
          <w:szCs w:val="28"/>
        </w:rPr>
        <w:t>основних засобів</w:t>
      </w:r>
      <w:r w:rsidR="00B037B6">
        <w:rPr>
          <w:rStyle w:val="FontStyle11"/>
          <w:sz w:val="28"/>
          <w:szCs w:val="28"/>
        </w:rPr>
        <w:t xml:space="preserve">, а </w:t>
      </w:r>
      <w:r w:rsidR="00461738">
        <w:rPr>
          <w:rStyle w:val="FontStyle11"/>
          <w:sz w:val="28"/>
          <w:szCs w:val="28"/>
        </w:rPr>
        <w:t xml:space="preserve">       </w:t>
      </w:r>
      <w:r w:rsidR="00B037B6">
        <w:rPr>
          <w:rStyle w:val="FontStyle11"/>
          <w:sz w:val="28"/>
          <w:szCs w:val="28"/>
        </w:rPr>
        <w:t>саме</w:t>
      </w:r>
      <w:r w:rsidR="001F57AD">
        <w:rPr>
          <w:rStyle w:val="FontStyle11"/>
          <w:sz w:val="28"/>
          <w:szCs w:val="28"/>
        </w:rPr>
        <w:t xml:space="preserve"> :</w:t>
      </w:r>
      <w:r w:rsidR="00067A2B">
        <w:rPr>
          <w:rStyle w:val="FontStyle11"/>
          <w:sz w:val="28"/>
          <w:szCs w:val="28"/>
        </w:rPr>
        <w:t xml:space="preserve"> лавок  </w:t>
      </w:r>
      <w:proofErr w:type="spellStart"/>
      <w:r w:rsidR="00067A2B">
        <w:rPr>
          <w:rStyle w:val="FontStyle11"/>
          <w:sz w:val="28"/>
          <w:szCs w:val="28"/>
        </w:rPr>
        <w:t>деревяних</w:t>
      </w:r>
      <w:proofErr w:type="spellEnd"/>
      <w:r w:rsidR="00067A2B">
        <w:rPr>
          <w:rStyle w:val="FontStyle11"/>
          <w:sz w:val="28"/>
          <w:szCs w:val="28"/>
        </w:rPr>
        <w:t xml:space="preserve">  в кількості 10 штук , вартістю 6500 гривень</w:t>
      </w:r>
      <w:r w:rsidR="001F57AD">
        <w:rPr>
          <w:rStyle w:val="FontStyle11"/>
          <w:sz w:val="28"/>
          <w:szCs w:val="28"/>
        </w:rPr>
        <w:t xml:space="preserve"> , </w:t>
      </w:r>
      <w:r w:rsidR="00B037B6">
        <w:rPr>
          <w:rStyle w:val="FontStyle11"/>
          <w:sz w:val="28"/>
          <w:szCs w:val="28"/>
        </w:rPr>
        <w:t xml:space="preserve"> на баланс</w:t>
      </w:r>
      <w:r w:rsidR="00067A2B">
        <w:rPr>
          <w:rStyle w:val="FontStyle11"/>
          <w:sz w:val="28"/>
          <w:szCs w:val="28"/>
        </w:rPr>
        <w:t xml:space="preserve"> Закладу дошкільної освіти № 8 м. Броди</w:t>
      </w:r>
    </w:p>
    <w:p w:rsidR="00B037B6" w:rsidRPr="003E0902" w:rsidRDefault="00B037B6" w:rsidP="008E376A">
      <w:pPr>
        <w:pStyle w:val="Style6"/>
        <w:widowControl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  <w:t xml:space="preserve">2. Надати дозвіл </w:t>
      </w:r>
      <w:r w:rsidR="00067A2B">
        <w:rPr>
          <w:rStyle w:val="FontStyle11"/>
          <w:sz w:val="28"/>
          <w:szCs w:val="28"/>
        </w:rPr>
        <w:t>Закладу дошкільної освіти № 8 м. Броди</w:t>
      </w:r>
      <w:r w:rsidR="001F57AD" w:rsidRPr="001F57AD">
        <w:rPr>
          <w:sz w:val="28"/>
          <w:szCs w:val="28"/>
        </w:rPr>
        <w:t xml:space="preserve"> </w:t>
      </w:r>
      <w:r>
        <w:rPr>
          <w:rStyle w:val="FontStyle11"/>
          <w:sz w:val="28"/>
          <w:szCs w:val="28"/>
        </w:rPr>
        <w:t xml:space="preserve"> на безоплатне  прийняття на баланс </w:t>
      </w:r>
      <w:r w:rsidR="001F57AD">
        <w:rPr>
          <w:rStyle w:val="FontStyle11"/>
          <w:sz w:val="28"/>
          <w:szCs w:val="28"/>
        </w:rPr>
        <w:t xml:space="preserve"> </w:t>
      </w:r>
      <w:r w:rsidR="00067A2B">
        <w:rPr>
          <w:rStyle w:val="FontStyle11"/>
          <w:sz w:val="28"/>
          <w:szCs w:val="28"/>
        </w:rPr>
        <w:t xml:space="preserve">майна </w:t>
      </w:r>
      <w:r w:rsidR="001F57AD">
        <w:rPr>
          <w:rStyle w:val="FontStyle11"/>
          <w:sz w:val="28"/>
          <w:szCs w:val="28"/>
        </w:rPr>
        <w:t>зазначеного в п. 1 цього рішення.</w:t>
      </w:r>
      <w:r>
        <w:rPr>
          <w:rStyle w:val="FontStyle11"/>
          <w:sz w:val="28"/>
          <w:szCs w:val="28"/>
        </w:rPr>
        <w:t xml:space="preserve"> </w:t>
      </w:r>
    </w:p>
    <w:p w:rsidR="008E376A" w:rsidRPr="003E0902" w:rsidRDefault="008E376A" w:rsidP="008E376A">
      <w:pPr>
        <w:jc w:val="both"/>
        <w:rPr>
          <w:sz w:val="28"/>
          <w:szCs w:val="28"/>
        </w:rPr>
      </w:pPr>
      <w:r w:rsidRPr="003E0902">
        <w:rPr>
          <w:rStyle w:val="FontStyle11"/>
          <w:sz w:val="28"/>
          <w:szCs w:val="28"/>
        </w:rPr>
        <w:tab/>
      </w:r>
      <w:r w:rsidR="00B037B6">
        <w:rPr>
          <w:rStyle w:val="FontStyle11"/>
          <w:sz w:val="28"/>
          <w:szCs w:val="28"/>
        </w:rPr>
        <w:t>3</w:t>
      </w:r>
      <w:r w:rsidRPr="003E0902">
        <w:rPr>
          <w:rStyle w:val="FontStyle11"/>
          <w:sz w:val="28"/>
          <w:szCs w:val="28"/>
        </w:rPr>
        <w:t>.</w:t>
      </w:r>
      <w:r w:rsidRPr="003E0902">
        <w:rPr>
          <w:rFonts w:eastAsia="Times New Roman"/>
          <w:color w:val="000000"/>
          <w:sz w:val="28"/>
          <w:szCs w:val="28"/>
        </w:rPr>
        <w:t xml:space="preserve"> </w:t>
      </w:r>
      <w:r w:rsidR="00B34EFF">
        <w:rPr>
          <w:rFonts w:eastAsia="Times New Roman"/>
          <w:color w:val="000000"/>
          <w:sz w:val="28"/>
          <w:szCs w:val="28"/>
        </w:rPr>
        <w:t xml:space="preserve">Директору </w:t>
      </w:r>
      <w:r w:rsidR="00067A2B">
        <w:rPr>
          <w:rFonts w:eastAsia="Times New Roman"/>
          <w:color w:val="000000"/>
          <w:sz w:val="28"/>
          <w:szCs w:val="28"/>
        </w:rPr>
        <w:t xml:space="preserve">ЗДО № 8 </w:t>
      </w:r>
      <w:r w:rsidR="00B34EFF">
        <w:rPr>
          <w:rFonts w:eastAsia="Times New Roman"/>
          <w:color w:val="000000"/>
          <w:sz w:val="28"/>
          <w:szCs w:val="28"/>
        </w:rPr>
        <w:t xml:space="preserve"> </w:t>
      </w:r>
      <w:r w:rsidR="00B037B6">
        <w:rPr>
          <w:rFonts w:eastAsia="Times New Roman"/>
          <w:color w:val="000000"/>
          <w:sz w:val="28"/>
          <w:szCs w:val="28"/>
        </w:rPr>
        <w:t xml:space="preserve"> та</w:t>
      </w:r>
      <w:r w:rsidR="001F57AD">
        <w:rPr>
          <w:rFonts w:eastAsia="Times New Roman"/>
          <w:color w:val="000000"/>
          <w:sz w:val="28"/>
          <w:szCs w:val="28"/>
        </w:rPr>
        <w:t xml:space="preserve"> начальнику </w:t>
      </w:r>
      <w:r w:rsidR="00461738">
        <w:rPr>
          <w:rFonts w:eastAsia="Times New Roman"/>
          <w:color w:val="000000"/>
          <w:sz w:val="28"/>
          <w:szCs w:val="28"/>
        </w:rPr>
        <w:t xml:space="preserve">відділу освіти Бродівської міської ради </w:t>
      </w:r>
      <w:r w:rsidRPr="003E0902">
        <w:rPr>
          <w:sz w:val="28"/>
          <w:szCs w:val="28"/>
        </w:rPr>
        <w:t>забезпечити</w:t>
      </w:r>
      <w:r w:rsidR="00B34EFF">
        <w:rPr>
          <w:sz w:val="28"/>
          <w:szCs w:val="28"/>
        </w:rPr>
        <w:t xml:space="preserve"> </w:t>
      </w:r>
      <w:r w:rsidR="00B037B6">
        <w:rPr>
          <w:sz w:val="28"/>
          <w:szCs w:val="28"/>
        </w:rPr>
        <w:t xml:space="preserve">прийняття передачу </w:t>
      </w:r>
      <w:r w:rsidR="00B34EFF">
        <w:rPr>
          <w:sz w:val="28"/>
          <w:szCs w:val="28"/>
        </w:rPr>
        <w:t xml:space="preserve"> </w:t>
      </w:r>
      <w:r w:rsidR="00067A2B">
        <w:rPr>
          <w:sz w:val="28"/>
          <w:szCs w:val="28"/>
        </w:rPr>
        <w:t xml:space="preserve">основних </w:t>
      </w:r>
      <w:r w:rsidR="00461738">
        <w:rPr>
          <w:rStyle w:val="FontStyle11"/>
          <w:sz w:val="28"/>
          <w:szCs w:val="28"/>
        </w:rPr>
        <w:t xml:space="preserve"> засоб</w:t>
      </w:r>
      <w:r w:rsidR="00067A2B">
        <w:rPr>
          <w:rStyle w:val="FontStyle11"/>
          <w:sz w:val="28"/>
          <w:szCs w:val="28"/>
        </w:rPr>
        <w:t>ів</w:t>
      </w:r>
      <w:r w:rsidR="00461738">
        <w:rPr>
          <w:rStyle w:val="FontStyle11"/>
          <w:sz w:val="28"/>
          <w:szCs w:val="28"/>
        </w:rPr>
        <w:t xml:space="preserve"> зазначен</w:t>
      </w:r>
      <w:r w:rsidR="00067A2B">
        <w:rPr>
          <w:rStyle w:val="FontStyle11"/>
          <w:sz w:val="28"/>
          <w:szCs w:val="28"/>
        </w:rPr>
        <w:t xml:space="preserve">их </w:t>
      </w:r>
      <w:r w:rsidR="00461738">
        <w:rPr>
          <w:rStyle w:val="FontStyle11"/>
          <w:sz w:val="28"/>
          <w:szCs w:val="28"/>
        </w:rPr>
        <w:t xml:space="preserve"> в п. 1 цього рішення</w:t>
      </w:r>
      <w:r w:rsidRPr="003E0902">
        <w:rPr>
          <w:sz w:val="28"/>
          <w:szCs w:val="28"/>
        </w:rPr>
        <w:t xml:space="preserve"> відповідно до вимог чинного законодавства.</w:t>
      </w:r>
    </w:p>
    <w:p w:rsidR="008E376A" w:rsidRDefault="008E376A" w:rsidP="00D030EA">
      <w:pPr>
        <w:jc w:val="both"/>
      </w:pPr>
      <w:r w:rsidRPr="003E0902">
        <w:rPr>
          <w:rStyle w:val="FontStyle11"/>
          <w:sz w:val="28"/>
          <w:szCs w:val="28"/>
        </w:rPr>
        <w:tab/>
      </w:r>
      <w:r w:rsidR="00B037B6">
        <w:rPr>
          <w:rStyle w:val="FontStyle11"/>
          <w:sz w:val="28"/>
          <w:szCs w:val="28"/>
        </w:rPr>
        <w:t>4</w:t>
      </w:r>
      <w:r w:rsidRPr="003E0902">
        <w:rPr>
          <w:rStyle w:val="FontStyle11"/>
          <w:sz w:val="28"/>
          <w:szCs w:val="28"/>
        </w:rPr>
        <w:t>.Контроль за</w:t>
      </w:r>
      <w:r>
        <w:rPr>
          <w:rStyle w:val="FontStyle11"/>
          <w:sz w:val="28"/>
          <w:szCs w:val="28"/>
        </w:rPr>
        <w:t xml:space="preserve"> виконанням рішення покласти на</w:t>
      </w:r>
      <w:r w:rsidRPr="00673205">
        <w:rPr>
          <w:rStyle w:val="FontStyle11"/>
          <w:sz w:val="28"/>
          <w:szCs w:val="28"/>
        </w:rPr>
        <w:t xml:space="preserve"> </w:t>
      </w:r>
      <w:r w:rsidR="0071418F">
        <w:rPr>
          <w:rFonts w:eastAsia="Calibri"/>
          <w:sz w:val="28"/>
          <w:szCs w:val="28"/>
          <w:lang w:eastAsia="en-US"/>
        </w:rPr>
        <w:t xml:space="preserve">постійну  депутатську </w:t>
      </w:r>
      <w:r w:rsidR="0071418F">
        <w:rPr>
          <w:color w:val="000000"/>
          <w:sz w:val="28"/>
          <w:szCs w:val="28"/>
        </w:rPr>
        <w:t xml:space="preserve">комісію з питань </w:t>
      </w:r>
      <w:r w:rsidR="00D030EA" w:rsidRPr="00D030EA">
        <w:rPr>
          <w:color w:val="000000"/>
          <w:sz w:val="28"/>
          <w:szCs w:val="28"/>
        </w:rPr>
        <w:t>комунальної власності, житлово-комунального господарства, енергозбереження, транспорту, благоустрою та екології</w:t>
      </w:r>
    </w:p>
    <w:p w:rsidR="008E376A" w:rsidRDefault="008E376A" w:rsidP="008E376A"/>
    <w:p w:rsidR="008E376A" w:rsidRDefault="008E376A" w:rsidP="008E376A"/>
    <w:p w:rsidR="008E376A" w:rsidRPr="0004301D" w:rsidRDefault="008E376A" w:rsidP="0004301D">
      <w:pPr>
        <w:jc w:val="center"/>
        <w:rPr>
          <w:sz w:val="28"/>
          <w:szCs w:val="28"/>
        </w:rPr>
      </w:pPr>
    </w:p>
    <w:p w:rsidR="00BB590A" w:rsidRDefault="00BB590A" w:rsidP="0004301D">
      <w:pPr>
        <w:jc w:val="center"/>
        <w:rPr>
          <w:sz w:val="28"/>
          <w:szCs w:val="28"/>
        </w:rPr>
      </w:pPr>
    </w:p>
    <w:p w:rsidR="00BB590A" w:rsidRDefault="00BB590A" w:rsidP="0004301D">
      <w:pPr>
        <w:jc w:val="center"/>
        <w:rPr>
          <w:sz w:val="28"/>
          <w:szCs w:val="28"/>
        </w:rPr>
      </w:pPr>
    </w:p>
    <w:p w:rsidR="00BB590A" w:rsidRDefault="00BB590A" w:rsidP="0004301D">
      <w:pPr>
        <w:jc w:val="center"/>
        <w:rPr>
          <w:sz w:val="28"/>
          <w:szCs w:val="28"/>
        </w:rPr>
      </w:pPr>
    </w:p>
    <w:p w:rsidR="008E376A" w:rsidRDefault="0004301D" w:rsidP="00B037B6">
      <w:pPr>
        <w:jc w:val="center"/>
      </w:pPr>
      <w:r w:rsidRPr="0004301D">
        <w:rPr>
          <w:sz w:val="28"/>
          <w:szCs w:val="28"/>
        </w:rPr>
        <w:t>Міський голова</w:t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  <w:t>Анатолій Белей</w:t>
      </w:r>
    </w:p>
    <w:sectPr w:rsidR="008E376A" w:rsidSect="00E57EFD">
      <w:pgSz w:w="11906" w:h="16838"/>
      <w:pgMar w:top="851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A40F92"/>
    <w:multiLevelType w:val="hybridMultilevel"/>
    <w:tmpl w:val="E996C8C0"/>
    <w:lvl w:ilvl="0" w:tplc="EED054C0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76A"/>
    <w:rsid w:val="0004301D"/>
    <w:rsid w:val="00067A2B"/>
    <w:rsid w:val="00163300"/>
    <w:rsid w:val="001F57AD"/>
    <w:rsid w:val="00422F9C"/>
    <w:rsid w:val="00453476"/>
    <w:rsid w:val="00461738"/>
    <w:rsid w:val="00477D51"/>
    <w:rsid w:val="00493F11"/>
    <w:rsid w:val="004B40BE"/>
    <w:rsid w:val="0051799D"/>
    <w:rsid w:val="00636C6D"/>
    <w:rsid w:val="006A625D"/>
    <w:rsid w:val="0071418F"/>
    <w:rsid w:val="00755DAF"/>
    <w:rsid w:val="007749FE"/>
    <w:rsid w:val="008E376A"/>
    <w:rsid w:val="009E0D8B"/>
    <w:rsid w:val="009F67B7"/>
    <w:rsid w:val="00AB42FE"/>
    <w:rsid w:val="00B037B6"/>
    <w:rsid w:val="00B34EFF"/>
    <w:rsid w:val="00B46E53"/>
    <w:rsid w:val="00B83A1B"/>
    <w:rsid w:val="00BB590A"/>
    <w:rsid w:val="00D030EA"/>
    <w:rsid w:val="00E57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76A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8E376A"/>
  </w:style>
  <w:style w:type="paragraph" w:customStyle="1" w:styleId="Style6">
    <w:name w:val="Style6"/>
    <w:basedOn w:val="a"/>
    <w:uiPriority w:val="99"/>
    <w:rsid w:val="008E376A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8E376A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8E376A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0430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301D"/>
    <w:rPr>
      <w:rFonts w:ascii="Tahoma" w:eastAsiaTheme="minorEastAsia" w:hAnsi="Tahoma" w:cs="Tahoma"/>
      <w:spacing w:val="0"/>
      <w:sz w:val="16"/>
      <w:szCs w:val="16"/>
      <w:lang w:eastAsia="uk-UA"/>
    </w:rPr>
  </w:style>
  <w:style w:type="paragraph" w:styleId="a5">
    <w:name w:val="List Paragraph"/>
    <w:basedOn w:val="a"/>
    <w:uiPriority w:val="34"/>
    <w:qFormat/>
    <w:rsid w:val="001F57AD"/>
    <w:pPr>
      <w:widowControl/>
      <w:autoSpaceDE/>
      <w:autoSpaceDN/>
      <w:adjustRightInd/>
      <w:ind w:left="708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76A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8E376A"/>
  </w:style>
  <w:style w:type="paragraph" w:customStyle="1" w:styleId="Style6">
    <w:name w:val="Style6"/>
    <w:basedOn w:val="a"/>
    <w:uiPriority w:val="99"/>
    <w:rsid w:val="008E376A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8E376A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8E376A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0430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301D"/>
    <w:rPr>
      <w:rFonts w:ascii="Tahoma" w:eastAsiaTheme="minorEastAsia" w:hAnsi="Tahoma" w:cs="Tahoma"/>
      <w:spacing w:val="0"/>
      <w:sz w:val="16"/>
      <w:szCs w:val="16"/>
      <w:lang w:eastAsia="uk-UA"/>
    </w:rPr>
  </w:style>
  <w:style w:type="paragraph" w:styleId="a5">
    <w:name w:val="List Paragraph"/>
    <w:basedOn w:val="a"/>
    <w:uiPriority w:val="34"/>
    <w:qFormat/>
    <w:rsid w:val="001F57AD"/>
    <w:pPr>
      <w:widowControl/>
      <w:autoSpaceDE/>
      <w:autoSpaceDN/>
      <w:adjustRightInd/>
      <w:ind w:left="708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96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959</Words>
  <Characters>547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</dc:creator>
  <cp:lastModifiedBy>20181205</cp:lastModifiedBy>
  <cp:revision>4</cp:revision>
  <cp:lastPrinted>2022-12-27T14:44:00Z</cp:lastPrinted>
  <dcterms:created xsi:type="dcterms:W3CDTF">2022-12-14T09:41:00Z</dcterms:created>
  <dcterms:modified xsi:type="dcterms:W3CDTF">2022-12-27T14:45:00Z</dcterms:modified>
</cp:coreProperties>
</file>