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C137F" w14:textId="64783A43" w:rsidR="00B7112F" w:rsidRDefault="000018E8" w:rsidP="000018E8">
      <w:pPr>
        <w:pStyle w:val="1"/>
        <w:ind w:right="91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</w:t>
      </w:r>
      <w:r w:rsidR="00B7112F">
        <w:rPr>
          <w:b w:val="0"/>
          <w:sz w:val="24"/>
          <w:szCs w:val="24"/>
        </w:rPr>
        <w:t>ЗАТВЕРДЖЕНО</w:t>
      </w:r>
    </w:p>
    <w:p w14:paraId="4A3D3DE3" w14:textId="77777777" w:rsidR="000018E8" w:rsidRDefault="000018E8" w:rsidP="000018E8">
      <w:pPr>
        <w:pStyle w:val="1"/>
        <w:ind w:left="5670" w:right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B7112F">
        <w:rPr>
          <w:b w:val="0"/>
          <w:sz w:val="24"/>
          <w:szCs w:val="24"/>
        </w:rPr>
        <w:t>рішення вик</w:t>
      </w:r>
      <w:r>
        <w:rPr>
          <w:b w:val="0"/>
          <w:sz w:val="24"/>
          <w:szCs w:val="24"/>
        </w:rPr>
        <w:t>онавчого комітету</w:t>
      </w:r>
    </w:p>
    <w:p w14:paraId="4814D56A" w14:textId="6D9EBC9B" w:rsidR="00781E65" w:rsidRPr="00781E65" w:rsidRDefault="000018E8" w:rsidP="000018E8">
      <w:pPr>
        <w:pStyle w:val="1"/>
        <w:ind w:left="5670" w:right="-42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7168BE">
        <w:rPr>
          <w:b w:val="0"/>
          <w:sz w:val="24"/>
          <w:szCs w:val="24"/>
        </w:rPr>
        <w:t>Бродівської міської ради Львівської області</w:t>
      </w:r>
      <w:r w:rsidR="00781E65" w:rsidRPr="00781E65">
        <w:rPr>
          <w:b w:val="0"/>
          <w:sz w:val="24"/>
          <w:szCs w:val="24"/>
        </w:rPr>
        <w:t xml:space="preserve"> </w:t>
      </w:r>
    </w:p>
    <w:p w14:paraId="6B68E408" w14:textId="57C7C82F" w:rsidR="00781E65" w:rsidRDefault="000018E8" w:rsidP="00D01035">
      <w:pPr>
        <w:pStyle w:val="1"/>
        <w:ind w:left="5670" w:right="91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3C434E">
        <w:rPr>
          <w:b w:val="0"/>
          <w:sz w:val="24"/>
          <w:szCs w:val="24"/>
          <w:lang w:val="en-US"/>
        </w:rPr>
        <w:t xml:space="preserve">26 </w:t>
      </w:r>
      <w:r w:rsidR="003C434E">
        <w:rPr>
          <w:b w:val="0"/>
          <w:sz w:val="24"/>
          <w:szCs w:val="24"/>
        </w:rPr>
        <w:t>серпня</w:t>
      </w:r>
      <w:r>
        <w:rPr>
          <w:b w:val="0"/>
          <w:sz w:val="24"/>
          <w:szCs w:val="24"/>
        </w:rPr>
        <w:t xml:space="preserve"> </w:t>
      </w:r>
      <w:r w:rsidR="003C434E">
        <w:rPr>
          <w:b w:val="0"/>
          <w:sz w:val="24"/>
          <w:szCs w:val="24"/>
        </w:rPr>
        <w:t>2025 № 333/02-02</w:t>
      </w:r>
    </w:p>
    <w:p w14:paraId="26579A1A" w14:textId="77777777" w:rsidR="00D01035" w:rsidRDefault="00D01035" w:rsidP="00D01035">
      <w:pPr>
        <w:pStyle w:val="1"/>
        <w:ind w:left="5670" w:right="919"/>
      </w:pPr>
    </w:p>
    <w:p w14:paraId="3200F042" w14:textId="77777777" w:rsidR="008A10D0" w:rsidRPr="00682F98" w:rsidRDefault="005A6604" w:rsidP="00682F98">
      <w:pPr>
        <w:pStyle w:val="1"/>
        <w:spacing w:before="59"/>
        <w:ind w:left="709" w:right="918"/>
        <w:jc w:val="center"/>
        <w:rPr>
          <w:b w:val="0"/>
          <w:bCs w:val="0"/>
          <w:sz w:val="28"/>
          <w:szCs w:val="28"/>
        </w:rPr>
      </w:pPr>
      <w:r w:rsidRPr="00682F98">
        <w:rPr>
          <w:b w:val="0"/>
          <w:bCs w:val="0"/>
          <w:sz w:val="28"/>
          <w:szCs w:val="28"/>
        </w:rPr>
        <w:t>Середньостроковий план</w:t>
      </w:r>
    </w:p>
    <w:p w14:paraId="690DD670" w14:textId="77777777" w:rsidR="008A10D0" w:rsidRPr="00682F98" w:rsidRDefault="005A6604" w:rsidP="00682F98">
      <w:pPr>
        <w:pStyle w:val="1"/>
        <w:spacing w:before="59"/>
        <w:ind w:left="709" w:right="918"/>
        <w:jc w:val="center"/>
        <w:rPr>
          <w:b w:val="0"/>
          <w:bCs w:val="0"/>
          <w:sz w:val="28"/>
          <w:szCs w:val="28"/>
        </w:rPr>
      </w:pPr>
      <w:r w:rsidRPr="00682F98">
        <w:rPr>
          <w:b w:val="0"/>
          <w:bCs w:val="0"/>
          <w:sz w:val="28"/>
          <w:szCs w:val="28"/>
        </w:rPr>
        <w:t>пріоритетних публічних інвестицій</w:t>
      </w:r>
    </w:p>
    <w:p w14:paraId="52E864F2" w14:textId="2327CD62" w:rsidR="009E623C" w:rsidRPr="00682F98" w:rsidRDefault="005A6604" w:rsidP="00682F98">
      <w:pPr>
        <w:pStyle w:val="1"/>
        <w:spacing w:before="59"/>
        <w:ind w:left="709" w:right="918"/>
        <w:jc w:val="center"/>
        <w:rPr>
          <w:b w:val="0"/>
          <w:bCs w:val="0"/>
          <w:sz w:val="28"/>
          <w:szCs w:val="28"/>
        </w:rPr>
      </w:pPr>
      <w:r w:rsidRPr="00682F98">
        <w:rPr>
          <w:b w:val="0"/>
          <w:bCs w:val="0"/>
          <w:sz w:val="28"/>
          <w:szCs w:val="28"/>
        </w:rPr>
        <w:t>Б</w:t>
      </w:r>
      <w:r w:rsidR="00CE0387" w:rsidRPr="00682F98">
        <w:rPr>
          <w:b w:val="0"/>
          <w:bCs w:val="0"/>
          <w:sz w:val="28"/>
          <w:szCs w:val="28"/>
        </w:rPr>
        <w:t>родівської</w:t>
      </w:r>
      <w:r w:rsidRPr="00682F98">
        <w:rPr>
          <w:b w:val="0"/>
          <w:bCs w:val="0"/>
          <w:sz w:val="28"/>
          <w:szCs w:val="28"/>
        </w:rPr>
        <w:t xml:space="preserve"> міської територіальної громади</w:t>
      </w:r>
    </w:p>
    <w:p w14:paraId="38758516" w14:textId="77777777" w:rsidR="009E623C" w:rsidRPr="00682F98" w:rsidRDefault="005A6604" w:rsidP="00682F98">
      <w:pPr>
        <w:spacing w:before="1"/>
        <w:ind w:left="709"/>
        <w:jc w:val="center"/>
        <w:rPr>
          <w:sz w:val="28"/>
          <w:szCs w:val="28"/>
        </w:rPr>
      </w:pPr>
      <w:r w:rsidRPr="00682F98">
        <w:rPr>
          <w:sz w:val="28"/>
          <w:szCs w:val="28"/>
        </w:rPr>
        <w:t>на 2026 - 2028 роки</w:t>
      </w:r>
    </w:p>
    <w:p w14:paraId="0F7F696C" w14:textId="77777777" w:rsidR="009E623C" w:rsidRDefault="005A6604">
      <w:pPr>
        <w:spacing w:before="368"/>
        <w:ind w:left="1132" w:right="17"/>
        <w:jc w:val="center"/>
        <w:rPr>
          <w:b/>
          <w:sz w:val="28"/>
        </w:rPr>
      </w:pPr>
      <w:r>
        <w:rPr>
          <w:b/>
          <w:sz w:val="28"/>
        </w:rPr>
        <w:t>Загальна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частина</w:t>
      </w:r>
    </w:p>
    <w:p w14:paraId="25FC1234" w14:textId="0549FBDD" w:rsidR="009E623C" w:rsidRDefault="005A6604">
      <w:pPr>
        <w:pStyle w:val="a3"/>
        <w:spacing w:before="316"/>
        <w:ind w:left="708" w:right="154" w:firstLine="568"/>
        <w:jc w:val="both"/>
      </w:pPr>
      <w:r>
        <w:t xml:space="preserve">Середньостроковий план пріоритетних публічних інвестицій (далі - </w:t>
      </w:r>
      <w:r w:rsidR="00B7112F">
        <w:t>С</w:t>
      </w:r>
      <w:r>
        <w:t xml:space="preserve">ередньостроковий план) розроблено відповідно до абзацу другого частини третьої статті </w:t>
      </w:r>
      <w:r w:rsidR="00BB0749">
        <w:t>75</w:t>
      </w:r>
      <w:r w:rsidR="00BB0749">
        <w:rPr>
          <w:vertAlign w:val="superscript"/>
        </w:rPr>
        <w:t xml:space="preserve">2 </w:t>
      </w:r>
      <w:r>
        <w:t xml:space="preserve">Бюджетного кодексу України </w:t>
      </w:r>
      <w:r w:rsidRPr="008A10D0">
        <w:t>та з врахуванням положень</w:t>
      </w:r>
      <w:r>
        <w:t xml:space="preserve"> Порядку розроблення та моніторингу реалізації </w:t>
      </w:r>
      <w:r w:rsidR="00BB0749">
        <w:t>С</w:t>
      </w:r>
      <w:r>
        <w:t>ередньострокового плану пріоритетних публічних інвестицій держави, затвердженого постановою Кабінету Міністрів України від 28 лютого 2025 року № 294.</w:t>
      </w:r>
    </w:p>
    <w:p w14:paraId="024FF3E1" w14:textId="3AEC3D0B" w:rsidR="007168BE" w:rsidRDefault="007168BE" w:rsidP="004D2E16">
      <w:pPr>
        <w:ind w:left="709" w:firstLine="708"/>
        <w:jc w:val="both"/>
      </w:pPr>
      <w:r w:rsidRPr="007168BE">
        <w:rPr>
          <w:sz w:val="28"/>
          <w:szCs w:val="28"/>
        </w:rPr>
        <w:t>Середньостроковий план розробляється на плановий і наступні за плановим два бюджетних періоди щороку під час складання Бюджетної декларації.</w:t>
      </w:r>
    </w:p>
    <w:p w14:paraId="525310AF" w14:textId="77777777" w:rsidR="009E623C" w:rsidRDefault="005A6604">
      <w:pPr>
        <w:pStyle w:val="a3"/>
        <w:spacing w:before="1"/>
        <w:ind w:left="708" w:right="157" w:firstLine="568"/>
        <w:jc w:val="both"/>
      </w:pPr>
      <w:r>
        <w:t>Середньостроковий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формує</w:t>
      </w:r>
      <w:r>
        <w:rPr>
          <w:spacing w:val="-1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побудови</w:t>
      </w:r>
      <w:r>
        <w:rPr>
          <w:spacing w:val="-1"/>
        </w:rPr>
        <w:t xml:space="preserve"> </w:t>
      </w:r>
      <w:r>
        <w:t>ефективної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 xml:space="preserve">дієвої системи управління публічними інвестиціями, що забезпечує оптимізацію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а також дозволяє зосередити ресурси на найбільш важливих для громади публічних інвестиційних </w:t>
      </w:r>
      <w:proofErr w:type="spellStart"/>
      <w:r>
        <w:t>проєктах</w:t>
      </w:r>
      <w:proofErr w:type="spellEnd"/>
      <w:r>
        <w:t xml:space="preserve"> (далі - </w:t>
      </w:r>
      <w:proofErr w:type="spellStart"/>
      <w:r>
        <w:t>проєкт</w:t>
      </w:r>
      <w:proofErr w:type="spellEnd"/>
      <w:r>
        <w:t xml:space="preserve">) та програмах публічних інвестицій (далі - </w:t>
      </w:r>
      <w:r w:rsidR="00B7112F">
        <w:t>П</w:t>
      </w:r>
      <w:r>
        <w:t>рограма).</w:t>
      </w:r>
    </w:p>
    <w:p w14:paraId="57B3E177" w14:textId="77777777" w:rsidR="009E623C" w:rsidRDefault="005A6604">
      <w:pPr>
        <w:pStyle w:val="a3"/>
        <w:spacing w:line="322" w:lineRule="exact"/>
        <w:ind w:left="1276"/>
        <w:jc w:val="both"/>
      </w:pPr>
      <w:r>
        <w:t>Середньостроковий</w:t>
      </w:r>
      <w:r>
        <w:rPr>
          <w:spacing w:val="-11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rPr>
          <w:spacing w:val="-2"/>
        </w:rPr>
        <w:t>визначає:</w:t>
      </w:r>
    </w:p>
    <w:p w14:paraId="2ADD6E8B" w14:textId="77777777" w:rsidR="009E623C" w:rsidRDefault="005A6604">
      <w:pPr>
        <w:pStyle w:val="a5"/>
        <w:numPr>
          <w:ilvl w:val="0"/>
          <w:numId w:val="1"/>
        </w:numPr>
        <w:tabs>
          <w:tab w:val="left" w:pos="1580"/>
        </w:tabs>
        <w:spacing w:line="322" w:lineRule="exact"/>
        <w:ind w:left="1580" w:hanging="304"/>
        <w:rPr>
          <w:sz w:val="28"/>
        </w:rPr>
      </w:pPr>
      <w:r>
        <w:rPr>
          <w:sz w:val="28"/>
        </w:rPr>
        <w:t>наскрізні</w:t>
      </w:r>
      <w:r>
        <w:rPr>
          <w:spacing w:val="-9"/>
          <w:sz w:val="28"/>
        </w:rPr>
        <w:t xml:space="preserve"> </w:t>
      </w:r>
      <w:r>
        <w:rPr>
          <w:sz w:val="28"/>
        </w:rPr>
        <w:t>стратегічні</w:t>
      </w:r>
      <w:r>
        <w:rPr>
          <w:spacing w:val="-6"/>
          <w:sz w:val="28"/>
        </w:rPr>
        <w:t xml:space="preserve"> </w:t>
      </w:r>
      <w:r>
        <w:rPr>
          <w:sz w:val="28"/>
        </w:rPr>
        <w:t>цілі</w:t>
      </w:r>
      <w:r>
        <w:rPr>
          <w:spacing w:val="-5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публічних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інвестицій;</w:t>
      </w:r>
    </w:p>
    <w:p w14:paraId="0BE69BF2" w14:textId="77777777" w:rsidR="009E623C" w:rsidRDefault="005A6604">
      <w:pPr>
        <w:pStyle w:val="a5"/>
        <w:numPr>
          <w:ilvl w:val="0"/>
          <w:numId w:val="1"/>
        </w:numPr>
        <w:tabs>
          <w:tab w:val="left" w:pos="1580"/>
        </w:tabs>
        <w:ind w:left="1580" w:hanging="304"/>
        <w:rPr>
          <w:sz w:val="28"/>
        </w:rPr>
      </w:pPr>
      <w:r>
        <w:rPr>
          <w:sz w:val="28"/>
        </w:rPr>
        <w:t>пріоритетні</w:t>
      </w:r>
      <w:r>
        <w:rPr>
          <w:spacing w:val="-5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6"/>
          <w:sz w:val="28"/>
        </w:rPr>
        <w:t xml:space="preserve"> </w:t>
      </w:r>
      <w:r>
        <w:rPr>
          <w:sz w:val="28"/>
        </w:rPr>
        <w:t>(сектори)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інвестування;</w:t>
      </w:r>
    </w:p>
    <w:p w14:paraId="28F95766" w14:textId="77777777" w:rsidR="009E623C" w:rsidRPr="00B6543B" w:rsidRDefault="005A6604">
      <w:pPr>
        <w:pStyle w:val="a5"/>
        <w:numPr>
          <w:ilvl w:val="0"/>
          <w:numId w:val="1"/>
        </w:numPr>
        <w:tabs>
          <w:tab w:val="left" w:pos="1580"/>
        </w:tabs>
        <w:spacing w:before="2"/>
        <w:ind w:right="152" w:firstLine="568"/>
        <w:rPr>
          <w:sz w:val="28"/>
        </w:rPr>
      </w:pPr>
      <w:r>
        <w:rPr>
          <w:sz w:val="28"/>
        </w:rPr>
        <w:t xml:space="preserve">основні напрями публічного інвестування, у тому числі за діючими </w:t>
      </w:r>
      <w:proofErr w:type="spellStart"/>
      <w:r>
        <w:rPr>
          <w:sz w:val="28"/>
        </w:rPr>
        <w:t>проєктами</w:t>
      </w:r>
      <w:proofErr w:type="spellEnd"/>
      <w:r>
        <w:rPr>
          <w:sz w:val="28"/>
        </w:rPr>
        <w:t xml:space="preserve"> та </w:t>
      </w:r>
      <w:r w:rsidRPr="00B6543B">
        <w:rPr>
          <w:sz w:val="28"/>
        </w:rPr>
        <w:t>програмами, цільові показники цих напрямів і відповідний орієнтовний розподіл коштів за рахунок різних джерел фінансування;</w:t>
      </w:r>
    </w:p>
    <w:p w14:paraId="009ABEA6" w14:textId="77777777" w:rsidR="009E623C" w:rsidRPr="00B6543B" w:rsidRDefault="005A6604">
      <w:pPr>
        <w:pStyle w:val="a5"/>
        <w:numPr>
          <w:ilvl w:val="0"/>
          <w:numId w:val="1"/>
        </w:numPr>
        <w:tabs>
          <w:tab w:val="left" w:pos="1580"/>
        </w:tabs>
        <w:spacing w:line="320" w:lineRule="exact"/>
        <w:ind w:left="1580" w:hanging="304"/>
        <w:rPr>
          <w:sz w:val="28"/>
        </w:rPr>
      </w:pPr>
      <w:proofErr w:type="spellStart"/>
      <w:r w:rsidRPr="00B6543B">
        <w:rPr>
          <w:sz w:val="28"/>
        </w:rPr>
        <w:t>підсектори</w:t>
      </w:r>
      <w:proofErr w:type="spellEnd"/>
      <w:r w:rsidRPr="00B6543B">
        <w:rPr>
          <w:spacing w:val="-9"/>
          <w:sz w:val="28"/>
        </w:rPr>
        <w:t xml:space="preserve"> </w:t>
      </w:r>
      <w:r w:rsidRPr="00B6543B">
        <w:rPr>
          <w:sz w:val="28"/>
        </w:rPr>
        <w:t>галузей</w:t>
      </w:r>
      <w:r w:rsidRPr="00B6543B">
        <w:rPr>
          <w:spacing w:val="-6"/>
          <w:sz w:val="28"/>
        </w:rPr>
        <w:t xml:space="preserve"> </w:t>
      </w:r>
      <w:r w:rsidRPr="00B6543B">
        <w:rPr>
          <w:sz w:val="28"/>
        </w:rPr>
        <w:t>(секторів)</w:t>
      </w:r>
      <w:r w:rsidRPr="00B6543B">
        <w:rPr>
          <w:spacing w:val="-7"/>
          <w:sz w:val="28"/>
        </w:rPr>
        <w:t xml:space="preserve"> </w:t>
      </w:r>
      <w:r w:rsidRPr="00B6543B">
        <w:rPr>
          <w:sz w:val="28"/>
        </w:rPr>
        <w:t>для</w:t>
      </w:r>
      <w:r w:rsidRPr="00B6543B">
        <w:rPr>
          <w:spacing w:val="-9"/>
          <w:sz w:val="28"/>
        </w:rPr>
        <w:t xml:space="preserve"> </w:t>
      </w:r>
      <w:r w:rsidRPr="00B6543B">
        <w:rPr>
          <w:sz w:val="28"/>
        </w:rPr>
        <w:t>публічного</w:t>
      </w:r>
      <w:r w:rsidRPr="00B6543B">
        <w:rPr>
          <w:spacing w:val="-5"/>
          <w:sz w:val="28"/>
        </w:rPr>
        <w:t xml:space="preserve"> </w:t>
      </w:r>
      <w:r w:rsidRPr="00B6543B">
        <w:rPr>
          <w:spacing w:val="-2"/>
          <w:sz w:val="28"/>
        </w:rPr>
        <w:t>інвестування.</w:t>
      </w:r>
    </w:p>
    <w:p w14:paraId="4B908A92" w14:textId="77777777" w:rsidR="009E623C" w:rsidRDefault="005A6604">
      <w:pPr>
        <w:pStyle w:val="a3"/>
        <w:ind w:left="708" w:right="156" w:firstLine="568"/>
        <w:jc w:val="both"/>
      </w:pPr>
      <w:r w:rsidRPr="00B6543B">
        <w:t xml:space="preserve">Сфера дії </w:t>
      </w:r>
      <w:r w:rsidR="00BB0749">
        <w:t>С</w:t>
      </w:r>
      <w:r w:rsidRPr="00B6543B">
        <w:t>ередньострокового плану включає публічні інвестиції</w:t>
      </w:r>
      <w:r>
        <w:t xml:space="preserve">, що спрямовані на реалізацію </w:t>
      </w:r>
      <w:proofErr w:type="spellStart"/>
      <w:r>
        <w:t>проєктів</w:t>
      </w:r>
      <w:proofErr w:type="spellEnd"/>
      <w:r>
        <w:t xml:space="preserve"> та програм. Водночас не охоплює компенсації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України, а також гранти,</w:t>
      </w:r>
      <w:r>
        <w:rPr>
          <w:spacing w:val="-4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підтримки</w:t>
      </w:r>
      <w:r>
        <w:rPr>
          <w:spacing w:val="-4"/>
        </w:rPr>
        <w:t xml:space="preserve"> </w:t>
      </w:r>
      <w:r>
        <w:t>бізнесу,</w:t>
      </w:r>
      <w:r>
        <w:rPr>
          <w:spacing w:val="-5"/>
        </w:rPr>
        <w:t xml:space="preserve"> </w:t>
      </w:r>
      <w:r>
        <w:t>фінансування</w:t>
      </w:r>
      <w:r>
        <w:rPr>
          <w:spacing w:val="-4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міжнародних</w:t>
      </w:r>
      <w:r>
        <w:rPr>
          <w:spacing w:val="-3"/>
        </w:rPr>
        <w:t xml:space="preserve"> </w:t>
      </w:r>
      <w:r>
        <w:t>фінансових організацій для приватного сектора та інші інструменти і форми підтримки бізнесу та громадян, які не є публічними інвестиціями у розумінні Бюджетного кодексу України.</w:t>
      </w:r>
    </w:p>
    <w:p w14:paraId="09BFA7EC" w14:textId="77777777" w:rsidR="00D01035" w:rsidRDefault="00D01035">
      <w:pPr>
        <w:pStyle w:val="a3"/>
        <w:ind w:left="708" w:right="156" w:firstLine="568"/>
        <w:jc w:val="both"/>
      </w:pPr>
    </w:p>
    <w:p w14:paraId="0320D996" w14:textId="77777777" w:rsidR="009E623C" w:rsidRDefault="009E623C">
      <w:pPr>
        <w:pStyle w:val="a3"/>
        <w:spacing w:before="6"/>
      </w:pPr>
    </w:p>
    <w:p w14:paraId="1E480691" w14:textId="77777777" w:rsidR="009E623C" w:rsidRDefault="005A6604">
      <w:pPr>
        <w:ind w:left="1115" w:right="1132"/>
        <w:jc w:val="center"/>
        <w:rPr>
          <w:b/>
          <w:sz w:val="28"/>
        </w:rPr>
      </w:pPr>
      <w:r>
        <w:rPr>
          <w:b/>
          <w:sz w:val="28"/>
        </w:rPr>
        <w:lastRenderedPageBreak/>
        <w:t>Описова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частина</w:t>
      </w:r>
    </w:p>
    <w:p w14:paraId="4C30AF8F" w14:textId="52E134F5" w:rsidR="009E623C" w:rsidRDefault="005A6604" w:rsidP="005A6604">
      <w:pPr>
        <w:pStyle w:val="a3"/>
        <w:spacing w:before="316"/>
        <w:ind w:left="708" w:right="156" w:firstLine="566"/>
        <w:jc w:val="both"/>
        <w:rPr>
          <w:spacing w:val="-2"/>
        </w:rPr>
      </w:pPr>
      <w:r>
        <w:t xml:space="preserve">Середньостроковий </w:t>
      </w:r>
      <w:r w:rsidRPr="00B6543B">
        <w:t xml:space="preserve">план розроблено відділом економіки та </w:t>
      </w:r>
      <w:r w:rsidR="00CE0387">
        <w:t xml:space="preserve">публічних </w:t>
      </w:r>
      <w:proofErr w:type="spellStart"/>
      <w:r w:rsidR="00CE0387">
        <w:t>закупівель</w:t>
      </w:r>
      <w:proofErr w:type="spellEnd"/>
      <w:r w:rsidR="00CE0387">
        <w:t xml:space="preserve"> на </w:t>
      </w:r>
      <w:r w:rsidRPr="00B6543B">
        <w:t>підставі</w:t>
      </w:r>
      <w:r w:rsidR="004D2E16">
        <w:t xml:space="preserve"> наданих</w:t>
      </w:r>
      <w:r w:rsidRPr="00B6543B">
        <w:t xml:space="preserve"> пропозицій головних розпорядників коштів міської ради відповідно</w:t>
      </w:r>
      <w:r>
        <w:t xml:space="preserve"> до цілей і завдань, визначених документами стратегічного планування, у межах</w:t>
      </w:r>
      <w:r>
        <w:rPr>
          <w:spacing w:val="80"/>
        </w:rPr>
        <w:t xml:space="preserve"> </w:t>
      </w:r>
      <w:r>
        <w:t>орієнтовного граничного сукупного обсягу публічних</w:t>
      </w:r>
      <w:r>
        <w:rPr>
          <w:spacing w:val="-14"/>
        </w:rPr>
        <w:t xml:space="preserve"> </w:t>
      </w:r>
      <w:r>
        <w:t>інвестицій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середньостроковий</w:t>
      </w:r>
      <w:r>
        <w:rPr>
          <w:spacing w:val="-8"/>
        </w:rPr>
        <w:t xml:space="preserve"> </w:t>
      </w:r>
      <w:r>
        <w:t>період,</w:t>
      </w:r>
      <w:r>
        <w:rPr>
          <w:spacing w:val="-9"/>
        </w:rPr>
        <w:t xml:space="preserve"> </w:t>
      </w:r>
      <w:r>
        <w:t>доведеного</w:t>
      </w:r>
      <w:r>
        <w:rPr>
          <w:spacing w:val="-10"/>
        </w:rPr>
        <w:t xml:space="preserve"> </w:t>
      </w:r>
      <w:r>
        <w:rPr>
          <w:spacing w:val="-2"/>
        </w:rPr>
        <w:t>фінансовим управлінням</w:t>
      </w:r>
      <w:r w:rsidR="004D2E16">
        <w:rPr>
          <w:spacing w:val="-2"/>
        </w:rPr>
        <w:t xml:space="preserve"> Бродівської міської ради</w:t>
      </w:r>
      <w:r>
        <w:rPr>
          <w:spacing w:val="-2"/>
        </w:rPr>
        <w:t>.</w:t>
      </w:r>
    </w:p>
    <w:p w14:paraId="02CBEB5A" w14:textId="77777777" w:rsidR="009E623C" w:rsidRPr="004D2E16" w:rsidRDefault="005A6604">
      <w:pPr>
        <w:spacing w:before="321"/>
        <w:ind w:left="2270"/>
        <w:rPr>
          <w:b/>
          <w:bCs/>
          <w:iCs/>
          <w:sz w:val="28"/>
        </w:rPr>
      </w:pPr>
      <w:r w:rsidRPr="004D2E16">
        <w:rPr>
          <w:b/>
          <w:bCs/>
          <w:iCs/>
          <w:sz w:val="28"/>
        </w:rPr>
        <w:t>Наскрізні</w:t>
      </w:r>
      <w:r w:rsidRPr="004D2E16">
        <w:rPr>
          <w:b/>
          <w:bCs/>
          <w:iCs/>
          <w:spacing w:val="-10"/>
          <w:sz w:val="28"/>
        </w:rPr>
        <w:t xml:space="preserve"> </w:t>
      </w:r>
      <w:r w:rsidRPr="004D2E16">
        <w:rPr>
          <w:b/>
          <w:bCs/>
          <w:iCs/>
          <w:sz w:val="28"/>
        </w:rPr>
        <w:t>стратегічні</w:t>
      </w:r>
      <w:r w:rsidRPr="004D2E16">
        <w:rPr>
          <w:b/>
          <w:bCs/>
          <w:iCs/>
          <w:spacing w:val="-8"/>
          <w:sz w:val="28"/>
        </w:rPr>
        <w:t xml:space="preserve"> </w:t>
      </w:r>
      <w:r w:rsidRPr="004D2E16">
        <w:rPr>
          <w:b/>
          <w:bCs/>
          <w:iCs/>
          <w:sz w:val="28"/>
        </w:rPr>
        <w:t>цілі</w:t>
      </w:r>
      <w:r w:rsidRPr="004D2E16">
        <w:rPr>
          <w:b/>
          <w:bCs/>
          <w:iCs/>
          <w:spacing w:val="-5"/>
          <w:sz w:val="28"/>
        </w:rPr>
        <w:t xml:space="preserve"> </w:t>
      </w:r>
      <w:r w:rsidRPr="004D2E16">
        <w:rPr>
          <w:b/>
          <w:bCs/>
          <w:iCs/>
          <w:sz w:val="28"/>
        </w:rPr>
        <w:t>здійснення</w:t>
      </w:r>
      <w:r w:rsidRPr="004D2E16">
        <w:rPr>
          <w:b/>
          <w:bCs/>
          <w:iCs/>
          <w:spacing w:val="-7"/>
          <w:sz w:val="28"/>
        </w:rPr>
        <w:t xml:space="preserve"> </w:t>
      </w:r>
      <w:r w:rsidRPr="004D2E16">
        <w:rPr>
          <w:b/>
          <w:bCs/>
          <w:iCs/>
          <w:sz w:val="28"/>
        </w:rPr>
        <w:t>публічних</w:t>
      </w:r>
      <w:r w:rsidRPr="004D2E16">
        <w:rPr>
          <w:b/>
          <w:bCs/>
          <w:iCs/>
          <w:spacing w:val="-6"/>
          <w:sz w:val="28"/>
        </w:rPr>
        <w:t xml:space="preserve"> </w:t>
      </w:r>
      <w:r w:rsidRPr="004D2E16">
        <w:rPr>
          <w:b/>
          <w:bCs/>
          <w:iCs/>
          <w:spacing w:val="-2"/>
          <w:sz w:val="28"/>
        </w:rPr>
        <w:t>інвестицій</w:t>
      </w:r>
    </w:p>
    <w:p w14:paraId="64108C79" w14:textId="77777777" w:rsidR="009E623C" w:rsidRPr="00B6543B" w:rsidRDefault="005A6604">
      <w:pPr>
        <w:pStyle w:val="a3"/>
        <w:spacing w:before="321"/>
        <w:ind w:left="708" w:right="149" w:firstLine="566"/>
        <w:jc w:val="both"/>
      </w:pPr>
      <w:r>
        <w:t>Наскрізними</w:t>
      </w:r>
      <w:r>
        <w:rPr>
          <w:spacing w:val="-2"/>
        </w:rPr>
        <w:t xml:space="preserve"> </w:t>
      </w:r>
      <w:r>
        <w:t>стратегічними</w:t>
      </w:r>
      <w:r>
        <w:rPr>
          <w:spacing w:val="-2"/>
        </w:rPr>
        <w:t xml:space="preserve"> </w:t>
      </w:r>
      <w:r>
        <w:t>цілями</w:t>
      </w:r>
      <w:r>
        <w:rPr>
          <w:spacing w:val="-2"/>
        </w:rPr>
        <w:t xml:space="preserve"> </w:t>
      </w:r>
      <w:r>
        <w:t>здійснення</w:t>
      </w:r>
      <w:r>
        <w:rPr>
          <w:spacing w:val="-2"/>
        </w:rPr>
        <w:t xml:space="preserve"> </w:t>
      </w:r>
      <w:r>
        <w:t>публічних</w:t>
      </w:r>
      <w:r>
        <w:rPr>
          <w:spacing w:val="-2"/>
        </w:rPr>
        <w:t xml:space="preserve"> </w:t>
      </w:r>
      <w:r>
        <w:t>інвестицій (далі - наскрізні стратегічні цілі) є цілі, що мають міжгалузевий (</w:t>
      </w:r>
      <w:proofErr w:type="spellStart"/>
      <w:r>
        <w:t>міжсекторальний</w:t>
      </w:r>
      <w:proofErr w:type="spellEnd"/>
      <w:r>
        <w:t xml:space="preserve">) характер, відповідають пріоритетам розвитку </w:t>
      </w:r>
      <w:r w:rsidRPr="00B6543B">
        <w:t>громади,</w:t>
      </w:r>
      <w:r w:rsidRPr="00B6543B">
        <w:rPr>
          <w:spacing w:val="40"/>
        </w:rPr>
        <w:t xml:space="preserve"> </w:t>
      </w:r>
      <w:r w:rsidRPr="00B6543B">
        <w:t>для досягнення яких об’єднують зусилля органи влади та фізичні і юридичні особи, громадські об’єднання, інші суб’єкти, які можуть вплинути на процес досягнення цілей та/або на яких можуть вплинути їх результати.</w:t>
      </w:r>
    </w:p>
    <w:p w14:paraId="69E9E150" w14:textId="223869E3" w:rsidR="009E623C" w:rsidRDefault="005A6604">
      <w:pPr>
        <w:pStyle w:val="a3"/>
        <w:spacing w:before="1"/>
        <w:ind w:left="708" w:right="156" w:firstLine="566"/>
        <w:jc w:val="both"/>
      </w:pPr>
      <w:r w:rsidRPr="00B6543B">
        <w:t>На 2026-2028 роки наскрізними стратегічними цілями</w:t>
      </w:r>
      <w:r>
        <w:t xml:space="preserve"> Б</w:t>
      </w:r>
      <w:r w:rsidR="00CE0387">
        <w:t xml:space="preserve">родівської </w:t>
      </w:r>
      <w:r>
        <w:t xml:space="preserve">громади є </w:t>
      </w:r>
      <w:r w:rsidR="00CE0387">
        <w:t>к</w:t>
      </w:r>
      <w:r w:rsidR="00CE0387" w:rsidRPr="00CE0387">
        <w:t>онкурентоздатна та інноваційна економіка</w:t>
      </w:r>
      <w:r w:rsidR="00CE0387">
        <w:t>, розвиток людського капіталу, територія</w:t>
      </w:r>
      <w:r w:rsidR="00EB4616">
        <w:t xml:space="preserve"> комфортного та безпечного життя, ефективне врядування</w:t>
      </w:r>
      <w:r>
        <w:rPr>
          <w:spacing w:val="-2"/>
        </w:rPr>
        <w:t>.</w:t>
      </w:r>
    </w:p>
    <w:p w14:paraId="4C75A55C" w14:textId="77777777" w:rsidR="009E623C" w:rsidRDefault="005A6604">
      <w:pPr>
        <w:pStyle w:val="a3"/>
        <w:spacing w:before="1"/>
        <w:ind w:left="708" w:right="152" w:firstLine="566"/>
        <w:jc w:val="both"/>
      </w:pPr>
      <w:r>
        <w:t xml:space="preserve">Наскрізні стратегічні цілі мають ключове значення для досягнення сталого розвитку </w:t>
      </w:r>
      <w:r w:rsidR="00272C0A">
        <w:t>громади, ї</w:t>
      </w:r>
      <w:r>
        <w:t xml:space="preserve">х реалізація передбачає раціональне використання енергоресурсів, впровадження енергоефективних технологій, адаптацію інфраструктури до нових викликів та захисту навколишнього природного середовища, врахування принципів рівності, </w:t>
      </w:r>
      <w:proofErr w:type="spellStart"/>
      <w:r>
        <w:t>безбар’єрності</w:t>
      </w:r>
      <w:proofErr w:type="spellEnd"/>
      <w:r>
        <w:t>, доступності для всіх категорій населення, включаючи осіб з інвалідністю, осіб з різними функціональними порушеннями, а також людей похилого віку, незалежно від їх статі та соціального статусу.</w:t>
      </w:r>
    </w:p>
    <w:p w14:paraId="58559875" w14:textId="77777777" w:rsidR="009E623C" w:rsidRDefault="009E623C">
      <w:pPr>
        <w:pStyle w:val="a3"/>
      </w:pPr>
    </w:p>
    <w:p w14:paraId="66C698C4" w14:textId="77777777" w:rsidR="009E623C" w:rsidRPr="004D2E16" w:rsidRDefault="005A6604">
      <w:pPr>
        <w:ind w:left="2282"/>
        <w:rPr>
          <w:b/>
          <w:bCs/>
          <w:iCs/>
          <w:sz w:val="28"/>
        </w:rPr>
      </w:pPr>
      <w:r w:rsidRPr="004D2E16">
        <w:rPr>
          <w:b/>
          <w:bCs/>
          <w:iCs/>
          <w:sz w:val="28"/>
        </w:rPr>
        <w:t>Пріоритетні</w:t>
      </w:r>
      <w:r w:rsidRPr="004D2E16">
        <w:rPr>
          <w:b/>
          <w:bCs/>
          <w:iCs/>
          <w:spacing w:val="-10"/>
          <w:sz w:val="28"/>
        </w:rPr>
        <w:t xml:space="preserve"> </w:t>
      </w:r>
      <w:r w:rsidRPr="004D2E16">
        <w:rPr>
          <w:b/>
          <w:bCs/>
          <w:iCs/>
          <w:sz w:val="28"/>
        </w:rPr>
        <w:t>галузі</w:t>
      </w:r>
      <w:r w:rsidRPr="004D2E16">
        <w:rPr>
          <w:b/>
          <w:bCs/>
          <w:iCs/>
          <w:spacing w:val="-8"/>
          <w:sz w:val="28"/>
        </w:rPr>
        <w:t xml:space="preserve"> </w:t>
      </w:r>
      <w:r w:rsidRPr="004D2E16">
        <w:rPr>
          <w:b/>
          <w:bCs/>
          <w:iCs/>
          <w:sz w:val="28"/>
        </w:rPr>
        <w:t>(сектори)</w:t>
      </w:r>
      <w:r w:rsidRPr="004D2E16">
        <w:rPr>
          <w:b/>
          <w:bCs/>
          <w:iCs/>
          <w:spacing w:val="-5"/>
          <w:sz w:val="28"/>
        </w:rPr>
        <w:t xml:space="preserve"> </w:t>
      </w:r>
      <w:r w:rsidRPr="004D2E16">
        <w:rPr>
          <w:b/>
          <w:bCs/>
          <w:iCs/>
          <w:sz w:val="28"/>
        </w:rPr>
        <w:t>для</w:t>
      </w:r>
      <w:r w:rsidRPr="004D2E16">
        <w:rPr>
          <w:b/>
          <w:bCs/>
          <w:iCs/>
          <w:spacing w:val="-7"/>
          <w:sz w:val="28"/>
        </w:rPr>
        <w:t xml:space="preserve"> </w:t>
      </w:r>
      <w:r w:rsidRPr="004D2E16">
        <w:rPr>
          <w:b/>
          <w:bCs/>
          <w:iCs/>
          <w:sz w:val="28"/>
        </w:rPr>
        <w:t>публічного</w:t>
      </w:r>
      <w:r w:rsidRPr="004D2E16">
        <w:rPr>
          <w:b/>
          <w:bCs/>
          <w:iCs/>
          <w:spacing w:val="-7"/>
          <w:sz w:val="28"/>
        </w:rPr>
        <w:t xml:space="preserve"> </w:t>
      </w:r>
      <w:r w:rsidRPr="004D2E16">
        <w:rPr>
          <w:b/>
          <w:bCs/>
          <w:iCs/>
          <w:spacing w:val="-2"/>
          <w:sz w:val="28"/>
        </w:rPr>
        <w:t>інвестування</w:t>
      </w:r>
    </w:p>
    <w:p w14:paraId="6BDF965B" w14:textId="77777777" w:rsidR="009E623C" w:rsidRDefault="009E623C">
      <w:pPr>
        <w:pStyle w:val="a3"/>
        <w:spacing w:before="1"/>
        <w:rPr>
          <w:i/>
        </w:rPr>
      </w:pPr>
    </w:p>
    <w:p w14:paraId="7B980443" w14:textId="77777777" w:rsidR="009E623C" w:rsidRDefault="005A6604">
      <w:pPr>
        <w:pStyle w:val="a3"/>
        <w:spacing w:before="1"/>
        <w:ind w:left="708" w:right="158" w:firstLine="566"/>
        <w:jc w:val="both"/>
      </w:pPr>
      <w:r>
        <w:t xml:space="preserve">Пріоритетні галузі (сектори) для публічного інвестування, що містяться в </w:t>
      </w:r>
      <w:r w:rsidR="00BB0749">
        <w:t>С</w:t>
      </w:r>
      <w:r>
        <w:t xml:space="preserve">ередньостроковому плані є ключовими для </w:t>
      </w:r>
      <w:r w:rsidR="00737FB8">
        <w:t>громади</w:t>
      </w:r>
      <w:r>
        <w:t xml:space="preserve"> та саме на них спрямовуватимуться публічні інвестиції на середньостроковий період.</w:t>
      </w:r>
    </w:p>
    <w:p w14:paraId="11E86B10" w14:textId="77777777" w:rsidR="009E623C" w:rsidRDefault="005A6604">
      <w:pPr>
        <w:pStyle w:val="a3"/>
        <w:ind w:left="708" w:right="148" w:firstLine="566"/>
        <w:jc w:val="both"/>
      </w:pPr>
      <w:r w:rsidRPr="004D2E16">
        <w:t>Пріоритетні галузі (сектори) для публічного інвестування</w:t>
      </w:r>
      <w:r w:rsidRPr="004D2E16">
        <w:rPr>
          <w:spacing w:val="40"/>
        </w:rPr>
        <w:t xml:space="preserve"> </w:t>
      </w:r>
      <w:r w:rsidRPr="004D2E16">
        <w:t xml:space="preserve">були відібрані, та впорядковані на період дії середньострокового плану, враховуючи потреби, пріоритети та спроможності </w:t>
      </w:r>
      <w:r w:rsidR="00737FB8" w:rsidRPr="004D2E16">
        <w:t>громади</w:t>
      </w:r>
      <w:r w:rsidRPr="004D2E16">
        <w:t>, а також вимоги Бюджетного кодексу України щодо спрямування не менше 70 відсотків обсягу публічних інвестицій на продовження (заверш</w:t>
      </w:r>
      <w:r w:rsidR="00737FB8" w:rsidRPr="004D2E16">
        <w:t xml:space="preserve">ення) реалізації розпочатих </w:t>
      </w:r>
      <w:proofErr w:type="spellStart"/>
      <w:r w:rsidR="00737FB8" w:rsidRPr="004D2E16">
        <w:t>проє</w:t>
      </w:r>
      <w:r w:rsidRPr="004D2E16">
        <w:t>ктів</w:t>
      </w:r>
      <w:proofErr w:type="spellEnd"/>
      <w:r w:rsidRPr="004D2E16">
        <w:t xml:space="preserve"> та програм.</w:t>
      </w:r>
    </w:p>
    <w:p w14:paraId="1C600DDF" w14:textId="5E262E63" w:rsidR="00B82FA2" w:rsidRDefault="00B82FA2" w:rsidP="00B82FA2">
      <w:pPr>
        <w:pStyle w:val="a3"/>
        <w:spacing w:before="320"/>
        <w:ind w:left="708" w:right="157" w:firstLine="573"/>
        <w:jc w:val="both"/>
      </w:pPr>
      <w:r>
        <w:t xml:space="preserve">З метою досягнення стратегічних цілей розвитку громади та забезпечення реалізації завдань спрямованих на розвиток інфраструктури, </w:t>
      </w:r>
      <w:r w:rsidR="00A32B53">
        <w:t>розвитку людського капіталу,</w:t>
      </w:r>
      <w:r>
        <w:t xml:space="preserve"> </w:t>
      </w:r>
      <w:r w:rsidR="00A32B53">
        <w:t xml:space="preserve">створення території для </w:t>
      </w:r>
      <w:r w:rsidR="00A32B53" w:rsidRPr="00A32B53">
        <w:t>комфортного та безпечного життя</w:t>
      </w:r>
      <w:r>
        <w:t xml:space="preserve"> громадян</w:t>
      </w:r>
      <w:r>
        <w:rPr>
          <w:spacing w:val="40"/>
        </w:rPr>
        <w:t xml:space="preserve"> </w:t>
      </w:r>
      <w:r>
        <w:t xml:space="preserve">протягом 2026-2028 років </w:t>
      </w:r>
      <w:r w:rsidR="00BB0749">
        <w:t>С</w:t>
      </w:r>
      <w:r>
        <w:t xml:space="preserve">ередньостроковим планом пропонується визначити </w:t>
      </w:r>
      <w:r w:rsidR="008C5B59">
        <w:t>4</w:t>
      </w:r>
      <w:r>
        <w:t xml:space="preserve"> ключові сектори (галузі) для публічного інвестування:</w:t>
      </w:r>
    </w:p>
    <w:p w14:paraId="2C00DB4F" w14:textId="177656A1" w:rsidR="00067706" w:rsidRDefault="00F77258">
      <w:pPr>
        <w:pStyle w:val="a3"/>
        <w:spacing w:line="321" w:lineRule="exact"/>
        <w:ind w:left="1281"/>
        <w:jc w:val="both"/>
      </w:pPr>
      <w:r>
        <w:lastRenderedPageBreak/>
        <w:t>Транспорт</w:t>
      </w:r>
      <w:r w:rsidR="00067706">
        <w:t xml:space="preserve"> (</w:t>
      </w:r>
      <w:bookmarkStart w:id="0" w:name="_Hlk207023960"/>
      <w:r w:rsidR="00067706">
        <w:t xml:space="preserve">відділ </w:t>
      </w:r>
      <w:r>
        <w:t>розвитку інфраструктури та житлово комунального господарства виконавчого комітету Бродівської міської ради</w:t>
      </w:r>
      <w:bookmarkEnd w:id="0"/>
      <w:r w:rsidR="00067706">
        <w:t>);</w:t>
      </w:r>
    </w:p>
    <w:p w14:paraId="37EA417D" w14:textId="6DED5B08" w:rsidR="00A13E6E" w:rsidRDefault="00C10294" w:rsidP="00A13E6E">
      <w:pPr>
        <w:pStyle w:val="a3"/>
        <w:spacing w:line="321" w:lineRule="exact"/>
        <w:ind w:left="1281"/>
        <w:jc w:val="both"/>
      </w:pPr>
      <w:r>
        <w:t>Громадянська безпека</w:t>
      </w:r>
      <w:r w:rsidR="00A13E6E">
        <w:rPr>
          <w:spacing w:val="-8"/>
        </w:rPr>
        <w:t xml:space="preserve"> </w:t>
      </w:r>
      <w:r w:rsidR="00A13E6E">
        <w:t>(</w:t>
      </w:r>
      <w:r>
        <w:t>виконавчий комітет Бродівської міської ради Львівської області</w:t>
      </w:r>
      <w:r w:rsidR="00A13E6E">
        <w:t>);</w:t>
      </w:r>
    </w:p>
    <w:p w14:paraId="68455587" w14:textId="30D5A2FD" w:rsidR="008C5B59" w:rsidRDefault="008C5B59" w:rsidP="00A13E6E">
      <w:pPr>
        <w:pStyle w:val="a3"/>
        <w:spacing w:line="321" w:lineRule="exact"/>
        <w:ind w:left="1281"/>
        <w:jc w:val="both"/>
      </w:pPr>
      <w:r>
        <w:t>Культура та інформація (відділ культури, туризму, молоді та спорту Бродівської міської ради)</w:t>
      </w:r>
    </w:p>
    <w:p w14:paraId="30DF1F72" w14:textId="34F3C112" w:rsidR="00BE4CA7" w:rsidRDefault="00A32B53" w:rsidP="00FF5DC7">
      <w:pPr>
        <w:pStyle w:val="a3"/>
        <w:spacing w:before="1"/>
        <w:ind w:left="1281" w:right="156"/>
      </w:pPr>
      <w:r>
        <w:t>Освіта і наука</w:t>
      </w:r>
      <w:r w:rsidR="00FF5DC7">
        <w:t xml:space="preserve"> (</w:t>
      </w:r>
      <w:r>
        <w:t>відділ освіти Бродівської міської ради</w:t>
      </w:r>
      <w:r w:rsidR="00FF5DC7">
        <w:t>)</w:t>
      </w:r>
      <w:r w:rsidR="00BE4CA7">
        <w:t>;</w:t>
      </w:r>
    </w:p>
    <w:p w14:paraId="1BE26E92" w14:textId="77777777" w:rsidR="00FF5DC7" w:rsidRDefault="00FF5DC7" w:rsidP="00A13E6E">
      <w:pPr>
        <w:pStyle w:val="a3"/>
        <w:spacing w:before="1"/>
        <w:ind w:left="1281" w:right="156"/>
      </w:pPr>
    </w:p>
    <w:p w14:paraId="7C7304E4" w14:textId="6A002A27" w:rsidR="00C10294" w:rsidRDefault="003148A4" w:rsidP="00C10294">
      <w:pPr>
        <w:pStyle w:val="a3"/>
        <w:ind w:left="851" w:right="153" w:firstLine="573"/>
        <w:jc w:val="both"/>
      </w:pPr>
      <w:r w:rsidRPr="003148A4">
        <w:t xml:space="preserve">Галузь (сектор) </w:t>
      </w:r>
      <w:r w:rsidR="00C10294" w:rsidRPr="00C10294">
        <w:rPr>
          <w:b/>
          <w:bCs/>
        </w:rPr>
        <w:t>«Транспорт»</w:t>
      </w:r>
      <w:r w:rsidR="00C10294">
        <w:t xml:space="preserve"> спрямований на модернізацію автомобільних доріг, розбудову розвиток автомобільних доріг та міського транспорту.</w:t>
      </w:r>
    </w:p>
    <w:p w14:paraId="0A9DAC04" w14:textId="01CDC2CE" w:rsidR="00C10294" w:rsidRDefault="003148A4" w:rsidP="00C10294">
      <w:pPr>
        <w:pStyle w:val="a3"/>
        <w:ind w:left="851" w:right="153" w:firstLine="573"/>
        <w:jc w:val="both"/>
      </w:pPr>
      <w:r w:rsidRPr="003148A4">
        <w:t xml:space="preserve">Галузь (сектор) </w:t>
      </w:r>
      <w:r w:rsidR="00C10294" w:rsidRPr="00C10294">
        <w:rPr>
          <w:b/>
          <w:bCs/>
        </w:rPr>
        <w:t>«Громадська безпека»</w:t>
      </w:r>
      <w:r w:rsidR="00C10294">
        <w:t xml:space="preserve"> спрямований на забезпечення ефективного реагування на надзвичайні ситуації, підвищення рівня безпеки громадян, зменшення негативних наслідків стихійних лих та запобігання їх виникненню шляхом модернізації технічного забезпечення </w:t>
      </w:r>
      <w:proofErr w:type="spellStart"/>
      <w:r w:rsidR="00C10294">
        <w:t>оперативно</w:t>
      </w:r>
      <w:proofErr w:type="spellEnd"/>
      <w:r w:rsidR="00C10294">
        <w:t xml:space="preserve"> рятувальних підрозділів ДСНС, а також автоматизації інфраструктури метеорологічних спостережень.</w:t>
      </w:r>
    </w:p>
    <w:p w14:paraId="525871FE" w14:textId="39BC862E" w:rsidR="008C5B59" w:rsidRDefault="003148A4" w:rsidP="00C10294">
      <w:pPr>
        <w:pStyle w:val="a3"/>
        <w:ind w:left="851" w:right="153" w:firstLine="573"/>
        <w:jc w:val="both"/>
      </w:pPr>
      <w:r w:rsidRPr="003148A4">
        <w:t xml:space="preserve">Галузь (сектор) </w:t>
      </w:r>
      <w:r w:rsidR="008C5B59" w:rsidRPr="008C5B59">
        <w:rPr>
          <w:b/>
          <w:bCs/>
        </w:rPr>
        <w:t>«Культура та інформація»</w:t>
      </w:r>
      <w:r w:rsidR="008C5B59" w:rsidRPr="008C5B59">
        <w:t xml:space="preserve"> спрямований на збереження та розвиток культурної спадщини, підтримку творчих ініціатив, розвиток культурної інфраструктури, забезпечення доступу до якісного культурного продукту, а також розбудову сучасного інформаційного простору.</w:t>
      </w:r>
    </w:p>
    <w:p w14:paraId="62454053" w14:textId="4B582AD2" w:rsidR="005264A3" w:rsidRDefault="003148A4" w:rsidP="00C10294">
      <w:pPr>
        <w:pStyle w:val="a3"/>
        <w:ind w:left="851" w:right="153" w:firstLine="573"/>
        <w:jc w:val="both"/>
      </w:pPr>
      <w:r w:rsidRPr="003148A4">
        <w:t xml:space="preserve">Галузь (сектор) </w:t>
      </w:r>
      <w:r w:rsidR="005264A3" w:rsidRPr="005264A3">
        <w:rPr>
          <w:b/>
          <w:bCs/>
        </w:rPr>
        <w:t>«Муніципальна інфраструктура та послуги»</w:t>
      </w:r>
      <w:r w:rsidR="005264A3" w:rsidRPr="005264A3">
        <w:t xml:space="preserve"> </w:t>
      </w:r>
      <w:r w:rsidR="002039BB">
        <w:t xml:space="preserve">спрямований на модернізацію систем водопостачання і водовідведення в населених пунктах, а також підвищення енергоефективності в громадських будівлях. Крім того, публічні інвестиції будуть спрямовані на розбудову та відновлення муніципальної інфраструктури. </w:t>
      </w:r>
      <w:r w:rsidR="005264A3" w:rsidRPr="005264A3">
        <w:t>Забезпечення безпеки жителів, досягнення комфортних та якісних умов проживання</w:t>
      </w:r>
      <w:r w:rsidR="002039BB">
        <w:t>, п</w:t>
      </w:r>
      <w:r w:rsidR="005264A3" w:rsidRPr="005264A3">
        <w:t xml:space="preserve">окращення туристичної привабливості території та дозвілля мешканців громади та гостей міста. Крім того, публічні інвестиції будуть спрямовані на розбудову та відновлення муніципальної інфраструктури, інклюзію та </w:t>
      </w:r>
      <w:proofErr w:type="spellStart"/>
      <w:r w:rsidR="005264A3" w:rsidRPr="005264A3">
        <w:t>безбар’єрність</w:t>
      </w:r>
      <w:proofErr w:type="spellEnd"/>
      <w:r w:rsidR="005264A3" w:rsidRPr="005264A3">
        <w:t>.</w:t>
      </w:r>
    </w:p>
    <w:p w14:paraId="58B8941B" w14:textId="4C4E174E" w:rsidR="00B82FA2" w:rsidRDefault="003148A4" w:rsidP="00B82FA2">
      <w:pPr>
        <w:pStyle w:val="a3"/>
        <w:ind w:left="708" w:right="153" w:firstLine="573"/>
        <w:jc w:val="both"/>
      </w:pPr>
      <w:r w:rsidRPr="003148A4">
        <w:t>Галузь (сектор)</w:t>
      </w:r>
      <w:r w:rsidR="005A6604">
        <w:t xml:space="preserve"> </w:t>
      </w:r>
      <w:r w:rsidR="005A6604" w:rsidRPr="008126CE">
        <w:rPr>
          <w:b/>
        </w:rPr>
        <w:t>«</w:t>
      </w:r>
      <w:r w:rsidR="00B82FA2" w:rsidRPr="008126CE">
        <w:rPr>
          <w:b/>
        </w:rPr>
        <w:t>Освіта і наука</w:t>
      </w:r>
      <w:r w:rsidR="005A6604" w:rsidRPr="008126CE">
        <w:rPr>
          <w:b/>
        </w:rPr>
        <w:t>»</w:t>
      </w:r>
      <w:r w:rsidR="005A6604">
        <w:t xml:space="preserve"> спрямований на </w:t>
      </w:r>
      <w:r w:rsidR="00B82FA2">
        <w:t>модернізацію закладів освіти, покращення їх інфраструктури, забезпечення якості, безпеки та доступності освіти.</w:t>
      </w:r>
    </w:p>
    <w:p w14:paraId="3EF32A22" w14:textId="0642AA22" w:rsidR="00BE4CA7" w:rsidRPr="00B25E22" w:rsidRDefault="00BE4CA7" w:rsidP="00BE4CA7">
      <w:pPr>
        <w:pStyle w:val="a3"/>
        <w:ind w:left="708" w:right="155" w:firstLine="573"/>
        <w:jc w:val="both"/>
      </w:pPr>
    </w:p>
    <w:p w14:paraId="11A42FB3" w14:textId="77777777" w:rsidR="009E623C" w:rsidRDefault="009E623C">
      <w:pPr>
        <w:pStyle w:val="a3"/>
      </w:pPr>
    </w:p>
    <w:p w14:paraId="62C6953B" w14:textId="77777777" w:rsidR="009E623C" w:rsidRPr="004D2E16" w:rsidRDefault="005A6604">
      <w:pPr>
        <w:ind w:left="2301"/>
        <w:rPr>
          <w:b/>
          <w:bCs/>
          <w:iCs/>
          <w:sz w:val="28"/>
        </w:rPr>
      </w:pPr>
      <w:proofErr w:type="spellStart"/>
      <w:r w:rsidRPr="004D2E16">
        <w:rPr>
          <w:b/>
          <w:bCs/>
          <w:iCs/>
          <w:sz w:val="28"/>
        </w:rPr>
        <w:t>Підсектори</w:t>
      </w:r>
      <w:proofErr w:type="spellEnd"/>
      <w:r w:rsidRPr="004D2E16">
        <w:rPr>
          <w:b/>
          <w:bCs/>
          <w:iCs/>
          <w:spacing w:val="-8"/>
          <w:sz w:val="28"/>
        </w:rPr>
        <w:t xml:space="preserve"> </w:t>
      </w:r>
      <w:r w:rsidRPr="004D2E16">
        <w:rPr>
          <w:b/>
          <w:bCs/>
          <w:iCs/>
          <w:sz w:val="28"/>
        </w:rPr>
        <w:t>галузей</w:t>
      </w:r>
      <w:r w:rsidRPr="004D2E16">
        <w:rPr>
          <w:b/>
          <w:bCs/>
          <w:iCs/>
          <w:spacing w:val="-5"/>
          <w:sz w:val="28"/>
        </w:rPr>
        <w:t xml:space="preserve"> </w:t>
      </w:r>
      <w:r w:rsidRPr="004D2E16">
        <w:rPr>
          <w:b/>
          <w:bCs/>
          <w:iCs/>
          <w:sz w:val="28"/>
        </w:rPr>
        <w:t>(секторів)</w:t>
      </w:r>
      <w:r w:rsidRPr="004D2E16">
        <w:rPr>
          <w:b/>
          <w:bCs/>
          <w:iCs/>
          <w:spacing w:val="-6"/>
          <w:sz w:val="28"/>
        </w:rPr>
        <w:t xml:space="preserve"> </w:t>
      </w:r>
      <w:r w:rsidRPr="004D2E16">
        <w:rPr>
          <w:b/>
          <w:bCs/>
          <w:iCs/>
          <w:sz w:val="28"/>
        </w:rPr>
        <w:t>для</w:t>
      </w:r>
      <w:r w:rsidRPr="004D2E16">
        <w:rPr>
          <w:b/>
          <w:bCs/>
          <w:iCs/>
          <w:spacing w:val="-8"/>
          <w:sz w:val="28"/>
        </w:rPr>
        <w:t xml:space="preserve"> </w:t>
      </w:r>
      <w:r w:rsidRPr="004D2E16">
        <w:rPr>
          <w:b/>
          <w:bCs/>
          <w:iCs/>
          <w:sz w:val="28"/>
        </w:rPr>
        <w:t>публічного</w:t>
      </w:r>
      <w:r w:rsidRPr="004D2E16">
        <w:rPr>
          <w:b/>
          <w:bCs/>
          <w:iCs/>
          <w:spacing w:val="-8"/>
          <w:sz w:val="28"/>
        </w:rPr>
        <w:t xml:space="preserve"> </w:t>
      </w:r>
      <w:r w:rsidRPr="004D2E16">
        <w:rPr>
          <w:b/>
          <w:bCs/>
          <w:iCs/>
          <w:spacing w:val="-2"/>
          <w:sz w:val="28"/>
        </w:rPr>
        <w:t>інвестування</w:t>
      </w:r>
    </w:p>
    <w:p w14:paraId="7757E2E7" w14:textId="77777777" w:rsidR="009E623C" w:rsidRPr="00CF0AE0" w:rsidRDefault="005A6604">
      <w:pPr>
        <w:pStyle w:val="a3"/>
        <w:spacing w:before="321"/>
        <w:ind w:left="708" w:right="158" w:firstLine="707"/>
        <w:jc w:val="both"/>
      </w:pPr>
      <w:proofErr w:type="spellStart"/>
      <w:r w:rsidRPr="00CF0AE0">
        <w:t>Підсектори</w:t>
      </w:r>
      <w:proofErr w:type="spellEnd"/>
      <w:r w:rsidRPr="00CF0AE0">
        <w:t xml:space="preserve"> галузей (секторів) для публічного інвестування визначають конкретні сфери діяльності, що потребують фінансування та особливої уваги з боку </w:t>
      </w:r>
      <w:r w:rsidR="00CF0AE0" w:rsidRPr="00CF0AE0">
        <w:t>органу місцевого самоврядування</w:t>
      </w:r>
      <w:r w:rsidRPr="00CF0AE0">
        <w:t>. Їх визначення дозволяє деталізувати пріоритети та оптимізувати використання бюджетних коштів.</w:t>
      </w:r>
    </w:p>
    <w:p w14:paraId="01A8BC65" w14:textId="77777777" w:rsidR="009E623C" w:rsidRPr="00CF0AE0" w:rsidRDefault="005A6604">
      <w:pPr>
        <w:pStyle w:val="a3"/>
        <w:spacing w:before="2"/>
        <w:ind w:left="708" w:right="160" w:firstLine="707"/>
        <w:jc w:val="both"/>
      </w:pPr>
      <w:r w:rsidRPr="00CF0AE0">
        <w:t xml:space="preserve">У межах кожної пріоритетної галузі (сектора) для публічного інвестування формуються </w:t>
      </w:r>
      <w:proofErr w:type="spellStart"/>
      <w:r w:rsidRPr="00CF0AE0">
        <w:t>підсектори</w:t>
      </w:r>
      <w:proofErr w:type="spellEnd"/>
      <w:r w:rsidRPr="00CF0AE0">
        <w:t>, що відображають ключові напрями розвитку, які потребують публічних інвестицій.</w:t>
      </w:r>
    </w:p>
    <w:p w14:paraId="41502790" w14:textId="2729257B" w:rsidR="009E623C" w:rsidRPr="00CF0AE0" w:rsidRDefault="005A6604">
      <w:pPr>
        <w:pStyle w:val="a3"/>
        <w:ind w:left="708" w:right="162" w:firstLine="707"/>
        <w:jc w:val="both"/>
      </w:pPr>
      <w:proofErr w:type="spellStart"/>
      <w:r w:rsidRPr="00CF0AE0">
        <w:t>Підсектори</w:t>
      </w:r>
      <w:proofErr w:type="spellEnd"/>
      <w:r w:rsidRPr="00CF0AE0">
        <w:t xml:space="preserve"> є важливими аналітичними одиницями, які сприяють реалізації </w:t>
      </w:r>
      <w:r w:rsidR="00CF0AE0" w:rsidRPr="00CF0AE0">
        <w:t>стратегії</w:t>
      </w:r>
      <w:r w:rsidRPr="00CF0AE0">
        <w:rPr>
          <w:spacing w:val="40"/>
        </w:rPr>
        <w:t xml:space="preserve"> </w:t>
      </w:r>
      <w:r w:rsidRPr="00CF0AE0">
        <w:t xml:space="preserve">розвитку </w:t>
      </w:r>
      <w:r w:rsidR="00A32B53">
        <w:t xml:space="preserve">Бродівської </w:t>
      </w:r>
      <w:r w:rsidR="00CF0AE0" w:rsidRPr="00CF0AE0">
        <w:t xml:space="preserve">міської територіальної громади </w:t>
      </w:r>
      <w:r w:rsidRPr="00CF0AE0">
        <w:t xml:space="preserve">та забезпечують впровадження інтегрованого підходу до управління публічними </w:t>
      </w:r>
      <w:r w:rsidRPr="00CF0AE0">
        <w:lastRenderedPageBreak/>
        <w:t>інвестиціями.</w:t>
      </w:r>
    </w:p>
    <w:p w14:paraId="3B0A93FC" w14:textId="77777777" w:rsidR="009E623C" w:rsidRDefault="005A6604">
      <w:pPr>
        <w:pStyle w:val="a3"/>
        <w:ind w:left="708" w:right="157" w:firstLine="707"/>
        <w:jc w:val="both"/>
      </w:pPr>
      <w:r w:rsidRPr="00CF0AE0">
        <w:t xml:space="preserve">Перелік </w:t>
      </w:r>
      <w:proofErr w:type="spellStart"/>
      <w:r w:rsidRPr="00CF0AE0">
        <w:t>підсекторів</w:t>
      </w:r>
      <w:proofErr w:type="spellEnd"/>
      <w:r w:rsidRPr="00CF0AE0">
        <w:t xml:space="preserve"> галузей (секторів) для публічного інвестування та основних напрямів для публічного інвестування в межах таких </w:t>
      </w:r>
      <w:proofErr w:type="spellStart"/>
      <w:r w:rsidRPr="00CF0AE0">
        <w:t>підсекторів</w:t>
      </w:r>
      <w:proofErr w:type="spellEnd"/>
      <w:r w:rsidRPr="00CF0AE0">
        <w:t xml:space="preserve"> наведено у Додатку 1 до середньострокового плану. Перелік </w:t>
      </w:r>
      <w:proofErr w:type="spellStart"/>
      <w:r w:rsidRPr="00CF0AE0">
        <w:t>підсекторів</w:t>
      </w:r>
      <w:proofErr w:type="spellEnd"/>
      <w:r w:rsidRPr="00CF0AE0">
        <w:rPr>
          <w:spacing w:val="40"/>
        </w:rPr>
        <w:t xml:space="preserve"> </w:t>
      </w:r>
      <w:r w:rsidRPr="00CF0AE0">
        <w:t>галузей (секторів) для публічного інвестування та інших напрямів для публічного інвестування - у Додатку 2</w:t>
      </w:r>
      <w:r w:rsidR="00513F1F">
        <w:t xml:space="preserve"> до Середньострокового плану</w:t>
      </w:r>
      <w:r w:rsidRPr="00CF0AE0">
        <w:t>.</w:t>
      </w:r>
    </w:p>
    <w:p w14:paraId="1FDBF33B" w14:textId="77777777" w:rsidR="00BE4CA7" w:rsidRDefault="00BE4CA7">
      <w:pPr>
        <w:pStyle w:val="a3"/>
        <w:jc w:val="both"/>
      </w:pPr>
    </w:p>
    <w:p w14:paraId="540ED940" w14:textId="77777777" w:rsidR="009E623C" w:rsidRPr="00E95A7A" w:rsidRDefault="005A6604">
      <w:pPr>
        <w:spacing w:before="1"/>
        <w:ind w:left="1115" w:right="1130"/>
        <w:jc w:val="center"/>
        <w:rPr>
          <w:b/>
          <w:bCs/>
          <w:iCs/>
          <w:sz w:val="28"/>
        </w:rPr>
      </w:pPr>
      <w:r w:rsidRPr="00E95A7A">
        <w:rPr>
          <w:b/>
          <w:bCs/>
          <w:iCs/>
          <w:sz w:val="28"/>
        </w:rPr>
        <w:t>Основні</w:t>
      </w:r>
      <w:r w:rsidRPr="00E95A7A">
        <w:rPr>
          <w:b/>
          <w:bCs/>
          <w:iCs/>
          <w:spacing w:val="-6"/>
          <w:sz w:val="28"/>
        </w:rPr>
        <w:t xml:space="preserve"> </w:t>
      </w:r>
      <w:r w:rsidRPr="00E95A7A">
        <w:rPr>
          <w:b/>
          <w:bCs/>
          <w:iCs/>
          <w:sz w:val="28"/>
        </w:rPr>
        <w:t>напрями</w:t>
      </w:r>
      <w:r w:rsidRPr="00E95A7A">
        <w:rPr>
          <w:b/>
          <w:bCs/>
          <w:iCs/>
          <w:spacing w:val="-5"/>
          <w:sz w:val="28"/>
        </w:rPr>
        <w:t xml:space="preserve"> </w:t>
      </w:r>
      <w:r w:rsidRPr="00E95A7A">
        <w:rPr>
          <w:b/>
          <w:bCs/>
          <w:iCs/>
          <w:sz w:val="28"/>
        </w:rPr>
        <w:t>публічного</w:t>
      </w:r>
      <w:r w:rsidRPr="00E95A7A">
        <w:rPr>
          <w:b/>
          <w:bCs/>
          <w:iCs/>
          <w:spacing w:val="-8"/>
          <w:sz w:val="28"/>
        </w:rPr>
        <w:t xml:space="preserve"> </w:t>
      </w:r>
      <w:r w:rsidRPr="00E95A7A">
        <w:rPr>
          <w:b/>
          <w:bCs/>
          <w:iCs/>
          <w:spacing w:val="-2"/>
          <w:sz w:val="28"/>
        </w:rPr>
        <w:t>інвестування</w:t>
      </w:r>
    </w:p>
    <w:p w14:paraId="58B15CA4" w14:textId="7BA6B419" w:rsidR="009E623C" w:rsidRDefault="005A6604">
      <w:pPr>
        <w:pStyle w:val="a3"/>
        <w:spacing w:before="321"/>
        <w:ind w:left="708" w:right="160" w:firstLine="705"/>
        <w:jc w:val="both"/>
      </w:pPr>
      <w:r>
        <w:t xml:space="preserve">Основні напрями публічного інвестування узгоджуються із завданнями </w:t>
      </w:r>
      <w:r w:rsidR="000606A9">
        <w:t>Стратегії розвитку Б</w:t>
      </w:r>
      <w:r w:rsidR="00A32B53">
        <w:t>родівської</w:t>
      </w:r>
      <w:r w:rsidR="000606A9">
        <w:t xml:space="preserve"> міської територіальної громади на 2022 – 2027роки, Стратегії розвитку Львівської області на період 2021-2027 років, </w:t>
      </w:r>
      <w:r>
        <w:t>Державної стратегії регіонального розвитку України та мають найвищий рівень пріоритетності серед інших напрямів для отримання фінансування.</w:t>
      </w:r>
    </w:p>
    <w:p w14:paraId="273BEB1A" w14:textId="48CFA4AB" w:rsidR="009E623C" w:rsidRDefault="005A6604">
      <w:pPr>
        <w:pStyle w:val="a3"/>
        <w:ind w:left="708" w:right="156" w:firstLine="705"/>
        <w:jc w:val="both"/>
      </w:pPr>
      <w:r>
        <w:t xml:space="preserve">Формування основних напрямів публічного інвестування здійснювалось </w:t>
      </w:r>
      <w:r w:rsidR="000606A9">
        <w:t xml:space="preserve">відділом економіки та </w:t>
      </w:r>
      <w:r w:rsidR="00A32B53">
        <w:t xml:space="preserve">публічних </w:t>
      </w:r>
      <w:proofErr w:type="spellStart"/>
      <w:r w:rsidR="00A32B53">
        <w:t>закупівель</w:t>
      </w:r>
      <w:proofErr w:type="spellEnd"/>
      <w:r w:rsidR="000606A9">
        <w:t xml:space="preserve"> </w:t>
      </w:r>
      <w:r>
        <w:t xml:space="preserve">на основі пропозицій </w:t>
      </w:r>
      <w:r w:rsidR="000606A9">
        <w:t>відділів міської ради</w:t>
      </w:r>
      <w:r w:rsidR="00A32B53">
        <w:t xml:space="preserve"> та виконавчого комітету Бродівської міської ради</w:t>
      </w:r>
      <w:r w:rsidR="000606A9">
        <w:t xml:space="preserve">, </w:t>
      </w:r>
      <w:r>
        <w:t>відповідальних за галузі (сектори) для публічного інвестування</w:t>
      </w:r>
      <w:r w:rsidR="007A6940">
        <w:t xml:space="preserve"> (далі - головні розпорядники коштів)</w:t>
      </w:r>
      <w:r>
        <w:t xml:space="preserve">, з урахуванням завдань, визначених </w:t>
      </w:r>
      <w:r w:rsidR="007A6940">
        <w:t>Стратегією розвитку Б</w:t>
      </w:r>
      <w:r w:rsidR="00A32B53">
        <w:t xml:space="preserve">родівської </w:t>
      </w:r>
      <w:r w:rsidR="007A6940">
        <w:t>міської територіальної громади на 2022 – 2027роки</w:t>
      </w:r>
      <w:r>
        <w:t xml:space="preserve"> </w:t>
      </w:r>
      <w:r w:rsidR="00EA29F4">
        <w:t xml:space="preserve">та </w:t>
      </w:r>
      <w:r>
        <w:t xml:space="preserve">наявності діючих </w:t>
      </w:r>
      <w:proofErr w:type="spellStart"/>
      <w:r>
        <w:t>про</w:t>
      </w:r>
      <w:r w:rsidR="007A6940">
        <w:t>є</w:t>
      </w:r>
      <w:r>
        <w:t>ктів</w:t>
      </w:r>
      <w:proofErr w:type="spellEnd"/>
      <w:r>
        <w:t xml:space="preserve"> за відповідними напрямами.</w:t>
      </w:r>
    </w:p>
    <w:p w14:paraId="40B71106" w14:textId="5EA56222" w:rsidR="009E623C" w:rsidRDefault="007A6940">
      <w:pPr>
        <w:pStyle w:val="a3"/>
        <w:ind w:left="712" w:right="158" w:firstLine="703"/>
        <w:jc w:val="both"/>
      </w:pPr>
      <w:r w:rsidRPr="00DA36C8">
        <w:t>Головними розпорядниками коштів</w:t>
      </w:r>
      <w:r w:rsidR="005A6604" w:rsidRPr="00DA36C8">
        <w:t xml:space="preserve">, було подано до </w:t>
      </w:r>
      <w:r w:rsidRPr="00DA36C8">
        <w:t xml:space="preserve">відділу економіки та </w:t>
      </w:r>
      <w:r w:rsidR="00A32B53" w:rsidRPr="00DA36C8">
        <w:t xml:space="preserve">публічних </w:t>
      </w:r>
      <w:proofErr w:type="spellStart"/>
      <w:r w:rsidR="00A32B53" w:rsidRPr="00DA36C8">
        <w:t>закупівель</w:t>
      </w:r>
      <w:proofErr w:type="spellEnd"/>
      <w:r w:rsidR="00A32B53" w:rsidRPr="00DA36C8">
        <w:t xml:space="preserve"> </w:t>
      </w:r>
      <w:r w:rsidR="00ED40C0">
        <w:t>11</w:t>
      </w:r>
      <w:r w:rsidR="005A6604" w:rsidRPr="00DA36C8">
        <w:t xml:space="preserve"> пропозиці</w:t>
      </w:r>
      <w:r w:rsidR="00195411">
        <w:t>й</w:t>
      </w:r>
      <w:r w:rsidR="005A6604" w:rsidRPr="00DA36C8">
        <w:t xml:space="preserve"> до </w:t>
      </w:r>
      <w:r w:rsidR="00BB0749" w:rsidRPr="00DA36C8">
        <w:t>С</w:t>
      </w:r>
      <w:r w:rsidR="005A6604" w:rsidRPr="00DA36C8">
        <w:t>ередньострокового плану, що міст</w:t>
      </w:r>
      <w:r w:rsidR="008C5B59" w:rsidRPr="00DA36C8">
        <w:t>и</w:t>
      </w:r>
      <w:r w:rsidR="005A6604" w:rsidRPr="00DA36C8">
        <w:t xml:space="preserve">ли </w:t>
      </w:r>
      <w:r w:rsidR="00ED40C0">
        <w:t>6</w:t>
      </w:r>
      <w:r w:rsidR="005A6604" w:rsidRPr="00DA36C8">
        <w:t xml:space="preserve"> напрям</w:t>
      </w:r>
      <w:r w:rsidR="00C83F1E" w:rsidRPr="00DA36C8">
        <w:t>ів</w:t>
      </w:r>
      <w:r w:rsidR="005A6604" w:rsidRPr="00DA36C8">
        <w:t xml:space="preserve"> для публічного інвестування, з них </w:t>
      </w:r>
      <w:r w:rsidR="00ED40C0">
        <w:t>5</w:t>
      </w:r>
      <w:r w:rsidR="00DA36C8" w:rsidRPr="00DA36C8">
        <w:t xml:space="preserve"> </w:t>
      </w:r>
      <w:r w:rsidR="005A6604" w:rsidRPr="00DA36C8">
        <w:t xml:space="preserve">визначено основними та включено в Додаток 1 до цього плану, </w:t>
      </w:r>
      <w:r w:rsidR="00DA36C8" w:rsidRPr="00DA36C8">
        <w:t xml:space="preserve">1 </w:t>
      </w:r>
      <w:r w:rsidR="005A6604" w:rsidRPr="00DA36C8">
        <w:t>напрям для публічного інвестування відображені у Додатку 2.</w:t>
      </w:r>
    </w:p>
    <w:p w14:paraId="4A14DF15" w14:textId="77777777" w:rsidR="009E623C" w:rsidRDefault="009E623C">
      <w:pPr>
        <w:pStyle w:val="a3"/>
        <w:spacing w:before="1"/>
      </w:pPr>
    </w:p>
    <w:p w14:paraId="1DBF028C" w14:textId="77777777" w:rsidR="009E623C" w:rsidRPr="00E95A7A" w:rsidRDefault="005A6604">
      <w:pPr>
        <w:ind w:left="3199"/>
        <w:rPr>
          <w:b/>
          <w:bCs/>
          <w:iCs/>
          <w:sz w:val="28"/>
        </w:rPr>
      </w:pPr>
      <w:r w:rsidRPr="00E95A7A">
        <w:rPr>
          <w:b/>
          <w:bCs/>
          <w:iCs/>
          <w:sz w:val="28"/>
        </w:rPr>
        <w:t>Фінансова</w:t>
      </w:r>
      <w:r w:rsidRPr="00E95A7A">
        <w:rPr>
          <w:b/>
          <w:bCs/>
          <w:iCs/>
          <w:spacing w:val="-7"/>
          <w:sz w:val="28"/>
        </w:rPr>
        <w:t xml:space="preserve"> </w:t>
      </w:r>
      <w:r w:rsidRPr="00E95A7A">
        <w:rPr>
          <w:b/>
          <w:bCs/>
          <w:iCs/>
          <w:sz w:val="28"/>
        </w:rPr>
        <w:t>структура</w:t>
      </w:r>
      <w:r w:rsidRPr="00E95A7A">
        <w:rPr>
          <w:b/>
          <w:bCs/>
          <w:iCs/>
          <w:spacing w:val="-10"/>
          <w:sz w:val="28"/>
        </w:rPr>
        <w:t xml:space="preserve"> </w:t>
      </w:r>
      <w:r w:rsidRPr="00E95A7A">
        <w:rPr>
          <w:b/>
          <w:bCs/>
          <w:iCs/>
          <w:sz w:val="28"/>
        </w:rPr>
        <w:t>публічних</w:t>
      </w:r>
      <w:r w:rsidRPr="00E95A7A">
        <w:rPr>
          <w:b/>
          <w:bCs/>
          <w:iCs/>
          <w:spacing w:val="-9"/>
          <w:sz w:val="28"/>
        </w:rPr>
        <w:t xml:space="preserve"> </w:t>
      </w:r>
      <w:r w:rsidRPr="00E95A7A">
        <w:rPr>
          <w:b/>
          <w:bCs/>
          <w:iCs/>
          <w:spacing w:val="-2"/>
          <w:sz w:val="28"/>
        </w:rPr>
        <w:t>інвестицій</w:t>
      </w:r>
    </w:p>
    <w:p w14:paraId="43D16723" w14:textId="3E4A91D0" w:rsidR="007A2B3D" w:rsidRPr="007A2B3D" w:rsidRDefault="005A6604" w:rsidP="005B2641">
      <w:pPr>
        <w:pStyle w:val="a3"/>
        <w:spacing w:before="251" w:line="242" w:lineRule="auto"/>
        <w:ind w:left="708" w:right="148" w:firstLine="707"/>
        <w:jc w:val="both"/>
      </w:pPr>
      <w:r>
        <w:t>Орієнтовний граничний сукупний обсяг публічних інвестицій на 2026– 2028 роки в розрізі джерел фінансового забезпечення та за роками становить:</w:t>
      </w:r>
      <w:r w:rsidR="005B2641">
        <w:t xml:space="preserve"> </w:t>
      </w:r>
      <w:r w:rsidR="0051295E">
        <w:t>53 900 000,00</w:t>
      </w:r>
      <w:r w:rsidR="007A2B3D">
        <w:t>(Гривень)</w:t>
      </w:r>
    </w:p>
    <w:tbl>
      <w:tblPr>
        <w:tblStyle w:val="TableNormal"/>
        <w:tblW w:w="0" w:type="auto"/>
        <w:tblInd w:w="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94"/>
        <w:gridCol w:w="1843"/>
        <w:gridCol w:w="1844"/>
        <w:gridCol w:w="1983"/>
      </w:tblGrid>
      <w:tr w:rsidR="007A2B3D" w14:paraId="495577B1" w14:textId="77777777" w:rsidTr="005B2641">
        <w:trPr>
          <w:trHeight w:val="1108"/>
        </w:trPr>
        <w:tc>
          <w:tcPr>
            <w:tcW w:w="1986" w:type="dxa"/>
          </w:tcPr>
          <w:p w14:paraId="536E7EFB" w14:textId="77777777" w:rsidR="007A2B3D" w:rsidRPr="00BE4CA7" w:rsidRDefault="007A2B3D" w:rsidP="005B2641">
            <w:pPr>
              <w:pStyle w:val="TableParagraph"/>
              <w:spacing w:before="239"/>
              <w:ind w:right="143"/>
              <w:jc w:val="center"/>
              <w:rPr>
                <w:b/>
                <w:sz w:val="28"/>
              </w:rPr>
            </w:pPr>
            <w:r w:rsidRPr="00BE4CA7"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894" w:type="dxa"/>
          </w:tcPr>
          <w:p w14:paraId="510A5825" w14:textId="77777777" w:rsidR="007A2B3D" w:rsidRPr="00BE4CA7" w:rsidRDefault="007A2B3D" w:rsidP="005B2641">
            <w:pPr>
              <w:pStyle w:val="TableParagraph"/>
              <w:spacing w:before="239" w:line="276" w:lineRule="auto"/>
              <w:ind w:left="354" w:firstLine="79"/>
              <w:jc w:val="center"/>
              <w:rPr>
                <w:b/>
                <w:sz w:val="28"/>
                <w:lang w:val="pl-PL"/>
              </w:rPr>
            </w:pPr>
            <w:r w:rsidRPr="00BE4CA7">
              <w:rPr>
                <w:b/>
                <w:sz w:val="28"/>
              </w:rPr>
              <w:t xml:space="preserve">2026 рік </w:t>
            </w:r>
            <w:r w:rsidRPr="00BE4CA7">
              <w:rPr>
                <w:b/>
                <w:spacing w:val="-2"/>
                <w:sz w:val="28"/>
              </w:rPr>
              <w:t>(прогноз)</w:t>
            </w:r>
          </w:p>
        </w:tc>
        <w:tc>
          <w:tcPr>
            <w:tcW w:w="1843" w:type="dxa"/>
          </w:tcPr>
          <w:p w14:paraId="14E4720A" w14:textId="77777777" w:rsidR="007A2B3D" w:rsidRPr="00BE4CA7" w:rsidRDefault="007A2B3D" w:rsidP="005B2641">
            <w:pPr>
              <w:pStyle w:val="TableParagraph"/>
              <w:spacing w:before="239" w:line="276" w:lineRule="auto"/>
              <w:ind w:left="328" w:firstLine="79"/>
              <w:jc w:val="center"/>
              <w:rPr>
                <w:b/>
                <w:sz w:val="28"/>
              </w:rPr>
            </w:pPr>
            <w:r w:rsidRPr="00BE4CA7">
              <w:rPr>
                <w:b/>
                <w:sz w:val="28"/>
              </w:rPr>
              <w:t xml:space="preserve">2027 рік </w:t>
            </w:r>
            <w:r w:rsidRPr="00BE4CA7">
              <w:rPr>
                <w:b/>
                <w:spacing w:val="-2"/>
                <w:sz w:val="28"/>
              </w:rPr>
              <w:t>(прогноз)</w:t>
            </w:r>
          </w:p>
        </w:tc>
        <w:tc>
          <w:tcPr>
            <w:tcW w:w="1844" w:type="dxa"/>
          </w:tcPr>
          <w:p w14:paraId="1AF7A102" w14:textId="77777777" w:rsidR="007A2B3D" w:rsidRPr="00BE4CA7" w:rsidRDefault="007A2B3D" w:rsidP="005B2641">
            <w:pPr>
              <w:pStyle w:val="TableParagraph"/>
              <w:spacing w:before="239" w:line="276" w:lineRule="auto"/>
              <w:ind w:left="329" w:firstLine="79"/>
              <w:jc w:val="center"/>
              <w:rPr>
                <w:b/>
                <w:sz w:val="28"/>
              </w:rPr>
            </w:pPr>
            <w:r w:rsidRPr="00BE4CA7">
              <w:rPr>
                <w:b/>
                <w:sz w:val="28"/>
              </w:rPr>
              <w:t xml:space="preserve">2028 рік </w:t>
            </w:r>
            <w:r w:rsidRPr="00BE4CA7">
              <w:rPr>
                <w:b/>
                <w:spacing w:val="-2"/>
                <w:sz w:val="28"/>
              </w:rPr>
              <w:t>(прогноз)</w:t>
            </w:r>
          </w:p>
        </w:tc>
        <w:tc>
          <w:tcPr>
            <w:tcW w:w="1983" w:type="dxa"/>
          </w:tcPr>
          <w:p w14:paraId="28E8861F" w14:textId="77777777" w:rsidR="007A2B3D" w:rsidRPr="00BE4CA7" w:rsidRDefault="007A2B3D" w:rsidP="005B2641">
            <w:pPr>
              <w:pStyle w:val="TableParagraph"/>
              <w:spacing w:before="239"/>
              <w:ind w:left="251"/>
              <w:jc w:val="center"/>
              <w:rPr>
                <w:b/>
                <w:sz w:val="28"/>
              </w:rPr>
            </w:pPr>
            <w:r w:rsidRPr="00BE4CA7">
              <w:rPr>
                <w:b/>
                <w:sz w:val="28"/>
              </w:rPr>
              <w:t>Разом</w:t>
            </w:r>
            <w:r w:rsidRPr="00BE4CA7">
              <w:rPr>
                <w:b/>
                <w:spacing w:val="-4"/>
                <w:sz w:val="28"/>
              </w:rPr>
              <w:t xml:space="preserve"> </w:t>
            </w:r>
            <w:r w:rsidRPr="00BE4CA7">
              <w:rPr>
                <w:b/>
                <w:spacing w:val="-2"/>
                <w:sz w:val="28"/>
              </w:rPr>
              <w:t>2026-</w:t>
            </w:r>
          </w:p>
          <w:p w14:paraId="7B6E162B" w14:textId="77777777" w:rsidR="007A2B3D" w:rsidRPr="00BE4CA7" w:rsidRDefault="007A2B3D" w:rsidP="005B2641">
            <w:pPr>
              <w:pStyle w:val="TableParagraph"/>
              <w:spacing w:line="370" w:lineRule="atLeast"/>
              <w:ind w:left="397" w:hanging="32"/>
              <w:jc w:val="center"/>
              <w:rPr>
                <w:b/>
                <w:sz w:val="28"/>
              </w:rPr>
            </w:pPr>
            <w:r w:rsidRPr="00BE4CA7">
              <w:rPr>
                <w:b/>
                <w:sz w:val="28"/>
              </w:rPr>
              <w:t>2028</w:t>
            </w:r>
            <w:r w:rsidRPr="00BE4CA7">
              <w:rPr>
                <w:b/>
                <w:spacing w:val="-18"/>
                <w:sz w:val="28"/>
              </w:rPr>
              <w:t xml:space="preserve"> </w:t>
            </w:r>
            <w:r w:rsidRPr="00BE4CA7">
              <w:rPr>
                <w:b/>
                <w:sz w:val="28"/>
              </w:rPr>
              <w:t xml:space="preserve">роки </w:t>
            </w:r>
            <w:r w:rsidRPr="00BE4CA7">
              <w:rPr>
                <w:b/>
                <w:spacing w:val="-2"/>
                <w:sz w:val="28"/>
              </w:rPr>
              <w:t>(прогноз)</w:t>
            </w:r>
          </w:p>
        </w:tc>
      </w:tr>
      <w:tr w:rsidR="007A2B3D" w14:paraId="7EC69436" w14:textId="77777777" w:rsidTr="005B2641">
        <w:trPr>
          <w:trHeight w:val="323"/>
        </w:trPr>
        <w:tc>
          <w:tcPr>
            <w:tcW w:w="1986" w:type="dxa"/>
          </w:tcPr>
          <w:p w14:paraId="6EDD95BE" w14:textId="77777777" w:rsidR="007A2B3D" w:rsidRPr="007A2B3D" w:rsidRDefault="007A2B3D" w:rsidP="005B2641">
            <w:pPr>
              <w:pStyle w:val="TableParagraph"/>
              <w:spacing w:line="303" w:lineRule="exact"/>
              <w:ind w:right="768"/>
              <w:jc w:val="center"/>
              <w:rPr>
                <w:sz w:val="26"/>
                <w:szCs w:val="26"/>
              </w:rPr>
            </w:pPr>
            <w:r w:rsidRPr="007A2B3D">
              <w:rPr>
                <w:sz w:val="26"/>
                <w:szCs w:val="26"/>
              </w:rPr>
              <w:t>Бюджет громади</w:t>
            </w:r>
          </w:p>
        </w:tc>
        <w:tc>
          <w:tcPr>
            <w:tcW w:w="1894" w:type="dxa"/>
          </w:tcPr>
          <w:p w14:paraId="45C68F10" w14:textId="55BB29BB" w:rsidR="007A2B3D" w:rsidRDefault="00BD6ACC" w:rsidP="005B2641">
            <w:pPr>
              <w:pStyle w:val="TableParagraph"/>
              <w:spacing w:line="303" w:lineRule="exact"/>
              <w:ind w:right="79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8 </w:t>
            </w:r>
            <w:r w:rsidR="008C5B59">
              <w:rPr>
                <w:sz w:val="28"/>
              </w:rPr>
              <w:t>90</w:t>
            </w:r>
            <w:r>
              <w:rPr>
                <w:sz w:val="28"/>
                <w:lang w:val="en-US"/>
              </w:rPr>
              <w:t>0</w:t>
            </w:r>
            <w:r w:rsidR="007A2B3D">
              <w:rPr>
                <w:sz w:val="28"/>
              </w:rPr>
              <w:t xml:space="preserve"> 000</w:t>
            </w:r>
            <w:r w:rsidR="007A2B3D">
              <w:rPr>
                <w:spacing w:val="-2"/>
                <w:sz w:val="28"/>
              </w:rPr>
              <w:t>,0</w:t>
            </w:r>
          </w:p>
        </w:tc>
        <w:tc>
          <w:tcPr>
            <w:tcW w:w="1843" w:type="dxa"/>
          </w:tcPr>
          <w:p w14:paraId="6D6B2829" w14:textId="40902D74" w:rsidR="007A2B3D" w:rsidRDefault="008C5B59" w:rsidP="005B2641">
            <w:pPr>
              <w:pStyle w:val="TableParagraph"/>
              <w:spacing w:line="303" w:lineRule="exact"/>
              <w:ind w:right="7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BD6AC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0</w:t>
            </w:r>
            <w:r w:rsidR="00BD6ACC">
              <w:rPr>
                <w:sz w:val="28"/>
                <w:lang w:val="en-US"/>
              </w:rPr>
              <w:t>00</w:t>
            </w:r>
            <w:r w:rsidR="007A2B3D">
              <w:rPr>
                <w:sz w:val="28"/>
              </w:rPr>
              <w:t xml:space="preserve"> 000</w:t>
            </w:r>
            <w:r w:rsidR="007A2B3D">
              <w:rPr>
                <w:spacing w:val="-2"/>
                <w:sz w:val="28"/>
              </w:rPr>
              <w:t>,0</w:t>
            </w:r>
          </w:p>
        </w:tc>
        <w:tc>
          <w:tcPr>
            <w:tcW w:w="1844" w:type="dxa"/>
          </w:tcPr>
          <w:p w14:paraId="42F09472" w14:textId="5EAE7222" w:rsidR="007A2B3D" w:rsidRDefault="008C5B59" w:rsidP="005B2641">
            <w:pPr>
              <w:pStyle w:val="TableParagraph"/>
              <w:spacing w:line="303" w:lineRule="exact"/>
              <w:ind w:right="79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="00BD6ACC">
              <w:rPr>
                <w:sz w:val="28"/>
                <w:lang w:val="en-US"/>
              </w:rPr>
              <w:t> 0</w:t>
            </w:r>
            <w:r>
              <w:rPr>
                <w:sz w:val="28"/>
              </w:rPr>
              <w:t>0</w:t>
            </w:r>
            <w:r w:rsidR="00BD6ACC">
              <w:rPr>
                <w:sz w:val="28"/>
                <w:lang w:val="en-US"/>
              </w:rPr>
              <w:t>0 000</w:t>
            </w:r>
            <w:r w:rsidR="007A2B3D">
              <w:rPr>
                <w:sz w:val="28"/>
              </w:rPr>
              <w:t>,0</w:t>
            </w:r>
          </w:p>
        </w:tc>
        <w:tc>
          <w:tcPr>
            <w:tcW w:w="1983" w:type="dxa"/>
          </w:tcPr>
          <w:p w14:paraId="227BB474" w14:textId="67CDF69F" w:rsidR="00BD6ACC" w:rsidRPr="00BD6ACC" w:rsidRDefault="008C5B59" w:rsidP="005B2641">
            <w:pPr>
              <w:pStyle w:val="TableParagraph"/>
              <w:spacing w:line="303" w:lineRule="exact"/>
              <w:ind w:right="7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BD6ACC">
              <w:rPr>
                <w:sz w:val="28"/>
                <w:lang w:val="en-US"/>
              </w:rPr>
              <w:t>3 9</w:t>
            </w:r>
            <w:r>
              <w:rPr>
                <w:sz w:val="28"/>
              </w:rPr>
              <w:t>0</w:t>
            </w:r>
            <w:r w:rsidR="00BD6ACC">
              <w:rPr>
                <w:sz w:val="28"/>
                <w:lang w:val="en-US"/>
              </w:rPr>
              <w:t>0 000</w:t>
            </w:r>
            <w:r w:rsidR="00BD6ACC">
              <w:rPr>
                <w:sz w:val="28"/>
              </w:rPr>
              <w:t>,0</w:t>
            </w:r>
          </w:p>
        </w:tc>
      </w:tr>
    </w:tbl>
    <w:p w14:paraId="2330E629" w14:textId="77777777" w:rsidR="00C50CD6" w:rsidRDefault="005A6604" w:rsidP="00BE4CA7">
      <w:pPr>
        <w:pStyle w:val="a3"/>
        <w:spacing w:before="316"/>
        <w:ind w:left="708" w:right="153" w:firstLine="707"/>
        <w:jc w:val="both"/>
      </w:pPr>
      <w:r>
        <w:t>Розподіл</w:t>
      </w:r>
      <w:r>
        <w:rPr>
          <w:spacing w:val="-5"/>
        </w:rPr>
        <w:t xml:space="preserve"> </w:t>
      </w:r>
      <w:r>
        <w:t>орієнтовного</w:t>
      </w:r>
      <w:r>
        <w:rPr>
          <w:spacing w:val="-3"/>
        </w:rPr>
        <w:t xml:space="preserve"> </w:t>
      </w:r>
      <w:r>
        <w:t>граничного</w:t>
      </w:r>
      <w:r>
        <w:rPr>
          <w:spacing w:val="-3"/>
        </w:rPr>
        <w:t xml:space="preserve"> </w:t>
      </w:r>
      <w:r>
        <w:t>сукупного</w:t>
      </w:r>
      <w:r>
        <w:rPr>
          <w:spacing w:val="-3"/>
        </w:rPr>
        <w:t xml:space="preserve"> </w:t>
      </w:r>
      <w:r>
        <w:t>обсягу</w:t>
      </w:r>
      <w:r>
        <w:rPr>
          <w:spacing w:val="-7"/>
        </w:rPr>
        <w:t xml:space="preserve"> </w:t>
      </w:r>
      <w:r>
        <w:t>публічних</w:t>
      </w:r>
      <w:r>
        <w:rPr>
          <w:spacing w:val="-7"/>
        </w:rPr>
        <w:t xml:space="preserve"> </w:t>
      </w:r>
      <w:r>
        <w:t xml:space="preserve">інвестицій на 2026, 2027, 2028 роки на сектори (галузі) для публічного інвестування в межах доведеного </w:t>
      </w:r>
      <w:r w:rsidR="00B7112F">
        <w:t>ф</w:t>
      </w:r>
      <w:r w:rsidR="00C50CD6">
        <w:t>інансовим управлінням</w:t>
      </w:r>
      <w:r>
        <w:t xml:space="preserve"> орієнтовного граничного сукупного обсягу публічних інвестицій на середньостроковий період має таку </w:t>
      </w:r>
      <w:r>
        <w:rPr>
          <w:spacing w:val="-2"/>
        </w:rPr>
        <w:t>структуру:</w:t>
      </w:r>
    </w:p>
    <w:p w14:paraId="25FA8731" w14:textId="77777777" w:rsidR="009E623C" w:rsidRDefault="005A6604">
      <w:pPr>
        <w:pStyle w:val="a3"/>
        <w:spacing w:after="8"/>
        <w:ind w:right="151"/>
        <w:jc w:val="right"/>
      </w:pPr>
      <w:r>
        <w:t>Тис.</w:t>
      </w:r>
      <w:r>
        <w:rPr>
          <w:spacing w:val="-3"/>
        </w:rPr>
        <w:t xml:space="preserve"> </w:t>
      </w:r>
      <w:r>
        <w:rPr>
          <w:spacing w:val="-4"/>
        </w:rPr>
        <w:t>грн.</w:t>
      </w:r>
    </w:p>
    <w:tbl>
      <w:tblPr>
        <w:tblStyle w:val="TableNormal"/>
        <w:tblW w:w="9639" w:type="dxa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843"/>
        <w:gridCol w:w="1701"/>
        <w:gridCol w:w="1355"/>
        <w:gridCol w:w="2047"/>
      </w:tblGrid>
      <w:tr w:rsidR="009E623C" w14:paraId="29DCCEF5" w14:textId="77777777" w:rsidTr="005B2641">
        <w:trPr>
          <w:trHeight w:val="1487"/>
        </w:trPr>
        <w:tc>
          <w:tcPr>
            <w:tcW w:w="2693" w:type="dxa"/>
          </w:tcPr>
          <w:p w14:paraId="1721238B" w14:textId="77777777" w:rsidR="009E623C" w:rsidRDefault="005A6604" w:rsidP="005B2641">
            <w:pPr>
              <w:pStyle w:val="TableParagraph"/>
              <w:spacing w:before="98"/>
              <w:ind w:lef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Галузь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(сектор)</w:t>
            </w:r>
          </w:p>
        </w:tc>
        <w:tc>
          <w:tcPr>
            <w:tcW w:w="1843" w:type="dxa"/>
          </w:tcPr>
          <w:p w14:paraId="6D5D3C92" w14:textId="77777777" w:rsidR="009E623C" w:rsidRDefault="005A6604" w:rsidP="005B2641">
            <w:pPr>
              <w:pStyle w:val="TableParagraph"/>
              <w:spacing w:before="9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Граничний </w:t>
            </w:r>
            <w:r>
              <w:rPr>
                <w:b/>
                <w:sz w:val="28"/>
              </w:rPr>
              <w:t>розподіл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 2026 рік</w:t>
            </w:r>
          </w:p>
        </w:tc>
        <w:tc>
          <w:tcPr>
            <w:tcW w:w="1701" w:type="dxa"/>
          </w:tcPr>
          <w:p w14:paraId="2CE9AC45" w14:textId="77777777" w:rsidR="009E623C" w:rsidRDefault="005A6604" w:rsidP="005B2641">
            <w:pPr>
              <w:pStyle w:val="TableParagraph"/>
              <w:spacing w:before="9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Граничний </w:t>
            </w:r>
            <w:r>
              <w:rPr>
                <w:b/>
                <w:sz w:val="28"/>
              </w:rPr>
              <w:t>розподіл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 2027 рік</w:t>
            </w:r>
          </w:p>
        </w:tc>
        <w:tc>
          <w:tcPr>
            <w:tcW w:w="1355" w:type="dxa"/>
          </w:tcPr>
          <w:p w14:paraId="1B829707" w14:textId="77777777" w:rsidR="009E623C" w:rsidRDefault="005A6604" w:rsidP="005B2641">
            <w:pPr>
              <w:pStyle w:val="TableParagraph"/>
              <w:spacing w:before="9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Граничний </w:t>
            </w:r>
            <w:r>
              <w:rPr>
                <w:b/>
                <w:sz w:val="28"/>
              </w:rPr>
              <w:t>розподіл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 2028 рік</w:t>
            </w:r>
          </w:p>
        </w:tc>
        <w:tc>
          <w:tcPr>
            <w:tcW w:w="2047" w:type="dxa"/>
          </w:tcPr>
          <w:p w14:paraId="7BE8B7B7" w14:textId="77777777" w:rsidR="009E623C" w:rsidRDefault="005A6604" w:rsidP="005B2641">
            <w:pPr>
              <w:pStyle w:val="TableParagraph"/>
              <w:spacing w:before="98"/>
              <w:ind w:left="63" w:hanging="6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Граничний </w:t>
            </w:r>
            <w:r>
              <w:rPr>
                <w:b/>
                <w:sz w:val="28"/>
              </w:rPr>
              <w:t xml:space="preserve">розподіл на </w:t>
            </w:r>
            <w:proofErr w:type="spellStart"/>
            <w:r>
              <w:rPr>
                <w:b/>
                <w:spacing w:val="-2"/>
                <w:sz w:val="28"/>
              </w:rPr>
              <w:t>середньостро</w:t>
            </w:r>
            <w:r w:rsidR="00BE4CA7"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ковий</w:t>
            </w:r>
            <w:proofErr w:type="spellEnd"/>
            <w:r>
              <w:rPr>
                <w:b/>
                <w:spacing w:val="-2"/>
                <w:sz w:val="28"/>
              </w:rPr>
              <w:t xml:space="preserve"> період</w:t>
            </w:r>
          </w:p>
        </w:tc>
      </w:tr>
      <w:tr w:rsidR="00447E0F" w14:paraId="1E7BD22A" w14:textId="77777777" w:rsidTr="005B2641">
        <w:trPr>
          <w:trHeight w:val="292"/>
        </w:trPr>
        <w:tc>
          <w:tcPr>
            <w:tcW w:w="2693" w:type="dxa"/>
          </w:tcPr>
          <w:p w14:paraId="16FC6100" w14:textId="77777777" w:rsidR="00447E0F" w:rsidRDefault="00447E0F" w:rsidP="005B2641">
            <w:pPr>
              <w:pStyle w:val="TableParagraph"/>
              <w:spacing w:line="315" w:lineRule="exact"/>
              <w:ind w:left="40"/>
              <w:jc w:val="center"/>
              <w:rPr>
                <w:sz w:val="28"/>
              </w:rPr>
            </w:pPr>
            <w:r w:rsidRPr="00447E0F">
              <w:rPr>
                <w:sz w:val="28"/>
              </w:rPr>
              <w:t>Освіта і наука</w:t>
            </w:r>
          </w:p>
        </w:tc>
        <w:tc>
          <w:tcPr>
            <w:tcW w:w="1843" w:type="dxa"/>
          </w:tcPr>
          <w:p w14:paraId="6B22083A" w14:textId="7E8424D8" w:rsidR="00447E0F" w:rsidRDefault="001A72BB" w:rsidP="005B2641">
            <w:pPr>
              <w:pStyle w:val="TableParagraph"/>
              <w:spacing w:line="315" w:lineRule="exact"/>
              <w:ind w:left="40" w:right="17"/>
              <w:jc w:val="center"/>
              <w:rPr>
                <w:sz w:val="28"/>
              </w:rPr>
            </w:pPr>
            <w:r>
              <w:rPr>
                <w:sz w:val="28"/>
              </w:rPr>
              <w:t>2175</w:t>
            </w:r>
          </w:p>
        </w:tc>
        <w:tc>
          <w:tcPr>
            <w:tcW w:w="1701" w:type="dxa"/>
          </w:tcPr>
          <w:p w14:paraId="13A28100" w14:textId="241AF03C" w:rsidR="00447E0F" w:rsidRPr="00447E0F" w:rsidRDefault="001A72BB" w:rsidP="005B2641">
            <w:pPr>
              <w:spacing w:line="315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5503</w:t>
            </w:r>
          </w:p>
        </w:tc>
        <w:tc>
          <w:tcPr>
            <w:tcW w:w="1355" w:type="dxa"/>
          </w:tcPr>
          <w:p w14:paraId="5C3B8E14" w14:textId="7C812389" w:rsidR="00447E0F" w:rsidRPr="00447E0F" w:rsidRDefault="001A72BB" w:rsidP="005B2641">
            <w:pPr>
              <w:spacing w:line="315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  <w:tc>
          <w:tcPr>
            <w:tcW w:w="2047" w:type="dxa"/>
          </w:tcPr>
          <w:p w14:paraId="73C66E21" w14:textId="74E68BD9" w:rsidR="00447E0F" w:rsidRPr="00447E0F" w:rsidRDefault="001A72BB" w:rsidP="005B2641">
            <w:pPr>
              <w:spacing w:line="315" w:lineRule="exact"/>
              <w:ind w:left="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12678</w:t>
            </w:r>
            <w:r w:rsidR="0092005D">
              <w:rPr>
                <w:b/>
                <w:sz w:val="28"/>
              </w:rPr>
              <w:t>,0</w:t>
            </w:r>
          </w:p>
        </w:tc>
      </w:tr>
      <w:tr w:rsidR="00447E0F" w14:paraId="6E9B1A99" w14:textId="77777777" w:rsidTr="005B2641">
        <w:trPr>
          <w:trHeight w:val="740"/>
        </w:trPr>
        <w:tc>
          <w:tcPr>
            <w:tcW w:w="2693" w:type="dxa"/>
            <w:vAlign w:val="bottom"/>
          </w:tcPr>
          <w:p w14:paraId="0F3A5793" w14:textId="4ED1C128" w:rsidR="00447E0F" w:rsidRDefault="007168BE" w:rsidP="007168BE">
            <w:pPr>
              <w:pStyle w:val="TableParagraph"/>
              <w:spacing w:line="315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Транспорт</w:t>
            </w:r>
          </w:p>
        </w:tc>
        <w:tc>
          <w:tcPr>
            <w:tcW w:w="1843" w:type="dxa"/>
            <w:vAlign w:val="bottom"/>
          </w:tcPr>
          <w:p w14:paraId="4C3E4C5D" w14:textId="0F0A8902" w:rsidR="00447E0F" w:rsidRDefault="001A72BB" w:rsidP="008F389C">
            <w:pPr>
              <w:pStyle w:val="TableParagraph"/>
              <w:spacing w:line="315" w:lineRule="exact"/>
              <w:ind w:left="40" w:righ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264A3">
              <w:rPr>
                <w:sz w:val="28"/>
              </w:rPr>
              <w:t>5</w:t>
            </w:r>
            <w:r>
              <w:rPr>
                <w:sz w:val="28"/>
              </w:rPr>
              <w:t>77</w:t>
            </w:r>
          </w:p>
        </w:tc>
        <w:tc>
          <w:tcPr>
            <w:tcW w:w="1701" w:type="dxa"/>
            <w:vAlign w:val="bottom"/>
          </w:tcPr>
          <w:p w14:paraId="0D045AD7" w14:textId="29F330AB" w:rsidR="00447E0F" w:rsidRPr="00447E0F" w:rsidRDefault="001A72BB" w:rsidP="008F389C">
            <w:pPr>
              <w:spacing w:line="315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5264A3">
              <w:rPr>
                <w:sz w:val="28"/>
              </w:rPr>
              <w:t>5</w:t>
            </w:r>
            <w:r>
              <w:rPr>
                <w:sz w:val="28"/>
              </w:rPr>
              <w:t>80</w:t>
            </w:r>
          </w:p>
        </w:tc>
        <w:tc>
          <w:tcPr>
            <w:tcW w:w="1355" w:type="dxa"/>
            <w:vAlign w:val="bottom"/>
          </w:tcPr>
          <w:p w14:paraId="7B1D8F6B" w14:textId="36A47077" w:rsidR="00447E0F" w:rsidRPr="00447E0F" w:rsidRDefault="001A72BB" w:rsidP="008F389C">
            <w:pPr>
              <w:spacing w:line="315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264A3">
              <w:rPr>
                <w:sz w:val="28"/>
              </w:rPr>
              <w:t>49</w:t>
            </w:r>
            <w:r>
              <w:rPr>
                <w:sz w:val="28"/>
              </w:rPr>
              <w:t>00</w:t>
            </w:r>
          </w:p>
        </w:tc>
        <w:tc>
          <w:tcPr>
            <w:tcW w:w="2047" w:type="dxa"/>
            <w:vAlign w:val="bottom"/>
          </w:tcPr>
          <w:p w14:paraId="3813E73F" w14:textId="62179A68" w:rsidR="00447E0F" w:rsidRPr="00447E0F" w:rsidRDefault="001A72BB" w:rsidP="008F389C">
            <w:pPr>
              <w:spacing w:line="315" w:lineRule="exact"/>
              <w:ind w:left="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="005264A3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57</w:t>
            </w:r>
            <w:r w:rsidR="0092005D">
              <w:rPr>
                <w:b/>
                <w:sz w:val="28"/>
              </w:rPr>
              <w:t>,0</w:t>
            </w:r>
          </w:p>
        </w:tc>
      </w:tr>
      <w:tr w:rsidR="00447E0F" w14:paraId="2AECAF7F" w14:textId="77777777" w:rsidTr="005B2641">
        <w:trPr>
          <w:trHeight w:val="551"/>
        </w:trPr>
        <w:tc>
          <w:tcPr>
            <w:tcW w:w="2693" w:type="dxa"/>
          </w:tcPr>
          <w:p w14:paraId="4F58610F" w14:textId="3B5B8413" w:rsidR="00447E0F" w:rsidRDefault="007168BE" w:rsidP="005B2641">
            <w:pPr>
              <w:pStyle w:val="TableParagraph"/>
              <w:spacing w:line="315" w:lineRule="exact"/>
              <w:ind w:left="40"/>
              <w:jc w:val="center"/>
              <w:rPr>
                <w:sz w:val="28"/>
              </w:rPr>
            </w:pPr>
            <w:r w:rsidRPr="007168BE">
              <w:rPr>
                <w:sz w:val="28"/>
              </w:rPr>
              <w:t>Громадянська безпека</w:t>
            </w:r>
          </w:p>
        </w:tc>
        <w:tc>
          <w:tcPr>
            <w:tcW w:w="1843" w:type="dxa"/>
          </w:tcPr>
          <w:p w14:paraId="0C90517F" w14:textId="06352B08" w:rsidR="00447E0F" w:rsidRDefault="005264A3" w:rsidP="005B2641">
            <w:pPr>
              <w:pStyle w:val="TableParagraph"/>
              <w:spacing w:line="315" w:lineRule="exact"/>
              <w:ind w:left="40" w:righ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1A72BB">
              <w:rPr>
                <w:sz w:val="28"/>
              </w:rPr>
              <w:t>048</w:t>
            </w:r>
          </w:p>
        </w:tc>
        <w:tc>
          <w:tcPr>
            <w:tcW w:w="1701" w:type="dxa"/>
          </w:tcPr>
          <w:p w14:paraId="17932ED6" w14:textId="37D0D409" w:rsidR="00447E0F" w:rsidRPr="00447E0F" w:rsidRDefault="001A72BB" w:rsidP="005B2641">
            <w:pPr>
              <w:spacing w:line="315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55" w:type="dxa"/>
          </w:tcPr>
          <w:p w14:paraId="047875FA" w14:textId="61633562" w:rsidR="00447E0F" w:rsidRPr="00447E0F" w:rsidRDefault="001A72BB" w:rsidP="005B2641">
            <w:pPr>
              <w:spacing w:line="315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47" w:type="dxa"/>
          </w:tcPr>
          <w:p w14:paraId="1C52AE12" w14:textId="4906CAE7" w:rsidR="00447E0F" w:rsidRPr="00447E0F" w:rsidRDefault="005264A3" w:rsidP="005B2641">
            <w:pPr>
              <w:spacing w:line="315" w:lineRule="exact"/>
              <w:ind w:left="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1A72BB">
              <w:rPr>
                <w:b/>
                <w:sz w:val="28"/>
              </w:rPr>
              <w:t>048</w:t>
            </w:r>
            <w:r w:rsidR="0092005D">
              <w:rPr>
                <w:b/>
                <w:sz w:val="28"/>
              </w:rPr>
              <w:t>,0</w:t>
            </w:r>
          </w:p>
        </w:tc>
      </w:tr>
      <w:tr w:rsidR="00447E0F" w14:paraId="456F958F" w14:textId="77777777" w:rsidTr="005B2641">
        <w:trPr>
          <w:trHeight w:val="632"/>
        </w:trPr>
        <w:tc>
          <w:tcPr>
            <w:tcW w:w="2693" w:type="dxa"/>
          </w:tcPr>
          <w:p w14:paraId="33498B97" w14:textId="29436DB8" w:rsidR="00447E0F" w:rsidRDefault="007168BE" w:rsidP="005B2641">
            <w:pPr>
              <w:pStyle w:val="TableParagraph"/>
              <w:spacing w:before="42"/>
              <w:jc w:val="center"/>
              <w:rPr>
                <w:sz w:val="28"/>
              </w:rPr>
            </w:pPr>
            <w:r w:rsidRPr="007168BE">
              <w:rPr>
                <w:sz w:val="28"/>
              </w:rPr>
              <w:t>Культура та інформація</w:t>
            </w:r>
          </w:p>
        </w:tc>
        <w:tc>
          <w:tcPr>
            <w:tcW w:w="1843" w:type="dxa"/>
          </w:tcPr>
          <w:p w14:paraId="277CDC66" w14:textId="311F9FCB" w:rsidR="00447E0F" w:rsidRDefault="005264A3" w:rsidP="005B2641">
            <w:pPr>
              <w:pStyle w:val="TableParagraph"/>
              <w:spacing w:line="317" w:lineRule="exact"/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701" w:type="dxa"/>
          </w:tcPr>
          <w:p w14:paraId="7C2005E6" w14:textId="11811C28" w:rsidR="00447E0F" w:rsidRDefault="005264A3" w:rsidP="005B2641">
            <w:pPr>
              <w:pStyle w:val="TableParagraph"/>
              <w:spacing w:line="317" w:lineRule="exact"/>
              <w:ind w:right="19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55" w:type="dxa"/>
          </w:tcPr>
          <w:p w14:paraId="738F4861" w14:textId="02F8866F" w:rsidR="00447E0F" w:rsidRDefault="005264A3" w:rsidP="005B2641">
            <w:pPr>
              <w:pStyle w:val="TableParagraph"/>
              <w:spacing w:line="317" w:lineRule="exact"/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047" w:type="dxa"/>
          </w:tcPr>
          <w:p w14:paraId="5AD8ACF2" w14:textId="5B76E02D" w:rsidR="00447E0F" w:rsidRDefault="005264A3" w:rsidP="005B2641">
            <w:pPr>
              <w:pStyle w:val="TableParagraph"/>
              <w:spacing w:line="322" w:lineRule="exact"/>
              <w:ind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300,0</w:t>
            </w:r>
          </w:p>
        </w:tc>
      </w:tr>
      <w:tr w:rsidR="005264A3" w14:paraId="47DBDAB2" w14:textId="77777777" w:rsidTr="005B2641">
        <w:trPr>
          <w:trHeight w:val="632"/>
        </w:trPr>
        <w:tc>
          <w:tcPr>
            <w:tcW w:w="2693" w:type="dxa"/>
          </w:tcPr>
          <w:p w14:paraId="64E893DA" w14:textId="25F83D31" w:rsidR="005264A3" w:rsidRPr="007168BE" w:rsidRDefault="005264A3" w:rsidP="005B2641">
            <w:pPr>
              <w:pStyle w:val="TableParagraph"/>
              <w:spacing w:before="42"/>
              <w:jc w:val="center"/>
              <w:rPr>
                <w:sz w:val="28"/>
              </w:rPr>
            </w:pPr>
            <w:r>
              <w:rPr>
                <w:sz w:val="28"/>
              </w:rPr>
              <w:t>Муніципальна інфраструктура</w:t>
            </w:r>
          </w:p>
        </w:tc>
        <w:tc>
          <w:tcPr>
            <w:tcW w:w="1843" w:type="dxa"/>
          </w:tcPr>
          <w:p w14:paraId="497CF926" w14:textId="0CA235DB" w:rsidR="005264A3" w:rsidRDefault="005264A3" w:rsidP="005B2641">
            <w:pPr>
              <w:pStyle w:val="TableParagraph"/>
              <w:spacing w:line="317" w:lineRule="exact"/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</w:tc>
        <w:tc>
          <w:tcPr>
            <w:tcW w:w="1701" w:type="dxa"/>
          </w:tcPr>
          <w:p w14:paraId="5A6EF04F" w14:textId="1ECA5F7F" w:rsidR="005264A3" w:rsidRDefault="005264A3" w:rsidP="005B2641">
            <w:pPr>
              <w:pStyle w:val="TableParagraph"/>
              <w:spacing w:line="317" w:lineRule="exact"/>
              <w:ind w:right="19"/>
              <w:jc w:val="center"/>
              <w:rPr>
                <w:sz w:val="28"/>
              </w:rPr>
            </w:pPr>
            <w:r>
              <w:rPr>
                <w:sz w:val="28"/>
              </w:rPr>
              <w:t>6817</w:t>
            </w:r>
          </w:p>
        </w:tc>
        <w:tc>
          <w:tcPr>
            <w:tcW w:w="1355" w:type="dxa"/>
          </w:tcPr>
          <w:p w14:paraId="6D05E7CE" w14:textId="7B336322" w:rsidR="005264A3" w:rsidRDefault="005264A3" w:rsidP="005B2641">
            <w:pPr>
              <w:pStyle w:val="TableParagraph"/>
              <w:spacing w:line="317" w:lineRule="exact"/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  <w:tc>
          <w:tcPr>
            <w:tcW w:w="2047" w:type="dxa"/>
          </w:tcPr>
          <w:p w14:paraId="169AB343" w14:textId="78079CBA" w:rsidR="005264A3" w:rsidRDefault="005264A3" w:rsidP="005B2641">
            <w:pPr>
              <w:pStyle w:val="TableParagraph"/>
              <w:spacing w:line="322" w:lineRule="exact"/>
              <w:ind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14817</w:t>
            </w:r>
          </w:p>
        </w:tc>
      </w:tr>
      <w:tr w:rsidR="005264A3" w14:paraId="01987934" w14:textId="77777777" w:rsidTr="005B2641">
        <w:trPr>
          <w:trHeight w:val="632"/>
        </w:trPr>
        <w:tc>
          <w:tcPr>
            <w:tcW w:w="2693" w:type="dxa"/>
          </w:tcPr>
          <w:p w14:paraId="70733DC1" w14:textId="4BC3CC7E" w:rsidR="005264A3" w:rsidRPr="007168BE" w:rsidRDefault="005264A3" w:rsidP="005B2641">
            <w:pPr>
              <w:pStyle w:val="TableParagraph"/>
              <w:spacing w:before="42"/>
              <w:jc w:val="center"/>
              <w:rPr>
                <w:sz w:val="28"/>
              </w:rPr>
            </w:pPr>
            <w:r>
              <w:rPr>
                <w:sz w:val="28"/>
              </w:rPr>
              <w:t>Довкілля</w:t>
            </w:r>
          </w:p>
        </w:tc>
        <w:tc>
          <w:tcPr>
            <w:tcW w:w="1843" w:type="dxa"/>
          </w:tcPr>
          <w:p w14:paraId="10150F1A" w14:textId="551618D7" w:rsidR="005264A3" w:rsidRDefault="005264A3" w:rsidP="005B2641">
            <w:pPr>
              <w:pStyle w:val="TableParagraph"/>
              <w:spacing w:line="317" w:lineRule="exact"/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701" w:type="dxa"/>
          </w:tcPr>
          <w:p w14:paraId="12F100D6" w14:textId="3188D631" w:rsidR="005264A3" w:rsidRDefault="005264A3" w:rsidP="005B2641">
            <w:pPr>
              <w:pStyle w:val="TableParagraph"/>
              <w:spacing w:line="317" w:lineRule="exact"/>
              <w:ind w:right="1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55" w:type="dxa"/>
          </w:tcPr>
          <w:p w14:paraId="42B9C18C" w14:textId="698DD629" w:rsidR="005264A3" w:rsidRDefault="005264A3" w:rsidP="005B2641">
            <w:pPr>
              <w:pStyle w:val="TableParagraph"/>
              <w:spacing w:line="317" w:lineRule="exact"/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47" w:type="dxa"/>
          </w:tcPr>
          <w:p w14:paraId="6B42ED5A" w14:textId="015DE43A" w:rsidR="005264A3" w:rsidRDefault="005264A3" w:rsidP="005B2641">
            <w:pPr>
              <w:pStyle w:val="TableParagraph"/>
              <w:spacing w:line="322" w:lineRule="exact"/>
              <w:ind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9E623C" w14:paraId="35971EC3" w14:textId="77777777" w:rsidTr="007F282F">
        <w:trPr>
          <w:trHeight w:val="741"/>
        </w:trPr>
        <w:tc>
          <w:tcPr>
            <w:tcW w:w="2693" w:type="dxa"/>
          </w:tcPr>
          <w:p w14:paraId="48E5CF4E" w14:textId="77777777" w:rsidR="009E623C" w:rsidRDefault="005A6604" w:rsidP="007F282F">
            <w:pPr>
              <w:pStyle w:val="TableParagraph"/>
              <w:spacing w:line="320" w:lineRule="exact"/>
              <w:ind w:left="4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Загальний</w:t>
            </w:r>
          </w:p>
          <w:p w14:paraId="334EC438" w14:textId="77777777" w:rsidR="009E623C" w:rsidRDefault="005A6604" w:rsidP="007F282F">
            <w:pPr>
              <w:pStyle w:val="TableParagraph"/>
              <w:spacing w:before="47"/>
              <w:ind w:left="4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</w:t>
            </w:r>
          </w:p>
        </w:tc>
        <w:tc>
          <w:tcPr>
            <w:tcW w:w="1843" w:type="dxa"/>
          </w:tcPr>
          <w:p w14:paraId="6FCA6CDC" w14:textId="5AA91728" w:rsidR="009E623C" w:rsidRDefault="007168BE" w:rsidP="007F282F">
            <w:pPr>
              <w:pStyle w:val="TableParagraph"/>
              <w:spacing w:line="306" w:lineRule="exact"/>
              <w:ind w:righ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8 900</w:t>
            </w:r>
            <w:r w:rsidR="008F389C">
              <w:rPr>
                <w:b/>
                <w:sz w:val="28"/>
              </w:rPr>
              <w:t>,0</w:t>
            </w:r>
          </w:p>
        </w:tc>
        <w:tc>
          <w:tcPr>
            <w:tcW w:w="1701" w:type="dxa"/>
          </w:tcPr>
          <w:p w14:paraId="43BF2FEE" w14:textId="4C38CB5F" w:rsidR="009E623C" w:rsidRDefault="007168BE" w:rsidP="007F282F">
            <w:pPr>
              <w:pStyle w:val="TableParagraph"/>
              <w:spacing w:line="306" w:lineRule="exact"/>
              <w:ind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8F389C">
              <w:rPr>
                <w:b/>
                <w:sz w:val="28"/>
              </w:rPr>
              <w:t> 000,0</w:t>
            </w:r>
          </w:p>
        </w:tc>
        <w:tc>
          <w:tcPr>
            <w:tcW w:w="1355" w:type="dxa"/>
          </w:tcPr>
          <w:p w14:paraId="189E889E" w14:textId="4A845732" w:rsidR="009E623C" w:rsidRDefault="007168BE" w:rsidP="007F282F">
            <w:pPr>
              <w:pStyle w:val="TableParagraph"/>
              <w:spacing w:line="306" w:lineRule="exact"/>
              <w:ind w:righ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8F389C">
              <w:rPr>
                <w:b/>
                <w:sz w:val="28"/>
              </w:rPr>
              <w:t> </w:t>
            </w:r>
            <w:r>
              <w:rPr>
                <w:b/>
                <w:sz w:val="28"/>
              </w:rPr>
              <w:t>0</w:t>
            </w:r>
            <w:r w:rsidR="008F389C">
              <w:rPr>
                <w:b/>
                <w:sz w:val="28"/>
              </w:rPr>
              <w:t>00,0</w:t>
            </w:r>
          </w:p>
        </w:tc>
        <w:tc>
          <w:tcPr>
            <w:tcW w:w="2047" w:type="dxa"/>
          </w:tcPr>
          <w:p w14:paraId="14EBCFFF" w14:textId="6C747404" w:rsidR="009E623C" w:rsidRDefault="007168BE" w:rsidP="007F282F">
            <w:pPr>
              <w:pStyle w:val="TableParagraph"/>
              <w:spacing w:line="306" w:lineRule="exact"/>
              <w:ind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  <w:r w:rsidR="008F389C">
              <w:rPr>
                <w:b/>
                <w:sz w:val="28"/>
              </w:rPr>
              <w:t> </w:t>
            </w:r>
            <w:r>
              <w:rPr>
                <w:b/>
                <w:sz w:val="28"/>
              </w:rPr>
              <w:t>9</w:t>
            </w:r>
            <w:r w:rsidR="008F389C">
              <w:rPr>
                <w:b/>
                <w:sz w:val="28"/>
              </w:rPr>
              <w:t>00,0</w:t>
            </w:r>
          </w:p>
        </w:tc>
      </w:tr>
    </w:tbl>
    <w:p w14:paraId="145559A2" w14:textId="77777777" w:rsidR="009E623C" w:rsidRPr="00E95A7A" w:rsidRDefault="005A6604">
      <w:pPr>
        <w:spacing w:before="321"/>
        <w:ind w:left="4313"/>
        <w:rPr>
          <w:b/>
          <w:bCs/>
          <w:iCs/>
          <w:sz w:val="28"/>
        </w:rPr>
      </w:pPr>
      <w:r w:rsidRPr="00E95A7A">
        <w:rPr>
          <w:b/>
          <w:bCs/>
          <w:iCs/>
          <w:sz w:val="28"/>
        </w:rPr>
        <w:t>Підсумки</w:t>
      </w:r>
      <w:r w:rsidRPr="00E95A7A">
        <w:rPr>
          <w:b/>
          <w:bCs/>
          <w:iCs/>
          <w:spacing w:val="-5"/>
          <w:sz w:val="28"/>
        </w:rPr>
        <w:t xml:space="preserve"> </w:t>
      </w:r>
      <w:r w:rsidRPr="00E95A7A">
        <w:rPr>
          <w:b/>
          <w:bCs/>
          <w:iCs/>
          <w:sz w:val="28"/>
        </w:rPr>
        <w:t>та</w:t>
      </w:r>
      <w:r w:rsidRPr="00E95A7A">
        <w:rPr>
          <w:b/>
          <w:bCs/>
          <w:iCs/>
          <w:spacing w:val="-5"/>
          <w:sz w:val="28"/>
        </w:rPr>
        <w:t xml:space="preserve"> </w:t>
      </w:r>
      <w:r w:rsidRPr="00E95A7A">
        <w:rPr>
          <w:b/>
          <w:bCs/>
          <w:iCs/>
          <w:spacing w:val="-2"/>
          <w:sz w:val="28"/>
        </w:rPr>
        <w:t>перспективи</w:t>
      </w:r>
    </w:p>
    <w:p w14:paraId="295C4BF5" w14:textId="77777777" w:rsidR="009E623C" w:rsidRDefault="009E623C">
      <w:pPr>
        <w:pStyle w:val="a3"/>
        <w:spacing w:before="1"/>
        <w:rPr>
          <w:i/>
        </w:rPr>
      </w:pPr>
    </w:p>
    <w:p w14:paraId="694DD9D7" w14:textId="77777777" w:rsidR="007168BE" w:rsidRDefault="007168BE" w:rsidP="007168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Середньостроковий  план  є документом  місцевого рівня, що  формує основу  для  якісно  нового  підходу  до  управління  публічними  інвестиціями  в громаді.</w:t>
      </w:r>
    </w:p>
    <w:p w14:paraId="6AAB09EF" w14:textId="77777777" w:rsidR="007168BE" w:rsidRDefault="007168BE" w:rsidP="007168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Визначення  наскрізних  стратегічних  цілей,  узгодження  з  наявними стратегічними документами, продовження та завершення розпочатих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і програм,  а  також  закріплення  пріоритетних  галузей  (секторів)  і  основних напрямів  публічного  інвестування  забезпечують  спрямування  ресурсів  на реалізацію ключових пріоритетів розвитку громади. Це сприятиме ефективному використанню як попередньо вкладених, так і поточних публічних інвестицій, а також створить чітке розуміння пріоритетних сфер, що потребують державної підтримки у середньостроковому періоді.</w:t>
      </w:r>
    </w:p>
    <w:p w14:paraId="3EA90731" w14:textId="77777777" w:rsidR="007168BE" w:rsidRDefault="007168BE" w:rsidP="007168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Визначення  напрямів  публічного  інвестування  відповідних  галузей (секторів)  для  публічного  інвестування  має  ключове  значення  для  подальшої підготовки,  оцінки  проектів  та  програм,  а  також  формування  єдиного проектного портфеля публічних інвестицій .</w:t>
      </w:r>
    </w:p>
    <w:p w14:paraId="7585B5D2" w14:textId="77777777" w:rsidR="007168BE" w:rsidRDefault="007168BE" w:rsidP="007168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Підготовка  проектів  та  програм  передбачає  обов’язкове  визначення напряму  публічного  інвестування  у  відповідній  галузі  (секторі),  з  яким пов’язаний  проект  чи  програма,  а  також  узгодження  мети  та  цілей  проекту  з таким напрямом.</w:t>
      </w:r>
    </w:p>
    <w:p w14:paraId="259D1D05" w14:textId="77777777" w:rsidR="007168BE" w:rsidRDefault="007168BE" w:rsidP="007168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Оцінка  проектів  та  програм  включає  оцінку  відповідності  (скринінг), галузеву  (секторальну)  експертну  оцінку  та  експертну  оцінку,  що  передбачає аналіз  ряду  показників,  пов’язаних  із  напрямами  публічного  інвестування відповідних галузей (секторів).</w:t>
      </w:r>
    </w:p>
    <w:p w14:paraId="176F19AB" w14:textId="77777777" w:rsidR="007168BE" w:rsidRDefault="007168BE" w:rsidP="007168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  визначення  напрямів  для  публічного  інвестування  неможлива </w:t>
      </w:r>
      <w:proofErr w:type="spellStart"/>
      <w:r>
        <w:rPr>
          <w:sz w:val="28"/>
          <w:szCs w:val="28"/>
        </w:rPr>
        <w:t>пріоритезація</w:t>
      </w:r>
      <w:proofErr w:type="spellEnd"/>
      <w:r>
        <w:rPr>
          <w:sz w:val="28"/>
          <w:szCs w:val="28"/>
        </w:rPr>
        <w:t xml:space="preserve"> проектів, які включені до галузевого (секторального) проектного портфеля. В подальшому лише ті проекти та програми, що включені до галузевого (секторального)  проектного  портфеля  та  відповідають основним  напрямам </w:t>
      </w:r>
      <w:r>
        <w:rPr>
          <w:sz w:val="28"/>
          <w:szCs w:val="28"/>
        </w:rPr>
        <w:lastRenderedPageBreak/>
        <w:t xml:space="preserve">публічного  інвестування,  визначеним  в  Додатку  1  до  середньострокового плану,  можуть  бути  включені  в  Єдиний  проектний  портфель  публічних інвестицій держави та, відповідно, зможуть отримати фінансування за рахунок коштів державного бюджету та/або з наданням державної підтримки. </w:t>
      </w:r>
    </w:p>
    <w:p w14:paraId="64265836" w14:textId="77777777" w:rsidR="009E623C" w:rsidRDefault="009E623C">
      <w:pPr>
        <w:pStyle w:val="a3"/>
        <w:rPr>
          <w:sz w:val="20"/>
        </w:rPr>
      </w:pPr>
    </w:p>
    <w:p w14:paraId="2E12F2AC" w14:textId="77777777" w:rsidR="00F3425B" w:rsidRDefault="00F3425B">
      <w:pPr>
        <w:pStyle w:val="a3"/>
        <w:rPr>
          <w:sz w:val="20"/>
        </w:rPr>
      </w:pPr>
    </w:p>
    <w:p w14:paraId="27F48F45" w14:textId="77777777" w:rsidR="00F3425B" w:rsidRDefault="00F3425B">
      <w:pPr>
        <w:pStyle w:val="a3"/>
        <w:rPr>
          <w:sz w:val="20"/>
        </w:rPr>
      </w:pPr>
    </w:p>
    <w:p w14:paraId="6C291B49" w14:textId="77777777" w:rsidR="00F3425B" w:rsidRDefault="00F3425B">
      <w:pPr>
        <w:pStyle w:val="a3"/>
        <w:rPr>
          <w:sz w:val="20"/>
        </w:rPr>
      </w:pPr>
    </w:p>
    <w:p w14:paraId="0008BBD4" w14:textId="77777777" w:rsidR="00F3425B" w:rsidRDefault="00F3425B">
      <w:pPr>
        <w:pStyle w:val="a3"/>
        <w:rPr>
          <w:sz w:val="20"/>
        </w:rPr>
      </w:pPr>
    </w:p>
    <w:p w14:paraId="6A1A74AD" w14:textId="77777777" w:rsidR="00F3425B" w:rsidRDefault="00F3425B">
      <w:pPr>
        <w:pStyle w:val="a3"/>
        <w:rPr>
          <w:sz w:val="20"/>
        </w:rPr>
      </w:pPr>
    </w:p>
    <w:p w14:paraId="13FB07B0" w14:textId="77777777" w:rsidR="009E623C" w:rsidRDefault="009E623C">
      <w:pPr>
        <w:pStyle w:val="a3"/>
        <w:rPr>
          <w:sz w:val="20"/>
        </w:rPr>
      </w:pPr>
    </w:p>
    <w:p w14:paraId="485C2A02" w14:textId="7948B97E" w:rsidR="00A5329C" w:rsidRDefault="00A5329C" w:rsidP="00A5329C">
      <w:pPr>
        <w:pStyle w:val="a3"/>
        <w:ind w:left="709"/>
        <w:rPr>
          <w:sz w:val="20"/>
        </w:rPr>
      </w:pPr>
      <w:r>
        <w:t>Секретар виконавчого комітету</w:t>
      </w:r>
      <w:r w:rsidRPr="00F3425B">
        <w:t xml:space="preserve">    </w:t>
      </w:r>
      <w:r>
        <w:t xml:space="preserve">                               </w:t>
      </w:r>
      <w:r w:rsidR="001D44E4">
        <w:t xml:space="preserve">      </w:t>
      </w:r>
      <w:bookmarkStart w:id="1" w:name="_GoBack"/>
      <w:bookmarkEnd w:id="1"/>
      <w:r>
        <w:t xml:space="preserve">   Марія СТЕПАНКІВ</w:t>
      </w:r>
    </w:p>
    <w:p w14:paraId="12C460C7" w14:textId="77777777" w:rsidR="00A5329C" w:rsidRDefault="00A5329C" w:rsidP="00A5329C">
      <w:pPr>
        <w:pStyle w:val="TableParagraph"/>
        <w:rPr>
          <w:sz w:val="28"/>
        </w:rPr>
      </w:pPr>
    </w:p>
    <w:p w14:paraId="2062AF33" w14:textId="77777777" w:rsidR="00F3425B" w:rsidRDefault="00F3425B">
      <w:pPr>
        <w:pStyle w:val="a3"/>
        <w:rPr>
          <w:sz w:val="20"/>
        </w:rPr>
      </w:pPr>
    </w:p>
    <w:p w14:paraId="04E7FD37" w14:textId="77777777" w:rsidR="00F3425B" w:rsidRDefault="00F3425B">
      <w:pPr>
        <w:pStyle w:val="a3"/>
        <w:rPr>
          <w:sz w:val="20"/>
        </w:rPr>
      </w:pPr>
    </w:p>
    <w:p w14:paraId="52E9D79C" w14:textId="77777777" w:rsidR="00F3425B" w:rsidRDefault="00F3425B">
      <w:pPr>
        <w:pStyle w:val="a3"/>
        <w:rPr>
          <w:sz w:val="20"/>
        </w:rPr>
        <w:sectPr w:rsidR="00F3425B" w:rsidSect="000018E8">
          <w:footerReference w:type="default" r:id="rId9"/>
          <w:pgSz w:w="11920" w:h="16850"/>
          <w:pgMar w:top="567" w:right="721" w:bottom="1135" w:left="850" w:header="710" w:footer="0" w:gutter="0"/>
          <w:cols w:space="720"/>
        </w:sectPr>
      </w:pPr>
    </w:p>
    <w:p w14:paraId="70015116" w14:textId="77777777" w:rsidR="009E623C" w:rsidRDefault="005A6604" w:rsidP="002E6D35">
      <w:pPr>
        <w:pStyle w:val="a3"/>
        <w:spacing w:before="60"/>
        <w:ind w:left="11690"/>
        <w:jc w:val="right"/>
      </w:pPr>
      <w:r>
        <w:lastRenderedPageBreak/>
        <w:t>Додаток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030EC061" w14:textId="77777777" w:rsidR="002E6D35" w:rsidRDefault="005A6604" w:rsidP="002E6D35">
      <w:pPr>
        <w:pStyle w:val="a3"/>
        <w:spacing w:before="26" w:line="256" w:lineRule="auto"/>
        <w:ind w:left="9805" w:firstLine="859"/>
        <w:jc w:val="right"/>
      </w:pPr>
      <w:r>
        <w:t xml:space="preserve">до </w:t>
      </w:r>
      <w:r w:rsidR="002E6D35">
        <w:t xml:space="preserve">Середньострокового плану </w:t>
      </w:r>
    </w:p>
    <w:p w14:paraId="67F6FB37" w14:textId="77777777" w:rsidR="002E6D35" w:rsidRDefault="002E6D35" w:rsidP="002E6D35">
      <w:pPr>
        <w:pStyle w:val="a3"/>
        <w:spacing w:before="26" w:line="256" w:lineRule="auto"/>
        <w:ind w:left="9805" w:firstLine="859"/>
        <w:jc w:val="right"/>
      </w:pPr>
      <w:r>
        <w:t xml:space="preserve">пріоритетних публічних інвестицій </w:t>
      </w:r>
    </w:p>
    <w:p w14:paraId="7D90BBE3" w14:textId="09104CBF" w:rsidR="009E623C" w:rsidRDefault="002E6D35" w:rsidP="002E6D35">
      <w:pPr>
        <w:pStyle w:val="a3"/>
        <w:spacing w:before="26" w:line="256" w:lineRule="auto"/>
        <w:ind w:left="9805" w:firstLine="859"/>
        <w:jc w:val="right"/>
      </w:pPr>
      <w:r>
        <w:t>Бродівської міської територіальної громади на 2026 - 2028 роки</w:t>
      </w:r>
      <w:r w:rsidR="005A6604">
        <w:t xml:space="preserve"> </w:t>
      </w:r>
    </w:p>
    <w:p w14:paraId="34850042" w14:textId="77777777" w:rsidR="009E623C" w:rsidRDefault="009E623C">
      <w:pPr>
        <w:pStyle w:val="a3"/>
      </w:pPr>
    </w:p>
    <w:p w14:paraId="6D67A323" w14:textId="77777777" w:rsidR="009E623C" w:rsidRDefault="009E623C">
      <w:pPr>
        <w:pStyle w:val="a3"/>
        <w:spacing w:before="80"/>
      </w:pPr>
    </w:p>
    <w:p w14:paraId="3BEA7AA3" w14:textId="77777777" w:rsidR="009E623C" w:rsidRDefault="005A6604">
      <w:pPr>
        <w:ind w:right="281"/>
        <w:jc w:val="center"/>
        <w:rPr>
          <w:b/>
          <w:sz w:val="28"/>
        </w:rPr>
      </w:pPr>
      <w:r>
        <w:rPr>
          <w:b/>
          <w:sz w:val="28"/>
        </w:rPr>
        <w:t>Основні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напрями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публічного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інвестування</w:t>
      </w:r>
    </w:p>
    <w:p w14:paraId="2D6FA20C" w14:textId="77777777" w:rsidR="009E623C" w:rsidRDefault="009E623C">
      <w:pPr>
        <w:pStyle w:val="a3"/>
        <w:spacing w:before="48"/>
        <w:rPr>
          <w:b/>
        </w:rPr>
      </w:pPr>
    </w:p>
    <w:p w14:paraId="2EA8703D" w14:textId="77777777" w:rsidR="009E623C" w:rsidRDefault="005A6604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Освіта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наука</w:t>
      </w:r>
    </w:p>
    <w:p w14:paraId="0EE6B1C0" w14:textId="687E5732" w:rsidR="00697B14" w:rsidRDefault="00697B14">
      <w:pPr>
        <w:pStyle w:val="a3"/>
        <w:spacing w:before="26" w:line="259" w:lineRule="auto"/>
        <w:ind w:left="144" w:right="1234"/>
      </w:pPr>
      <w:r>
        <w:t>Структурний підрозділ</w:t>
      </w:r>
      <w:r w:rsidR="005A6604">
        <w:t>,</w:t>
      </w:r>
      <w:r w:rsidR="005A6604">
        <w:rPr>
          <w:spacing w:val="-4"/>
        </w:rPr>
        <w:t xml:space="preserve"> </w:t>
      </w:r>
      <w:r w:rsidR="005A6604">
        <w:t>відповідальн</w:t>
      </w:r>
      <w:r>
        <w:t>ий</w:t>
      </w:r>
      <w:r w:rsidR="005A6604">
        <w:rPr>
          <w:spacing w:val="-3"/>
        </w:rPr>
        <w:t xml:space="preserve"> </w:t>
      </w:r>
      <w:r w:rsidR="005A6604">
        <w:t>за</w:t>
      </w:r>
      <w:r w:rsidR="005A6604">
        <w:rPr>
          <w:spacing w:val="-3"/>
        </w:rPr>
        <w:t xml:space="preserve"> </w:t>
      </w:r>
      <w:r w:rsidR="005A6604">
        <w:t>галузь</w:t>
      </w:r>
      <w:r w:rsidR="005A6604">
        <w:rPr>
          <w:spacing w:val="-5"/>
        </w:rPr>
        <w:t xml:space="preserve"> </w:t>
      </w:r>
      <w:r w:rsidR="005A6604">
        <w:t>(сектор)</w:t>
      </w:r>
      <w:r w:rsidR="005A6604">
        <w:rPr>
          <w:spacing w:val="-3"/>
        </w:rPr>
        <w:t xml:space="preserve"> </w:t>
      </w:r>
      <w:r w:rsidR="005A6604">
        <w:t>для</w:t>
      </w:r>
      <w:r w:rsidR="005A6604">
        <w:rPr>
          <w:spacing w:val="-3"/>
        </w:rPr>
        <w:t xml:space="preserve"> </w:t>
      </w:r>
      <w:r w:rsidR="005A6604">
        <w:t>публічного</w:t>
      </w:r>
      <w:r w:rsidR="005A6604">
        <w:rPr>
          <w:spacing w:val="-2"/>
        </w:rPr>
        <w:t xml:space="preserve"> </w:t>
      </w:r>
      <w:r w:rsidR="005A6604">
        <w:t>інвестування –</w:t>
      </w:r>
      <w:r w:rsidR="005A6604">
        <w:rPr>
          <w:spacing w:val="-3"/>
        </w:rPr>
        <w:t xml:space="preserve"> </w:t>
      </w:r>
      <w:r w:rsidR="00B7112F">
        <w:rPr>
          <w:spacing w:val="-3"/>
        </w:rPr>
        <w:t>в</w:t>
      </w:r>
      <w:r>
        <w:t>ідділ освіти Б</w:t>
      </w:r>
      <w:r w:rsidR="00682F98">
        <w:t xml:space="preserve">родівської </w:t>
      </w:r>
      <w:r>
        <w:t>міської ради</w:t>
      </w:r>
    </w:p>
    <w:p w14:paraId="433DC135" w14:textId="1136FC89" w:rsidR="009E623C" w:rsidRDefault="005A6604">
      <w:pPr>
        <w:pStyle w:val="a3"/>
        <w:spacing w:before="26" w:line="259" w:lineRule="auto"/>
        <w:ind w:left="144" w:right="1234"/>
        <w:rPr>
          <w:sz w:val="26"/>
        </w:rPr>
      </w:pPr>
      <w:r>
        <w:t xml:space="preserve">Граничний сукупний обсяг публічних інвестицій на середньостроковий </w:t>
      </w:r>
      <w:r w:rsidRPr="001A72BB">
        <w:t xml:space="preserve">період – </w:t>
      </w:r>
      <w:r w:rsidR="001A72BB" w:rsidRPr="001A72BB">
        <w:t>12678</w:t>
      </w:r>
      <w:r w:rsidR="00697B14" w:rsidRPr="001A72BB">
        <w:t>,0</w:t>
      </w:r>
      <w:r w:rsidRPr="001A72BB">
        <w:t xml:space="preserve"> </w:t>
      </w:r>
      <w:r w:rsidRPr="001A72BB">
        <w:rPr>
          <w:sz w:val="26"/>
        </w:rPr>
        <w:t xml:space="preserve">тис. </w:t>
      </w:r>
      <w:r w:rsidR="00697B14" w:rsidRPr="001A72BB">
        <w:rPr>
          <w:sz w:val="26"/>
        </w:rPr>
        <w:t>г</w:t>
      </w:r>
      <w:r w:rsidRPr="001A72BB">
        <w:rPr>
          <w:sz w:val="26"/>
        </w:rPr>
        <w:t>рн</w:t>
      </w:r>
    </w:p>
    <w:p w14:paraId="3329D968" w14:textId="77777777" w:rsidR="009E623C" w:rsidRDefault="009E623C">
      <w:pPr>
        <w:pStyle w:val="a3"/>
        <w:spacing w:before="99"/>
        <w:rPr>
          <w:sz w:val="20"/>
        </w:rPr>
      </w:pPr>
    </w:p>
    <w:tbl>
      <w:tblPr>
        <w:tblStyle w:val="TableNormal"/>
        <w:tblW w:w="15571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38"/>
        <w:gridCol w:w="1844"/>
        <w:gridCol w:w="4535"/>
        <w:gridCol w:w="1288"/>
        <w:gridCol w:w="807"/>
        <w:gridCol w:w="1307"/>
      </w:tblGrid>
      <w:tr w:rsidR="00C06873" w14:paraId="55488448" w14:textId="4BA91CE5" w:rsidTr="00C06873">
        <w:trPr>
          <w:trHeight w:val="755"/>
        </w:trPr>
        <w:tc>
          <w:tcPr>
            <w:tcW w:w="2552" w:type="dxa"/>
          </w:tcPr>
          <w:p w14:paraId="67864BBD" w14:textId="77777777" w:rsidR="00C06873" w:rsidRDefault="00C06873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3238" w:type="dxa"/>
          </w:tcPr>
          <w:p w14:paraId="26146D26" w14:textId="77777777" w:rsidR="00C06873" w:rsidRDefault="00C06873" w:rsidP="00DE3870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Проєкти</w:t>
            </w:r>
            <w:proofErr w:type="spellEnd"/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1844" w:type="dxa"/>
          </w:tcPr>
          <w:p w14:paraId="78AC1C53" w14:textId="77777777" w:rsidR="00C06873" w:rsidRDefault="00C06873" w:rsidP="007D1F35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4535" w:type="dxa"/>
          </w:tcPr>
          <w:p w14:paraId="7DC78DF7" w14:textId="77777777" w:rsidR="00C06873" w:rsidRDefault="00C06873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288" w:type="dxa"/>
          </w:tcPr>
          <w:p w14:paraId="6B9E39A2" w14:textId="77777777" w:rsidR="00C06873" w:rsidRDefault="00C06873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</w:tcPr>
          <w:p w14:paraId="3015F443" w14:textId="77777777" w:rsidR="00C06873" w:rsidRDefault="00C06873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  <w:tc>
          <w:tcPr>
            <w:tcW w:w="1307" w:type="dxa"/>
          </w:tcPr>
          <w:p w14:paraId="31C65B87" w14:textId="49681ADB" w:rsidR="00C06873" w:rsidRDefault="00C06873">
            <w:pPr>
              <w:pStyle w:val="TableParagraph"/>
              <w:spacing w:before="28" w:line="256" w:lineRule="auto"/>
              <w:ind w:left="41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Стратегія</w:t>
            </w:r>
          </w:p>
        </w:tc>
      </w:tr>
      <w:tr w:rsidR="002039BB" w14:paraId="55389A7D" w14:textId="21B217D2" w:rsidTr="00C06873">
        <w:trPr>
          <w:trHeight w:val="1859"/>
        </w:trPr>
        <w:tc>
          <w:tcPr>
            <w:tcW w:w="2552" w:type="dxa"/>
            <w:vMerge w:val="restart"/>
            <w:tcBorders>
              <w:bottom w:val="nil"/>
            </w:tcBorders>
            <w:vAlign w:val="center"/>
          </w:tcPr>
          <w:p w14:paraId="5A07A51B" w14:textId="77777777" w:rsidR="002039BB" w:rsidRDefault="002039BB" w:rsidP="007F1AB8">
            <w:pPr>
              <w:pStyle w:val="TableParagraph"/>
              <w:spacing w:before="21" w:line="259" w:lineRule="auto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Забезпечення </w:t>
            </w:r>
            <w:r>
              <w:rPr>
                <w:sz w:val="28"/>
              </w:rPr>
              <w:t>доступу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якісного та безпечного харчування у</w:t>
            </w:r>
          </w:p>
          <w:p w14:paraId="7255ECAC" w14:textId="77777777" w:rsidR="002039BB" w:rsidRDefault="002039BB" w:rsidP="007F1AB8">
            <w:pPr>
              <w:pStyle w:val="TableParagraph"/>
              <w:spacing w:line="321" w:lineRule="exact"/>
              <w:ind w:left="9"/>
              <w:rPr>
                <w:sz w:val="28"/>
              </w:rPr>
            </w:pPr>
            <w:r>
              <w:rPr>
                <w:sz w:val="28"/>
              </w:rPr>
              <w:t>закладах освіти шляхом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розвитку </w:t>
            </w:r>
            <w:r>
              <w:rPr>
                <w:spacing w:val="-2"/>
                <w:sz w:val="28"/>
              </w:rPr>
              <w:t xml:space="preserve">сучасної інфраструктури </w:t>
            </w:r>
            <w:proofErr w:type="spellStart"/>
            <w:r>
              <w:rPr>
                <w:spacing w:val="-2"/>
                <w:sz w:val="28"/>
              </w:rPr>
              <w:t>їдалень</w:t>
            </w:r>
            <w:proofErr w:type="spellEnd"/>
            <w:r>
              <w:rPr>
                <w:spacing w:val="-2"/>
                <w:sz w:val="28"/>
              </w:rPr>
              <w:t xml:space="preserve"> (харчоблоків)</w:t>
            </w:r>
          </w:p>
        </w:tc>
        <w:tc>
          <w:tcPr>
            <w:tcW w:w="3238" w:type="dxa"/>
            <w:vMerge w:val="restart"/>
            <w:tcBorders>
              <w:bottom w:val="nil"/>
            </w:tcBorders>
            <w:vAlign w:val="center"/>
          </w:tcPr>
          <w:p w14:paraId="656589F4" w14:textId="77777777" w:rsidR="002039BB" w:rsidRDefault="002039BB" w:rsidP="007F1AB8">
            <w:pPr>
              <w:pStyle w:val="TableParagraph"/>
              <w:spacing w:before="5" w:line="259" w:lineRule="auto"/>
              <w:ind w:left="44" w:right="1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Модернізація </w:t>
            </w:r>
            <w:proofErr w:type="spellStart"/>
            <w:r>
              <w:rPr>
                <w:spacing w:val="-2"/>
                <w:sz w:val="28"/>
              </w:rPr>
              <w:t>їдалень</w:t>
            </w:r>
            <w:proofErr w:type="spellEnd"/>
            <w:r>
              <w:rPr>
                <w:spacing w:val="-2"/>
                <w:sz w:val="28"/>
              </w:rPr>
              <w:t xml:space="preserve"> (</w:t>
            </w:r>
            <w:r w:rsidRPr="00DE3870">
              <w:rPr>
                <w:spacing w:val="-2"/>
                <w:sz w:val="28"/>
              </w:rPr>
              <w:t>харчоблок</w:t>
            </w:r>
            <w:r>
              <w:rPr>
                <w:spacing w:val="-2"/>
                <w:sz w:val="28"/>
              </w:rPr>
              <w:t>ів)</w:t>
            </w:r>
            <w:r w:rsidRPr="00DE3870">
              <w:rPr>
                <w:spacing w:val="-2"/>
                <w:sz w:val="28"/>
              </w:rPr>
              <w:t xml:space="preserve"> заклад</w:t>
            </w:r>
            <w:r>
              <w:rPr>
                <w:spacing w:val="-2"/>
                <w:sz w:val="28"/>
              </w:rPr>
              <w:t>ів</w:t>
            </w:r>
            <w:r w:rsidRPr="00DE3870">
              <w:rPr>
                <w:spacing w:val="-2"/>
                <w:sz w:val="28"/>
              </w:rPr>
              <w:t xml:space="preserve"> загальної середньої освіти </w:t>
            </w:r>
            <w:r>
              <w:rPr>
                <w:spacing w:val="-2"/>
                <w:sz w:val="28"/>
              </w:rPr>
              <w:t xml:space="preserve">з метою забезпечення доступу учасників освітнього процесу до </w:t>
            </w:r>
            <w:r w:rsidRPr="00474F43">
              <w:rPr>
                <w:spacing w:val="-2"/>
                <w:sz w:val="28"/>
              </w:rPr>
              <w:t>якісного гарячого харчування</w:t>
            </w:r>
          </w:p>
        </w:tc>
        <w:tc>
          <w:tcPr>
            <w:tcW w:w="1844" w:type="dxa"/>
            <w:vMerge w:val="restart"/>
            <w:tcBorders>
              <w:bottom w:val="nil"/>
            </w:tcBorders>
            <w:vAlign w:val="center"/>
          </w:tcPr>
          <w:p w14:paraId="036A3F12" w14:textId="77777777" w:rsidR="002039BB" w:rsidRDefault="002039BB" w:rsidP="00A3363F">
            <w:pPr>
              <w:pStyle w:val="TableParagraph"/>
              <w:spacing w:before="33" w:line="259" w:lineRule="auto"/>
              <w:ind w:left="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Шкільна освіта </w:t>
            </w:r>
            <w:r w:rsidRPr="00474F43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4535" w:type="dxa"/>
            <w:vAlign w:val="bottom"/>
          </w:tcPr>
          <w:p w14:paraId="1E023875" w14:textId="77777777" w:rsidR="002039BB" w:rsidRDefault="002039BB" w:rsidP="007F1AB8">
            <w:pPr>
              <w:pStyle w:val="TableParagraph"/>
              <w:spacing w:before="21" w:line="259" w:lineRule="auto"/>
              <w:ind w:left="43"/>
              <w:rPr>
                <w:sz w:val="28"/>
              </w:rPr>
            </w:pPr>
            <w:r w:rsidRPr="007D1F35">
              <w:rPr>
                <w:sz w:val="28"/>
                <w:szCs w:val="28"/>
              </w:rPr>
              <w:t xml:space="preserve">Частка здобувачів освіти, які мають </w:t>
            </w:r>
            <w:r>
              <w:rPr>
                <w:sz w:val="28"/>
              </w:rPr>
              <w:t>доступ до якісного гарячого харчування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модернізованих їдальнях (харчоблоках)</w:t>
            </w:r>
          </w:p>
          <w:p w14:paraId="563CACB4" w14:textId="77777777" w:rsidR="002039BB" w:rsidRDefault="002039BB" w:rsidP="007F1AB8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закладів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освіти, %</w:t>
            </w:r>
          </w:p>
        </w:tc>
        <w:tc>
          <w:tcPr>
            <w:tcW w:w="1288" w:type="dxa"/>
            <w:vAlign w:val="bottom"/>
          </w:tcPr>
          <w:p w14:paraId="70BA6B2D" w14:textId="56FEF0E7" w:rsidR="002039BB" w:rsidRPr="000D0073" w:rsidRDefault="002039BB" w:rsidP="007F1AB8">
            <w:pPr>
              <w:pStyle w:val="TableParagraph"/>
              <w:spacing w:before="33"/>
              <w:ind w:left="40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07" w:type="dxa"/>
            <w:vAlign w:val="bottom"/>
          </w:tcPr>
          <w:p w14:paraId="3AAE8BDE" w14:textId="22A32DEF" w:rsidR="002039BB" w:rsidRPr="000D0073" w:rsidRDefault="002039BB" w:rsidP="007F1AB8">
            <w:pPr>
              <w:pStyle w:val="TableParagraph"/>
              <w:spacing w:before="33"/>
              <w:ind w:left="41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07" w:type="dxa"/>
            <w:vMerge w:val="restart"/>
          </w:tcPr>
          <w:p w14:paraId="2D7FC493" w14:textId="77777777" w:rsidR="002039BB" w:rsidRPr="002039BB" w:rsidRDefault="002039BB" w:rsidP="002039BB">
            <w:pPr>
              <w:pStyle w:val="TableParagraph"/>
              <w:spacing w:before="33"/>
              <w:ind w:left="41"/>
              <w:rPr>
                <w:sz w:val="28"/>
              </w:rPr>
            </w:pPr>
            <w:r w:rsidRPr="002039BB">
              <w:rPr>
                <w:sz w:val="28"/>
              </w:rPr>
              <w:t>Стратегія</w:t>
            </w:r>
          </w:p>
          <w:p w14:paraId="19A4F5C6" w14:textId="77777777" w:rsidR="002039BB" w:rsidRPr="002039BB" w:rsidRDefault="002039BB" w:rsidP="002039BB">
            <w:pPr>
              <w:pStyle w:val="TableParagraph"/>
              <w:spacing w:before="33"/>
              <w:ind w:left="41"/>
              <w:rPr>
                <w:sz w:val="28"/>
              </w:rPr>
            </w:pPr>
            <w:r w:rsidRPr="002039BB">
              <w:rPr>
                <w:sz w:val="28"/>
              </w:rPr>
              <w:t>реформування</w:t>
            </w:r>
          </w:p>
          <w:p w14:paraId="68757383" w14:textId="77777777" w:rsidR="002039BB" w:rsidRPr="002039BB" w:rsidRDefault="002039BB" w:rsidP="002039BB">
            <w:pPr>
              <w:pStyle w:val="TableParagraph"/>
              <w:spacing w:before="33"/>
              <w:ind w:left="41"/>
              <w:rPr>
                <w:sz w:val="28"/>
              </w:rPr>
            </w:pPr>
            <w:r w:rsidRPr="002039BB">
              <w:rPr>
                <w:sz w:val="28"/>
              </w:rPr>
              <w:t>системи</w:t>
            </w:r>
          </w:p>
          <w:p w14:paraId="7CDD4679" w14:textId="77777777" w:rsidR="002039BB" w:rsidRPr="002039BB" w:rsidRDefault="002039BB" w:rsidP="002039BB">
            <w:pPr>
              <w:pStyle w:val="TableParagraph"/>
              <w:spacing w:before="33"/>
              <w:ind w:left="41"/>
              <w:rPr>
                <w:sz w:val="28"/>
              </w:rPr>
            </w:pPr>
            <w:r w:rsidRPr="002039BB">
              <w:rPr>
                <w:sz w:val="28"/>
              </w:rPr>
              <w:t>шкільного</w:t>
            </w:r>
          </w:p>
          <w:p w14:paraId="4FE580A6" w14:textId="77777777" w:rsidR="002039BB" w:rsidRPr="002039BB" w:rsidRDefault="002039BB" w:rsidP="002039BB">
            <w:pPr>
              <w:pStyle w:val="TableParagraph"/>
              <w:spacing w:before="33"/>
              <w:ind w:left="41"/>
              <w:rPr>
                <w:sz w:val="28"/>
              </w:rPr>
            </w:pPr>
            <w:r w:rsidRPr="002039BB">
              <w:rPr>
                <w:sz w:val="28"/>
              </w:rPr>
              <w:t>харчування на</w:t>
            </w:r>
          </w:p>
          <w:p w14:paraId="32854157" w14:textId="77777777" w:rsidR="002039BB" w:rsidRPr="002039BB" w:rsidRDefault="002039BB" w:rsidP="002039BB">
            <w:pPr>
              <w:pStyle w:val="TableParagraph"/>
              <w:spacing w:before="33"/>
              <w:ind w:left="41"/>
              <w:rPr>
                <w:sz w:val="28"/>
              </w:rPr>
            </w:pPr>
            <w:r w:rsidRPr="002039BB">
              <w:rPr>
                <w:sz w:val="28"/>
              </w:rPr>
              <w:t>період до 2027</w:t>
            </w:r>
          </w:p>
          <w:p w14:paraId="48489B98" w14:textId="3D2862B3" w:rsidR="002039BB" w:rsidRDefault="002039BB" w:rsidP="002039BB">
            <w:pPr>
              <w:pStyle w:val="TableParagraph"/>
              <w:spacing w:before="33"/>
              <w:ind w:left="41"/>
              <w:rPr>
                <w:sz w:val="28"/>
              </w:rPr>
            </w:pPr>
            <w:r w:rsidRPr="002039BB">
              <w:rPr>
                <w:sz w:val="28"/>
              </w:rPr>
              <w:t>року</w:t>
            </w:r>
          </w:p>
        </w:tc>
      </w:tr>
      <w:tr w:rsidR="002039BB" w14:paraId="5FDC7E1A" w14:textId="2485FAED" w:rsidTr="00C06873">
        <w:trPr>
          <w:trHeight w:val="1125"/>
        </w:trPr>
        <w:tc>
          <w:tcPr>
            <w:tcW w:w="2552" w:type="dxa"/>
            <w:vMerge/>
            <w:tcBorders>
              <w:top w:val="nil"/>
              <w:bottom w:val="nil"/>
            </w:tcBorders>
          </w:tcPr>
          <w:p w14:paraId="778B9B41" w14:textId="77777777" w:rsidR="002039BB" w:rsidRDefault="002039BB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  <w:vMerge/>
            <w:tcBorders>
              <w:top w:val="nil"/>
              <w:bottom w:val="nil"/>
            </w:tcBorders>
          </w:tcPr>
          <w:p w14:paraId="41CFF164" w14:textId="77777777" w:rsidR="002039BB" w:rsidRDefault="002039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14:paraId="616C6F01" w14:textId="77777777" w:rsidR="002039BB" w:rsidRDefault="002039BB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  <w:tcBorders>
              <w:bottom w:val="nil"/>
            </w:tcBorders>
            <w:vAlign w:val="bottom"/>
          </w:tcPr>
          <w:p w14:paraId="17EB65DD" w14:textId="77777777" w:rsidR="002039BB" w:rsidRDefault="002039BB" w:rsidP="007F1AB8">
            <w:r>
              <w:rPr>
                <w:sz w:val="28"/>
              </w:rPr>
              <w:t>Кількість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модернізованих </w:t>
            </w:r>
            <w:proofErr w:type="spellStart"/>
            <w:r>
              <w:rPr>
                <w:sz w:val="28"/>
              </w:rPr>
              <w:t>їдалень</w:t>
            </w:r>
            <w:proofErr w:type="spellEnd"/>
            <w:r>
              <w:rPr>
                <w:sz w:val="28"/>
              </w:rPr>
              <w:t xml:space="preserve"> (харчоблоків) у закладах освіти</w:t>
            </w:r>
          </w:p>
        </w:tc>
        <w:tc>
          <w:tcPr>
            <w:tcW w:w="1288" w:type="dxa"/>
            <w:tcBorders>
              <w:bottom w:val="nil"/>
            </w:tcBorders>
            <w:vAlign w:val="bottom"/>
          </w:tcPr>
          <w:p w14:paraId="3CAF835C" w14:textId="51488C21" w:rsidR="002039BB" w:rsidRDefault="002039BB" w:rsidP="007F1AB8">
            <w:pPr>
              <w:pStyle w:val="TableParagraph"/>
              <w:spacing w:before="33"/>
              <w:ind w:left="4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07" w:type="dxa"/>
            <w:tcBorders>
              <w:bottom w:val="nil"/>
            </w:tcBorders>
            <w:vAlign w:val="bottom"/>
          </w:tcPr>
          <w:p w14:paraId="344F437A" w14:textId="6CFCE052" w:rsidR="002039BB" w:rsidRDefault="002039BB" w:rsidP="007F1AB8">
            <w:pPr>
              <w:pStyle w:val="TableParagraph"/>
              <w:spacing w:before="33"/>
              <w:ind w:left="4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07" w:type="dxa"/>
            <w:vMerge/>
            <w:tcBorders>
              <w:bottom w:val="nil"/>
            </w:tcBorders>
          </w:tcPr>
          <w:p w14:paraId="42F80E5E" w14:textId="77777777" w:rsidR="002039BB" w:rsidRDefault="002039BB" w:rsidP="007F1AB8">
            <w:pPr>
              <w:pStyle w:val="TableParagraph"/>
              <w:spacing w:before="33"/>
              <w:ind w:left="41"/>
              <w:rPr>
                <w:sz w:val="28"/>
              </w:rPr>
            </w:pPr>
          </w:p>
        </w:tc>
      </w:tr>
      <w:tr w:rsidR="00C06873" w14:paraId="5932E232" w14:textId="414C15CC" w:rsidTr="00C06873">
        <w:trPr>
          <w:trHeight w:val="70"/>
        </w:trPr>
        <w:tc>
          <w:tcPr>
            <w:tcW w:w="2552" w:type="dxa"/>
            <w:tcBorders>
              <w:top w:val="nil"/>
            </w:tcBorders>
          </w:tcPr>
          <w:p w14:paraId="28DEA308" w14:textId="77777777" w:rsidR="00C06873" w:rsidRDefault="00C06873">
            <w:pPr>
              <w:pStyle w:val="TableParagraph"/>
              <w:rPr>
                <w:sz w:val="28"/>
              </w:rPr>
            </w:pPr>
          </w:p>
        </w:tc>
        <w:tc>
          <w:tcPr>
            <w:tcW w:w="3238" w:type="dxa"/>
            <w:tcBorders>
              <w:top w:val="nil"/>
            </w:tcBorders>
          </w:tcPr>
          <w:p w14:paraId="00213FDA" w14:textId="77777777" w:rsidR="00C06873" w:rsidRDefault="00C06873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169B4EC9" w14:textId="77777777" w:rsidR="00C06873" w:rsidRDefault="00C06873">
            <w:pPr>
              <w:pStyle w:val="TableParagraph"/>
              <w:rPr>
                <w:sz w:val="28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14:paraId="5F2A3E86" w14:textId="77777777" w:rsidR="00C06873" w:rsidRDefault="00C06873"/>
        </w:tc>
        <w:tc>
          <w:tcPr>
            <w:tcW w:w="1288" w:type="dxa"/>
            <w:tcBorders>
              <w:top w:val="nil"/>
            </w:tcBorders>
          </w:tcPr>
          <w:p w14:paraId="72AD8A27" w14:textId="77777777" w:rsidR="00C06873" w:rsidRDefault="00C06873">
            <w:pPr>
              <w:pStyle w:val="TableParagraph"/>
              <w:rPr>
                <w:sz w:val="28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0699E6AB" w14:textId="77777777" w:rsidR="00C06873" w:rsidRDefault="00C06873">
            <w:pPr>
              <w:pStyle w:val="TableParagraph"/>
              <w:rPr>
                <w:sz w:val="28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14:paraId="1EED114C" w14:textId="77777777" w:rsidR="00C06873" w:rsidRDefault="00C06873">
            <w:pPr>
              <w:pStyle w:val="TableParagraph"/>
              <w:rPr>
                <w:sz w:val="28"/>
              </w:rPr>
            </w:pPr>
          </w:p>
        </w:tc>
      </w:tr>
    </w:tbl>
    <w:p w14:paraId="101C7B39" w14:textId="77777777" w:rsidR="009E623C" w:rsidRDefault="009E623C">
      <w:pPr>
        <w:pStyle w:val="TableParagraph"/>
        <w:rPr>
          <w:sz w:val="28"/>
        </w:rPr>
        <w:sectPr w:rsidR="009E623C">
          <w:headerReference w:type="default" r:id="rId10"/>
          <w:pgSz w:w="16840" w:h="11910" w:orient="landscape"/>
          <w:pgMar w:top="920" w:right="425" w:bottom="280" w:left="708" w:header="0" w:footer="0" w:gutter="0"/>
          <w:cols w:space="720"/>
        </w:sectPr>
      </w:pPr>
    </w:p>
    <w:p w14:paraId="2FAFF221" w14:textId="77777777" w:rsidR="009E623C" w:rsidRDefault="009E623C">
      <w:pPr>
        <w:pStyle w:val="a3"/>
        <w:spacing w:before="8"/>
        <w:rPr>
          <w:sz w:val="7"/>
        </w:rPr>
      </w:pPr>
    </w:p>
    <w:tbl>
      <w:tblPr>
        <w:tblStyle w:val="TableNormal"/>
        <w:tblW w:w="15429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38"/>
        <w:gridCol w:w="1844"/>
        <w:gridCol w:w="4393"/>
        <w:gridCol w:w="1288"/>
        <w:gridCol w:w="807"/>
        <w:gridCol w:w="1307"/>
      </w:tblGrid>
      <w:tr w:rsidR="002039BB" w:rsidRPr="007D1F35" w14:paraId="0CB35898" w14:textId="227795CD" w:rsidTr="00140C7A">
        <w:trPr>
          <w:trHeight w:val="752"/>
        </w:trPr>
        <w:tc>
          <w:tcPr>
            <w:tcW w:w="2552" w:type="dxa"/>
            <w:vMerge w:val="restart"/>
          </w:tcPr>
          <w:p w14:paraId="0BE8AD37" w14:textId="77777777" w:rsidR="002039BB" w:rsidRPr="007D1F35" w:rsidRDefault="002039BB">
            <w:pPr>
              <w:pStyle w:val="TableParagraph"/>
              <w:spacing w:before="21" w:line="259" w:lineRule="auto"/>
              <w:ind w:left="42" w:right="109"/>
              <w:jc w:val="both"/>
              <w:rPr>
                <w:sz w:val="28"/>
                <w:szCs w:val="28"/>
              </w:rPr>
            </w:pPr>
            <w:r w:rsidRPr="007D1F35">
              <w:rPr>
                <w:sz w:val="28"/>
                <w:szCs w:val="28"/>
              </w:rPr>
              <w:t>Забезпечення безпеки учасників освітнього процесу шляхом створення або модернізації захисної інфраструктури закладів загальної середньої освіти</w:t>
            </w:r>
          </w:p>
        </w:tc>
        <w:tc>
          <w:tcPr>
            <w:tcW w:w="3238" w:type="dxa"/>
            <w:vMerge w:val="restart"/>
          </w:tcPr>
          <w:p w14:paraId="7849C68F" w14:textId="77777777" w:rsidR="002039BB" w:rsidRPr="007D1F35" w:rsidRDefault="002039BB" w:rsidP="0087115D">
            <w:pPr>
              <w:pStyle w:val="TableParagraph"/>
              <w:spacing w:before="21" w:line="259" w:lineRule="auto"/>
              <w:ind w:left="44" w:right="112"/>
              <w:rPr>
                <w:sz w:val="28"/>
                <w:szCs w:val="28"/>
              </w:rPr>
            </w:pPr>
            <w:r w:rsidRPr="007D1F35">
              <w:rPr>
                <w:sz w:val="28"/>
                <w:szCs w:val="28"/>
              </w:rPr>
              <w:t xml:space="preserve">Облаштування найпростіших </w:t>
            </w:r>
            <w:proofErr w:type="spellStart"/>
            <w:r w:rsidRPr="007D1F35">
              <w:rPr>
                <w:sz w:val="28"/>
                <w:szCs w:val="28"/>
              </w:rPr>
              <w:t>укриттів</w:t>
            </w:r>
            <w:proofErr w:type="spellEnd"/>
            <w:r w:rsidRPr="007D1F35">
              <w:rPr>
                <w:sz w:val="28"/>
                <w:szCs w:val="28"/>
              </w:rPr>
              <w:t xml:space="preserve"> у закладах середньої освіти </w:t>
            </w:r>
          </w:p>
        </w:tc>
        <w:tc>
          <w:tcPr>
            <w:tcW w:w="1844" w:type="dxa"/>
            <w:vMerge w:val="restart"/>
          </w:tcPr>
          <w:p w14:paraId="415342E7" w14:textId="77777777" w:rsidR="002039BB" w:rsidRPr="007D1F35" w:rsidRDefault="002039BB" w:rsidP="00446808">
            <w:pPr>
              <w:pStyle w:val="TableParagraph"/>
              <w:spacing w:before="33" w:line="259" w:lineRule="auto"/>
              <w:ind w:left="44"/>
              <w:rPr>
                <w:sz w:val="28"/>
                <w:szCs w:val="28"/>
              </w:rPr>
            </w:pPr>
            <w:r>
              <w:rPr>
                <w:spacing w:val="-2"/>
                <w:sz w:val="28"/>
              </w:rPr>
              <w:t>Шкільна о</w:t>
            </w:r>
            <w:r w:rsidRPr="00474F43">
              <w:rPr>
                <w:spacing w:val="-2"/>
                <w:sz w:val="28"/>
              </w:rPr>
              <w:t xml:space="preserve">світа </w:t>
            </w:r>
          </w:p>
        </w:tc>
        <w:tc>
          <w:tcPr>
            <w:tcW w:w="4393" w:type="dxa"/>
          </w:tcPr>
          <w:p w14:paraId="323A6193" w14:textId="77777777" w:rsidR="002039BB" w:rsidRPr="007D1F35" w:rsidRDefault="002039BB">
            <w:pPr>
              <w:pStyle w:val="TableParagraph"/>
              <w:spacing w:before="21" w:line="259" w:lineRule="auto"/>
              <w:ind w:left="43"/>
              <w:rPr>
                <w:sz w:val="28"/>
                <w:szCs w:val="28"/>
              </w:rPr>
            </w:pPr>
            <w:r w:rsidRPr="007D1F35">
              <w:rPr>
                <w:sz w:val="28"/>
                <w:szCs w:val="28"/>
              </w:rPr>
              <w:t>Частка здобувачів освіти, які мають можливість укриття в захисних</w:t>
            </w:r>
            <w:r w:rsidRPr="007D1F35">
              <w:rPr>
                <w:spacing w:val="-18"/>
                <w:sz w:val="28"/>
                <w:szCs w:val="28"/>
              </w:rPr>
              <w:t xml:space="preserve"> </w:t>
            </w:r>
            <w:r w:rsidRPr="007D1F35">
              <w:rPr>
                <w:sz w:val="28"/>
                <w:szCs w:val="28"/>
              </w:rPr>
              <w:t>спорудах</w:t>
            </w:r>
            <w:r w:rsidRPr="007D1F35">
              <w:rPr>
                <w:spacing w:val="-17"/>
                <w:sz w:val="28"/>
                <w:szCs w:val="28"/>
              </w:rPr>
              <w:t xml:space="preserve"> </w:t>
            </w:r>
            <w:r w:rsidRPr="007D1F35">
              <w:rPr>
                <w:sz w:val="28"/>
                <w:szCs w:val="28"/>
              </w:rPr>
              <w:t xml:space="preserve">цивільного захисту та об’єктах фонду захисних споруд цивільного </w:t>
            </w:r>
            <w:r w:rsidRPr="007D1F35">
              <w:rPr>
                <w:spacing w:val="-2"/>
                <w:sz w:val="28"/>
                <w:szCs w:val="28"/>
              </w:rPr>
              <w:t>захисту</w:t>
            </w:r>
          </w:p>
        </w:tc>
        <w:tc>
          <w:tcPr>
            <w:tcW w:w="1288" w:type="dxa"/>
          </w:tcPr>
          <w:p w14:paraId="04BE0D16" w14:textId="66CDB6C5" w:rsidR="002039BB" w:rsidRPr="006D63E8" w:rsidRDefault="002039BB" w:rsidP="006D63E8">
            <w:pPr>
              <w:pStyle w:val="TableParagraph"/>
              <w:spacing w:before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807" w:type="dxa"/>
          </w:tcPr>
          <w:p w14:paraId="0A08BFD1" w14:textId="5F30D261" w:rsidR="002039BB" w:rsidRPr="006D63E8" w:rsidRDefault="002039BB" w:rsidP="006D63E8">
            <w:pPr>
              <w:pStyle w:val="TableParagraph"/>
              <w:spacing w:before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1307" w:type="dxa"/>
            <w:vMerge w:val="restart"/>
          </w:tcPr>
          <w:p w14:paraId="7BE1E22F" w14:textId="77777777" w:rsidR="002039BB" w:rsidRPr="002039BB" w:rsidRDefault="002039BB" w:rsidP="002039BB">
            <w:pPr>
              <w:pStyle w:val="TableParagraph"/>
              <w:spacing w:before="21"/>
              <w:rPr>
                <w:sz w:val="28"/>
                <w:szCs w:val="28"/>
              </w:rPr>
            </w:pPr>
            <w:r w:rsidRPr="002039BB">
              <w:rPr>
                <w:sz w:val="28"/>
                <w:szCs w:val="28"/>
              </w:rPr>
              <w:t>Стратегічний план</w:t>
            </w:r>
          </w:p>
          <w:p w14:paraId="23AF10C0" w14:textId="77777777" w:rsidR="002039BB" w:rsidRPr="002039BB" w:rsidRDefault="002039BB" w:rsidP="002039BB">
            <w:pPr>
              <w:pStyle w:val="TableParagraph"/>
              <w:spacing w:before="21"/>
              <w:rPr>
                <w:sz w:val="28"/>
                <w:szCs w:val="28"/>
              </w:rPr>
            </w:pPr>
            <w:r w:rsidRPr="002039BB">
              <w:rPr>
                <w:sz w:val="28"/>
                <w:szCs w:val="28"/>
              </w:rPr>
              <w:t>діяльності МОН</w:t>
            </w:r>
          </w:p>
          <w:p w14:paraId="60BA9018" w14:textId="0E2249FA" w:rsidR="002039BB" w:rsidRDefault="002039BB" w:rsidP="002039BB">
            <w:pPr>
              <w:pStyle w:val="TableParagraph"/>
              <w:spacing w:before="21"/>
              <w:rPr>
                <w:sz w:val="28"/>
                <w:szCs w:val="28"/>
              </w:rPr>
            </w:pPr>
            <w:r w:rsidRPr="002039BB">
              <w:rPr>
                <w:sz w:val="28"/>
                <w:szCs w:val="28"/>
              </w:rPr>
              <w:t>до 2027</w:t>
            </w:r>
          </w:p>
        </w:tc>
      </w:tr>
      <w:tr w:rsidR="002039BB" w:rsidRPr="007D1F35" w14:paraId="16740015" w14:textId="7036D284" w:rsidTr="00140C7A">
        <w:trPr>
          <w:trHeight w:val="1795"/>
        </w:trPr>
        <w:tc>
          <w:tcPr>
            <w:tcW w:w="2552" w:type="dxa"/>
            <w:vMerge/>
            <w:tcBorders>
              <w:top w:val="nil"/>
              <w:bottom w:val="nil"/>
            </w:tcBorders>
          </w:tcPr>
          <w:p w14:paraId="575A8460" w14:textId="77777777" w:rsidR="002039BB" w:rsidRPr="007D1F35" w:rsidRDefault="002039BB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  <w:vMerge/>
            <w:tcBorders>
              <w:top w:val="nil"/>
              <w:bottom w:val="nil"/>
            </w:tcBorders>
          </w:tcPr>
          <w:p w14:paraId="469549D1" w14:textId="77777777" w:rsidR="002039BB" w:rsidRPr="007D1F35" w:rsidRDefault="002039BB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14:paraId="683DA2D3" w14:textId="77777777" w:rsidR="002039BB" w:rsidRPr="007D1F35" w:rsidRDefault="002039BB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14:paraId="1F9C78EF" w14:textId="77777777" w:rsidR="002039BB" w:rsidRPr="007D1F35" w:rsidRDefault="002039BB" w:rsidP="00E74E19">
            <w:pPr>
              <w:pStyle w:val="TableParagraph"/>
              <w:spacing w:before="21" w:line="259" w:lineRule="auto"/>
              <w:ind w:left="43"/>
              <w:rPr>
                <w:sz w:val="28"/>
                <w:szCs w:val="28"/>
              </w:rPr>
            </w:pPr>
            <w:r w:rsidRPr="007D1F35">
              <w:rPr>
                <w:sz w:val="28"/>
                <w:szCs w:val="28"/>
              </w:rPr>
              <w:t>Кількість закладів освіти, у яких створено або приведено до належного стану найпростіші укриття для забезпечення безпеки учасників освітнього процесу</w:t>
            </w:r>
          </w:p>
        </w:tc>
        <w:tc>
          <w:tcPr>
            <w:tcW w:w="1288" w:type="dxa"/>
          </w:tcPr>
          <w:p w14:paraId="50D81B1A" w14:textId="77777777" w:rsidR="002039BB" w:rsidRPr="006D63E8" w:rsidRDefault="002039BB">
            <w:pPr>
              <w:pStyle w:val="TableParagraph"/>
              <w:spacing w:before="23"/>
              <w:ind w:left="40"/>
              <w:rPr>
                <w:sz w:val="28"/>
                <w:szCs w:val="28"/>
              </w:rPr>
            </w:pPr>
            <w:r w:rsidRPr="006D63E8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</w:tcPr>
          <w:p w14:paraId="0D9489B8" w14:textId="77777777" w:rsidR="002039BB" w:rsidRPr="006D63E8" w:rsidRDefault="002039BB">
            <w:pPr>
              <w:pStyle w:val="TableParagraph"/>
              <w:spacing w:before="23"/>
              <w:ind w:left="41"/>
              <w:rPr>
                <w:sz w:val="28"/>
                <w:szCs w:val="28"/>
              </w:rPr>
            </w:pPr>
            <w:r w:rsidRPr="006D63E8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307" w:type="dxa"/>
            <w:vMerge/>
          </w:tcPr>
          <w:p w14:paraId="0236FE14" w14:textId="77777777" w:rsidR="002039BB" w:rsidRPr="006D63E8" w:rsidRDefault="002039BB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</w:p>
        </w:tc>
      </w:tr>
      <w:tr w:rsidR="002039BB" w:rsidRPr="007D1F35" w14:paraId="1F4A1A8B" w14:textId="12BDFCF1" w:rsidTr="00140C7A">
        <w:trPr>
          <w:trHeight w:val="1795"/>
        </w:trPr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BCBBA3A" w14:textId="77777777" w:rsidR="002039BB" w:rsidRPr="007D1F35" w:rsidRDefault="002039BB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nil"/>
              <w:bottom w:val="single" w:sz="4" w:space="0" w:color="auto"/>
            </w:tcBorders>
          </w:tcPr>
          <w:p w14:paraId="11B41EB6" w14:textId="77777777" w:rsidR="002039BB" w:rsidRPr="007D1F35" w:rsidRDefault="002039BB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14:paraId="460AE536" w14:textId="77777777" w:rsidR="002039BB" w:rsidRPr="007D1F35" w:rsidRDefault="002039BB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2B083231" w14:textId="0BF6A996" w:rsidR="002039BB" w:rsidRPr="007D1F35" w:rsidRDefault="002039BB" w:rsidP="00E74E19">
            <w:pPr>
              <w:pStyle w:val="TableParagraph"/>
              <w:spacing w:before="21" w:line="259" w:lineRule="auto"/>
              <w:ind w:lef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площа найпростішого укриття після реконструкції м</w:t>
            </w:r>
            <w:r w:rsidRPr="00171D89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747A5904" w14:textId="59DB4FF0" w:rsidR="002039BB" w:rsidRPr="006D63E8" w:rsidRDefault="002039BB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290,06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14B5D8C8" w14:textId="3BDEEFDA" w:rsidR="002039BB" w:rsidRPr="006D63E8" w:rsidRDefault="002039BB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290,06</w:t>
            </w: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14:paraId="1D9D5B75" w14:textId="77777777" w:rsidR="002039BB" w:rsidRDefault="002039BB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</w:p>
        </w:tc>
      </w:tr>
      <w:tr w:rsidR="00C06873" w:rsidRPr="007D1F35" w14:paraId="46280F5A" w14:textId="38CA60EF" w:rsidTr="00140C7A">
        <w:trPr>
          <w:trHeight w:val="17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35C" w14:textId="77777777" w:rsidR="00C06873" w:rsidRPr="00E13E02" w:rsidRDefault="00C06873" w:rsidP="00E13E02">
            <w:pPr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 xml:space="preserve">Безперешкодний </w:t>
            </w:r>
          </w:p>
          <w:p w14:paraId="13DFBCB2" w14:textId="77777777" w:rsidR="00C06873" w:rsidRPr="00E13E02" w:rsidRDefault="00C06873" w:rsidP="00E13E02">
            <w:pPr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 xml:space="preserve">доступ до якісної </w:t>
            </w:r>
          </w:p>
          <w:p w14:paraId="0956BE34" w14:textId="77777777" w:rsidR="00C06873" w:rsidRPr="00E13E02" w:rsidRDefault="00C06873" w:rsidP="00E13E02">
            <w:pPr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 xml:space="preserve">освіти - шкільні </w:t>
            </w:r>
          </w:p>
          <w:p w14:paraId="0186121D" w14:textId="5FCB7395" w:rsidR="00C06873" w:rsidRPr="007D1F35" w:rsidRDefault="00C06873" w:rsidP="00E13E02">
            <w:pPr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>автобуси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450E" w14:textId="77777777" w:rsidR="00C06873" w:rsidRPr="00E13E02" w:rsidRDefault="00C06873" w:rsidP="00E13E02">
            <w:pPr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 xml:space="preserve">Безперешкодний </w:t>
            </w:r>
          </w:p>
          <w:p w14:paraId="27D1D998" w14:textId="77777777" w:rsidR="00C06873" w:rsidRPr="00E13E02" w:rsidRDefault="00C06873" w:rsidP="00E13E02">
            <w:pPr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 xml:space="preserve">доступ до якісної </w:t>
            </w:r>
          </w:p>
          <w:p w14:paraId="389555D7" w14:textId="77777777" w:rsidR="00C06873" w:rsidRPr="00E13E02" w:rsidRDefault="00C06873" w:rsidP="00E13E02">
            <w:pPr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 xml:space="preserve">освіти - шкільні </w:t>
            </w:r>
          </w:p>
          <w:p w14:paraId="0F7198DD" w14:textId="540AE6BB" w:rsidR="00C06873" w:rsidRPr="007D1F35" w:rsidRDefault="00C06873" w:rsidP="00E13E02">
            <w:pPr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>автобуси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FDDA" w14:textId="2D828AB4" w:rsidR="00C06873" w:rsidRPr="007D1F35" w:rsidRDefault="00C06873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</w:rPr>
              <w:t>Шкільна о</w:t>
            </w:r>
            <w:r w:rsidRPr="00474F43">
              <w:rPr>
                <w:spacing w:val="-2"/>
                <w:sz w:val="28"/>
              </w:rPr>
              <w:t>світа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2A4F" w14:textId="77777777" w:rsidR="00C06873" w:rsidRPr="00E13E02" w:rsidRDefault="00C06873" w:rsidP="00E13E02">
            <w:pPr>
              <w:pStyle w:val="TableParagraph"/>
              <w:spacing w:before="21" w:line="259" w:lineRule="auto"/>
              <w:ind w:left="43"/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 xml:space="preserve">Кількість наявних шкільних </w:t>
            </w:r>
          </w:p>
          <w:p w14:paraId="656CFAEE" w14:textId="77777777" w:rsidR="00C06873" w:rsidRPr="00E13E02" w:rsidRDefault="00C06873" w:rsidP="00E13E02">
            <w:pPr>
              <w:pStyle w:val="TableParagraph"/>
              <w:spacing w:before="21" w:line="259" w:lineRule="auto"/>
              <w:ind w:left="43"/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 xml:space="preserve">автобусів (в тому числі для </w:t>
            </w:r>
          </w:p>
          <w:p w14:paraId="20E35B53" w14:textId="77777777" w:rsidR="00C06873" w:rsidRPr="00E13E02" w:rsidRDefault="00C06873" w:rsidP="00E13E02">
            <w:pPr>
              <w:pStyle w:val="TableParagraph"/>
              <w:spacing w:before="21" w:line="259" w:lineRule="auto"/>
              <w:ind w:left="43"/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 xml:space="preserve">перевезення дітей з </w:t>
            </w:r>
          </w:p>
          <w:p w14:paraId="4D3330FB" w14:textId="77777777" w:rsidR="00C06873" w:rsidRPr="00E13E02" w:rsidRDefault="00C06873" w:rsidP="00E13E02">
            <w:pPr>
              <w:pStyle w:val="TableParagraph"/>
              <w:spacing w:before="21" w:line="259" w:lineRule="auto"/>
              <w:ind w:left="43"/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 xml:space="preserve">обмеженими фізичними </w:t>
            </w:r>
          </w:p>
          <w:p w14:paraId="2B744F94" w14:textId="3FEADF01" w:rsidR="00C06873" w:rsidRDefault="00C06873" w:rsidP="00E13E02">
            <w:pPr>
              <w:pStyle w:val="TableParagraph"/>
              <w:spacing w:before="21" w:line="259" w:lineRule="auto"/>
              <w:ind w:left="43"/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>можливостями)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A584" w14:textId="77777777" w:rsidR="00C06873" w:rsidRDefault="00C06873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263" w14:textId="77777777" w:rsidR="00C06873" w:rsidRDefault="00C06873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55F" w14:textId="77777777" w:rsidR="002039BB" w:rsidRPr="002039BB" w:rsidRDefault="002039BB" w:rsidP="002039BB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  <w:r w:rsidRPr="002039BB">
              <w:rPr>
                <w:spacing w:val="-5"/>
                <w:sz w:val="28"/>
                <w:szCs w:val="28"/>
              </w:rPr>
              <w:t>Стратегічний план</w:t>
            </w:r>
          </w:p>
          <w:p w14:paraId="4029DED9" w14:textId="77777777" w:rsidR="002039BB" w:rsidRPr="002039BB" w:rsidRDefault="002039BB" w:rsidP="002039BB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  <w:r w:rsidRPr="002039BB">
              <w:rPr>
                <w:spacing w:val="-5"/>
                <w:sz w:val="28"/>
                <w:szCs w:val="28"/>
              </w:rPr>
              <w:t>діяльності МОН</w:t>
            </w:r>
          </w:p>
          <w:p w14:paraId="46F58AF6" w14:textId="215713A9" w:rsidR="00C06873" w:rsidRDefault="002039BB" w:rsidP="002039BB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  <w:r w:rsidRPr="002039BB">
              <w:rPr>
                <w:spacing w:val="-5"/>
                <w:sz w:val="28"/>
                <w:szCs w:val="28"/>
              </w:rPr>
              <w:t>до 2027</w:t>
            </w:r>
          </w:p>
        </w:tc>
      </w:tr>
      <w:tr w:rsidR="00C06873" w:rsidRPr="007D1F35" w14:paraId="45609F1C" w14:textId="54E0ECE9" w:rsidTr="00140C7A">
        <w:trPr>
          <w:trHeight w:val="17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903F" w14:textId="6C68E6CE" w:rsidR="00C06873" w:rsidRPr="00E13E02" w:rsidRDefault="00C06873" w:rsidP="00E13E02">
            <w:pPr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 xml:space="preserve">Забезпечення закладів загальної середньої освіти засобами навчання та обладнанням в межах впровадження </w:t>
            </w:r>
          </w:p>
          <w:p w14:paraId="2EF2BF97" w14:textId="0F6B4B79" w:rsidR="00C06873" w:rsidRPr="00E13E02" w:rsidRDefault="00C06873" w:rsidP="00E13E02">
            <w:pPr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>реформи “Нова українська школа"”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DF0B" w14:textId="6FFAC4C1" w:rsidR="00C06873" w:rsidRPr="00E13E02" w:rsidRDefault="00C06873" w:rsidP="00E13E02">
            <w:pPr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>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502" w14:textId="5BD37FA5" w:rsidR="00C06873" w:rsidRDefault="00C06873">
            <w:pPr>
              <w:rPr>
                <w:spacing w:val="-2"/>
                <w:sz w:val="28"/>
              </w:rPr>
            </w:pPr>
            <w:r w:rsidRPr="00E13E02">
              <w:rPr>
                <w:spacing w:val="-2"/>
                <w:sz w:val="28"/>
              </w:rPr>
              <w:t>Шкільна освіта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3D70" w14:textId="77777777" w:rsidR="00C06873" w:rsidRPr="00E13E02" w:rsidRDefault="00C06873" w:rsidP="00E13E02">
            <w:pPr>
              <w:pStyle w:val="TableParagraph"/>
              <w:spacing w:before="21" w:line="259" w:lineRule="auto"/>
              <w:ind w:left="43"/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 xml:space="preserve">Кількість навчальних кабінетів </w:t>
            </w:r>
          </w:p>
          <w:p w14:paraId="01D0F724" w14:textId="77777777" w:rsidR="00C06873" w:rsidRPr="00E13E02" w:rsidRDefault="00C06873" w:rsidP="00E13E02">
            <w:pPr>
              <w:pStyle w:val="TableParagraph"/>
              <w:spacing w:before="21" w:line="259" w:lineRule="auto"/>
              <w:ind w:left="43"/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 xml:space="preserve">у закладах загальної середньої </w:t>
            </w:r>
          </w:p>
          <w:p w14:paraId="48A5C086" w14:textId="77777777" w:rsidR="00C06873" w:rsidRPr="00E13E02" w:rsidRDefault="00C06873" w:rsidP="00E13E02">
            <w:pPr>
              <w:pStyle w:val="TableParagraph"/>
              <w:spacing w:before="21" w:line="259" w:lineRule="auto"/>
              <w:ind w:left="43"/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 xml:space="preserve">освіти, які забезпечені </w:t>
            </w:r>
          </w:p>
          <w:p w14:paraId="19D7A11D" w14:textId="77777777" w:rsidR="00C06873" w:rsidRPr="00E13E02" w:rsidRDefault="00C06873" w:rsidP="00E13E02">
            <w:pPr>
              <w:pStyle w:val="TableParagraph"/>
              <w:spacing w:before="21" w:line="259" w:lineRule="auto"/>
              <w:ind w:left="43"/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 xml:space="preserve">сучасним обладнання для </w:t>
            </w:r>
          </w:p>
          <w:p w14:paraId="004C8425" w14:textId="77777777" w:rsidR="00C06873" w:rsidRPr="00E13E02" w:rsidRDefault="00C06873" w:rsidP="00E13E02">
            <w:pPr>
              <w:pStyle w:val="TableParagraph"/>
              <w:spacing w:before="21" w:line="259" w:lineRule="auto"/>
              <w:ind w:left="43"/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 xml:space="preserve">реалізації Державного </w:t>
            </w:r>
          </w:p>
          <w:p w14:paraId="1276322C" w14:textId="77777777" w:rsidR="00C06873" w:rsidRPr="00E13E02" w:rsidRDefault="00C06873" w:rsidP="00E13E02">
            <w:pPr>
              <w:pStyle w:val="TableParagraph"/>
              <w:spacing w:before="21" w:line="259" w:lineRule="auto"/>
              <w:ind w:left="43"/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 xml:space="preserve">стандарту базової середньої </w:t>
            </w:r>
          </w:p>
          <w:p w14:paraId="18FC79AB" w14:textId="5B6F7456" w:rsidR="00C06873" w:rsidRPr="00E13E02" w:rsidRDefault="00C06873" w:rsidP="00E13E02">
            <w:pPr>
              <w:pStyle w:val="TableParagraph"/>
              <w:spacing w:before="21" w:line="259" w:lineRule="auto"/>
              <w:ind w:left="43"/>
              <w:rPr>
                <w:sz w:val="28"/>
                <w:szCs w:val="28"/>
              </w:rPr>
            </w:pPr>
            <w:r w:rsidRPr="00E13E02">
              <w:rPr>
                <w:sz w:val="28"/>
                <w:szCs w:val="28"/>
              </w:rPr>
              <w:t>освіти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43BA" w14:textId="77777777" w:rsidR="00C06873" w:rsidRDefault="00C06873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0FA8" w14:textId="77777777" w:rsidR="00C06873" w:rsidRDefault="00C06873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F4BE" w14:textId="77777777" w:rsidR="002039BB" w:rsidRPr="002039BB" w:rsidRDefault="002039BB" w:rsidP="002039BB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  <w:r w:rsidRPr="002039BB">
              <w:rPr>
                <w:spacing w:val="-5"/>
                <w:sz w:val="28"/>
                <w:szCs w:val="28"/>
              </w:rPr>
              <w:t>Державна</w:t>
            </w:r>
          </w:p>
          <w:p w14:paraId="5E2AF54A" w14:textId="77777777" w:rsidR="002039BB" w:rsidRPr="002039BB" w:rsidRDefault="002039BB" w:rsidP="002039BB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  <w:r w:rsidRPr="002039BB">
              <w:rPr>
                <w:spacing w:val="-5"/>
                <w:sz w:val="28"/>
                <w:szCs w:val="28"/>
              </w:rPr>
              <w:t>стратегія</w:t>
            </w:r>
          </w:p>
          <w:p w14:paraId="3110F0AD" w14:textId="77777777" w:rsidR="002039BB" w:rsidRPr="002039BB" w:rsidRDefault="002039BB" w:rsidP="002039BB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  <w:r w:rsidRPr="002039BB">
              <w:rPr>
                <w:spacing w:val="-5"/>
                <w:sz w:val="28"/>
                <w:szCs w:val="28"/>
              </w:rPr>
              <w:t>регіонального</w:t>
            </w:r>
          </w:p>
          <w:p w14:paraId="71EDD9B0" w14:textId="77777777" w:rsidR="002039BB" w:rsidRPr="002039BB" w:rsidRDefault="002039BB" w:rsidP="002039BB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  <w:r w:rsidRPr="002039BB">
              <w:rPr>
                <w:spacing w:val="-5"/>
                <w:sz w:val="28"/>
                <w:szCs w:val="28"/>
              </w:rPr>
              <w:t>розвитку на 2021-</w:t>
            </w:r>
          </w:p>
          <w:p w14:paraId="53ED95EA" w14:textId="4CC521A8" w:rsidR="00C06873" w:rsidRDefault="002039BB" w:rsidP="002039BB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  <w:r w:rsidRPr="002039BB">
              <w:rPr>
                <w:spacing w:val="-5"/>
                <w:sz w:val="28"/>
                <w:szCs w:val="28"/>
              </w:rPr>
              <w:t>2027 роки</w:t>
            </w:r>
          </w:p>
        </w:tc>
      </w:tr>
      <w:tr w:rsidR="002442DC" w:rsidRPr="007D1F35" w14:paraId="5D4CE94C" w14:textId="77777777" w:rsidTr="00140C7A">
        <w:trPr>
          <w:trHeight w:val="17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0056" w14:textId="4A5FF64F" w:rsidR="002442DC" w:rsidRPr="00E13E02" w:rsidRDefault="002442DC" w:rsidP="00E13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Модернізація та відбудова інфраструктури закладів  загальної середньої освіти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421E" w14:textId="77777777" w:rsidR="000B2047" w:rsidRPr="00FF5148" w:rsidRDefault="000B2047" w:rsidP="000B2047">
            <w:pPr>
              <w:widowControl/>
              <w:shd w:val="clear" w:color="auto" w:fill="FFFFFF"/>
              <w:autoSpaceDE/>
              <w:autoSpaceDN/>
              <w:spacing w:after="225"/>
              <w:outlineLvl w:val="0"/>
              <w:rPr>
                <w:kern w:val="36"/>
                <w:sz w:val="28"/>
                <w:szCs w:val="28"/>
                <w:lang w:eastAsia="uk-UA"/>
              </w:rPr>
            </w:pPr>
            <w:r w:rsidRPr="00FF5148">
              <w:rPr>
                <w:kern w:val="36"/>
                <w:sz w:val="28"/>
                <w:szCs w:val="28"/>
                <w:lang w:eastAsia="uk-UA"/>
              </w:rPr>
              <w:t xml:space="preserve">Ремонт (реставраційний) Бродівської гімназії ім. Івана </w:t>
            </w:r>
            <w:proofErr w:type="spellStart"/>
            <w:r w:rsidRPr="00FF5148">
              <w:rPr>
                <w:kern w:val="36"/>
                <w:sz w:val="28"/>
                <w:szCs w:val="28"/>
                <w:lang w:eastAsia="uk-UA"/>
              </w:rPr>
              <w:t>Труша</w:t>
            </w:r>
            <w:proofErr w:type="spellEnd"/>
            <w:r w:rsidRPr="00FF5148">
              <w:rPr>
                <w:kern w:val="36"/>
                <w:sz w:val="28"/>
                <w:szCs w:val="28"/>
                <w:lang w:eastAsia="uk-UA"/>
              </w:rPr>
              <w:t xml:space="preserve"> на вул. Коцюбинського, 10 у м. Броди </w:t>
            </w:r>
            <w:proofErr w:type="spellStart"/>
            <w:r w:rsidRPr="00FF5148">
              <w:rPr>
                <w:kern w:val="36"/>
                <w:sz w:val="28"/>
                <w:szCs w:val="28"/>
                <w:lang w:eastAsia="uk-UA"/>
              </w:rPr>
              <w:t>Золочівського</w:t>
            </w:r>
            <w:proofErr w:type="spellEnd"/>
            <w:r w:rsidRPr="00FF5148">
              <w:rPr>
                <w:kern w:val="36"/>
                <w:sz w:val="28"/>
                <w:szCs w:val="28"/>
                <w:lang w:eastAsia="uk-UA"/>
              </w:rPr>
              <w:t xml:space="preserve"> району Львівської області, (Будинок гімназії ХІХ ст.) Пам’ятка архітектури місцевого значення, охоронний № 677-М</w:t>
            </w:r>
          </w:p>
          <w:p w14:paraId="75FEAAA5" w14:textId="57D263A5" w:rsidR="002442DC" w:rsidRPr="00E13E02" w:rsidRDefault="002442DC" w:rsidP="00E13E02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801D" w14:textId="49F30E5A" w:rsidR="002442DC" w:rsidRPr="00E13E02" w:rsidRDefault="002442DC">
            <w:pPr>
              <w:rPr>
                <w:spacing w:val="-2"/>
                <w:sz w:val="28"/>
              </w:rPr>
            </w:pPr>
            <w:r>
              <w:rPr>
                <w:sz w:val="28"/>
                <w:szCs w:val="28"/>
              </w:rPr>
              <w:t>Шкільна освіта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C243" w14:textId="740FA2EB" w:rsidR="002442DC" w:rsidRPr="00E13E02" w:rsidRDefault="002442DC" w:rsidP="00E13E02">
            <w:pPr>
              <w:pStyle w:val="TableParagraph"/>
              <w:spacing w:before="21" w:line="259" w:lineRule="auto"/>
              <w:ind w:lef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академічних ліцеїв, у яких проведено капітальний ремонт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4321" w14:textId="3D458D54" w:rsidR="002442DC" w:rsidRDefault="002442DC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2B12" w14:textId="304BA7EF" w:rsidR="002442DC" w:rsidRDefault="002442DC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B4DB" w14:textId="77777777" w:rsidR="002442DC" w:rsidRPr="002039BB" w:rsidRDefault="002442DC" w:rsidP="002442DC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  <w:r w:rsidRPr="002039BB">
              <w:rPr>
                <w:spacing w:val="-5"/>
                <w:sz w:val="28"/>
                <w:szCs w:val="28"/>
              </w:rPr>
              <w:t>Державна</w:t>
            </w:r>
          </w:p>
          <w:p w14:paraId="363E2773" w14:textId="77777777" w:rsidR="002442DC" w:rsidRPr="002039BB" w:rsidRDefault="002442DC" w:rsidP="002442DC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  <w:r w:rsidRPr="002039BB">
              <w:rPr>
                <w:spacing w:val="-5"/>
                <w:sz w:val="28"/>
                <w:szCs w:val="28"/>
              </w:rPr>
              <w:t>стратегія</w:t>
            </w:r>
          </w:p>
          <w:p w14:paraId="097C4437" w14:textId="77777777" w:rsidR="002442DC" w:rsidRPr="002039BB" w:rsidRDefault="002442DC" w:rsidP="002442DC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  <w:r w:rsidRPr="002039BB">
              <w:rPr>
                <w:spacing w:val="-5"/>
                <w:sz w:val="28"/>
                <w:szCs w:val="28"/>
              </w:rPr>
              <w:t>регіонального</w:t>
            </w:r>
          </w:p>
          <w:p w14:paraId="7F51B8DC" w14:textId="77777777" w:rsidR="002442DC" w:rsidRPr="002039BB" w:rsidRDefault="002442DC" w:rsidP="002442DC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  <w:r w:rsidRPr="002039BB">
              <w:rPr>
                <w:spacing w:val="-5"/>
                <w:sz w:val="28"/>
                <w:szCs w:val="28"/>
              </w:rPr>
              <w:t>розвитку на 2021-</w:t>
            </w:r>
          </w:p>
          <w:p w14:paraId="740E2275" w14:textId="7D2DC9AD" w:rsidR="002442DC" w:rsidRPr="002039BB" w:rsidRDefault="002442DC" w:rsidP="002442DC">
            <w:pPr>
              <w:pStyle w:val="TableParagraph"/>
              <w:spacing w:before="23"/>
              <w:ind w:left="41"/>
              <w:rPr>
                <w:spacing w:val="-5"/>
                <w:sz w:val="28"/>
                <w:szCs w:val="28"/>
              </w:rPr>
            </w:pPr>
            <w:r w:rsidRPr="002039BB">
              <w:rPr>
                <w:spacing w:val="-5"/>
                <w:sz w:val="28"/>
                <w:szCs w:val="28"/>
              </w:rPr>
              <w:t>2027 роки</w:t>
            </w:r>
          </w:p>
        </w:tc>
      </w:tr>
    </w:tbl>
    <w:p w14:paraId="47E59867" w14:textId="77777777" w:rsidR="009E623C" w:rsidRDefault="009E623C">
      <w:pPr>
        <w:pStyle w:val="a3"/>
        <w:spacing w:before="8"/>
        <w:rPr>
          <w:sz w:val="7"/>
        </w:rPr>
      </w:pPr>
    </w:p>
    <w:p w14:paraId="4E147D0F" w14:textId="77777777" w:rsidR="009E623C" w:rsidRDefault="009E623C">
      <w:pPr>
        <w:pStyle w:val="a3"/>
        <w:spacing w:before="8"/>
        <w:rPr>
          <w:sz w:val="7"/>
        </w:rPr>
      </w:pPr>
    </w:p>
    <w:p w14:paraId="6A9F001E" w14:textId="70D4743C" w:rsidR="002442DC" w:rsidRDefault="002442DC">
      <w:pPr>
        <w:rPr>
          <w:sz w:val="28"/>
        </w:rPr>
      </w:pPr>
      <w:r>
        <w:rPr>
          <w:sz w:val="28"/>
        </w:rPr>
        <w:br w:type="page"/>
      </w:r>
    </w:p>
    <w:p w14:paraId="26C4238F" w14:textId="18DEE594" w:rsidR="006749AD" w:rsidRPr="0092005D" w:rsidRDefault="006749AD" w:rsidP="006749AD">
      <w:pPr>
        <w:ind w:left="144"/>
        <w:rPr>
          <w:b/>
          <w:bCs/>
          <w:sz w:val="28"/>
        </w:rPr>
      </w:pPr>
      <w:r>
        <w:rPr>
          <w:sz w:val="28"/>
        </w:rPr>
        <w:lastRenderedPageBreak/>
        <w:t>Галузь</w:t>
      </w:r>
      <w:r w:rsidRPr="006749AD">
        <w:rPr>
          <w:sz w:val="28"/>
        </w:rPr>
        <w:t xml:space="preserve"> </w:t>
      </w:r>
      <w:r>
        <w:rPr>
          <w:sz w:val="28"/>
        </w:rPr>
        <w:t>(сектор)</w:t>
      </w:r>
      <w:r w:rsidRPr="006749AD">
        <w:rPr>
          <w:sz w:val="28"/>
        </w:rPr>
        <w:t xml:space="preserve"> </w:t>
      </w:r>
      <w:r>
        <w:rPr>
          <w:sz w:val="28"/>
        </w:rPr>
        <w:t>для</w:t>
      </w:r>
      <w:r w:rsidRPr="006749AD">
        <w:rPr>
          <w:sz w:val="28"/>
        </w:rPr>
        <w:t xml:space="preserve"> </w:t>
      </w:r>
      <w:r>
        <w:rPr>
          <w:sz w:val="28"/>
        </w:rPr>
        <w:t>публічного</w:t>
      </w:r>
      <w:r w:rsidRPr="006749AD">
        <w:rPr>
          <w:sz w:val="28"/>
        </w:rPr>
        <w:t xml:space="preserve"> </w:t>
      </w:r>
      <w:r>
        <w:rPr>
          <w:sz w:val="28"/>
        </w:rPr>
        <w:t>інвестування</w:t>
      </w:r>
      <w:r w:rsidRPr="006749AD">
        <w:rPr>
          <w:sz w:val="28"/>
        </w:rPr>
        <w:t xml:space="preserve"> </w:t>
      </w:r>
      <w:r>
        <w:rPr>
          <w:sz w:val="28"/>
        </w:rPr>
        <w:t>–</w:t>
      </w:r>
      <w:r w:rsidRPr="006749AD">
        <w:rPr>
          <w:sz w:val="28"/>
        </w:rPr>
        <w:t xml:space="preserve"> </w:t>
      </w:r>
      <w:r w:rsidR="0092005D" w:rsidRPr="0092005D">
        <w:rPr>
          <w:b/>
          <w:bCs/>
          <w:sz w:val="28"/>
        </w:rPr>
        <w:t>Транспорт</w:t>
      </w:r>
      <w:r w:rsidRPr="0092005D">
        <w:rPr>
          <w:b/>
          <w:bCs/>
          <w:sz w:val="28"/>
        </w:rPr>
        <w:t xml:space="preserve"> </w:t>
      </w:r>
    </w:p>
    <w:p w14:paraId="4D94EBFB" w14:textId="51541D83" w:rsidR="006749AD" w:rsidRPr="006749AD" w:rsidRDefault="006749AD" w:rsidP="006749AD">
      <w:pPr>
        <w:ind w:left="144"/>
        <w:rPr>
          <w:sz w:val="28"/>
        </w:rPr>
      </w:pPr>
      <w:r w:rsidRPr="006749AD">
        <w:rPr>
          <w:sz w:val="28"/>
        </w:rPr>
        <w:t xml:space="preserve">Структурний підрозділ, відповідальний за галузь (сектор) для публічного інвестування – </w:t>
      </w:r>
      <w:r w:rsidR="0092005D" w:rsidRPr="0092005D">
        <w:rPr>
          <w:sz w:val="28"/>
        </w:rPr>
        <w:t>відділ розвитку інфраструктури та житлово комунального господарства виконавчого комітету Бродівської міської ради</w:t>
      </w:r>
    </w:p>
    <w:p w14:paraId="652DDD83" w14:textId="71863678" w:rsidR="006749AD" w:rsidRPr="006749AD" w:rsidRDefault="006749AD" w:rsidP="006749AD">
      <w:pPr>
        <w:pStyle w:val="a3"/>
        <w:spacing w:before="26" w:line="259" w:lineRule="auto"/>
        <w:ind w:left="144" w:right="1234"/>
        <w:rPr>
          <w:szCs w:val="22"/>
        </w:rPr>
      </w:pPr>
      <w:r w:rsidRPr="006749AD">
        <w:rPr>
          <w:szCs w:val="22"/>
        </w:rPr>
        <w:t xml:space="preserve">Граничний сукупний обсяг публічних інвестицій на середньостроковий період – </w:t>
      </w:r>
      <w:r w:rsidR="001A72BB" w:rsidRPr="001A72BB">
        <w:rPr>
          <w:szCs w:val="22"/>
        </w:rPr>
        <w:t>24</w:t>
      </w:r>
      <w:r w:rsidR="003702E6">
        <w:rPr>
          <w:szCs w:val="22"/>
        </w:rPr>
        <w:t xml:space="preserve"> </w:t>
      </w:r>
      <w:r w:rsidR="00BD6D28">
        <w:rPr>
          <w:szCs w:val="22"/>
        </w:rPr>
        <w:t>0</w:t>
      </w:r>
      <w:r w:rsidR="001A72BB" w:rsidRPr="001A72BB">
        <w:rPr>
          <w:szCs w:val="22"/>
        </w:rPr>
        <w:t>57</w:t>
      </w:r>
      <w:r w:rsidRPr="001A72BB">
        <w:rPr>
          <w:szCs w:val="22"/>
        </w:rPr>
        <w:t>,0 тис. грн</w:t>
      </w:r>
      <w:r w:rsidR="003702E6">
        <w:rPr>
          <w:szCs w:val="22"/>
        </w:rPr>
        <w:t xml:space="preserve"> </w:t>
      </w:r>
      <w:r w:rsidR="00BD6D28">
        <w:rPr>
          <w:szCs w:val="22"/>
        </w:rPr>
        <w:t xml:space="preserve"> </w:t>
      </w:r>
    </w:p>
    <w:p w14:paraId="2B97E8EC" w14:textId="77777777" w:rsidR="006749AD" w:rsidRDefault="006749AD">
      <w:pPr>
        <w:pStyle w:val="a3"/>
        <w:spacing w:before="119"/>
      </w:pPr>
    </w:p>
    <w:tbl>
      <w:tblPr>
        <w:tblStyle w:val="TableNormal"/>
        <w:tblW w:w="15571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5"/>
        <w:gridCol w:w="1844"/>
        <w:gridCol w:w="3664"/>
        <w:gridCol w:w="1288"/>
        <w:gridCol w:w="1101"/>
        <w:gridCol w:w="1297"/>
      </w:tblGrid>
      <w:tr w:rsidR="008D6CF1" w14:paraId="62D611D9" w14:textId="0AD302E4" w:rsidTr="00C06873">
        <w:trPr>
          <w:trHeight w:val="755"/>
        </w:trPr>
        <w:tc>
          <w:tcPr>
            <w:tcW w:w="2552" w:type="dxa"/>
            <w:tcBorders>
              <w:bottom w:val="single" w:sz="4" w:space="0" w:color="auto"/>
            </w:tcBorders>
          </w:tcPr>
          <w:p w14:paraId="7DCF62A6" w14:textId="77777777" w:rsidR="008D6CF1" w:rsidRDefault="008D6CF1" w:rsidP="00E74E19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18086DFF" w14:textId="77777777" w:rsidR="008D6CF1" w:rsidRDefault="008D6CF1" w:rsidP="00E74E19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Проєкти</w:t>
            </w:r>
            <w:proofErr w:type="spellEnd"/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16709480" w14:textId="77777777" w:rsidR="008D6CF1" w:rsidRDefault="008D6CF1" w:rsidP="00E74E19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3664" w:type="dxa"/>
            <w:tcBorders>
              <w:bottom w:val="single" w:sz="4" w:space="0" w:color="auto"/>
            </w:tcBorders>
          </w:tcPr>
          <w:p w14:paraId="77FDA333" w14:textId="77777777" w:rsidR="008D6CF1" w:rsidRDefault="008D6CF1" w:rsidP="00E74E19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586ADE47" w14:textId="77777777" w:rsidR="008D6CF1" w:rsidRDefault="008D6CF1" w:rsidP="00E74E19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16DE2249" w14:textId="77777777" w:rsidR="008D6CF1" w:rsidRDefault="008D6CF1" w:rsidP="00E74E19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C229634" w14:textId="06DDFAA0" w:rsidR="008D6CF1" w:rsidRDefault="00C06873" w:rsidP="00E74E19">
            <w:pPr>
              <w:pStyle w:val="TableParagraph"/>
              <w:spacing w:before="28" w:line="256" w:lineRule="auto"/>
              <w:ind w:left="41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Стратегія</w:t>
            </w:r>
          </w:p>
        </w:tc>
      </w:tr>
      <w:tr w:rsidR="00BC1D61" w14:paraId="089C94D2" w14:textId="35E93DA1" w:rsidTr="00AD4BBA">
        <w:trPr>
          <w:trHeight w:val="194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7AF09" w14:textId="349518D7" w:rsidR="00BC1D61" w:rsidRPr="007D1F35" w:rsidRDefault="00BC1D61" w:rsidP="00E74E19">
            <w:pPr>
              <w:pStyle w:val="TableParagraph"/>
              <w:spacing w:line="259" w:lineRule="auto"/>
              <w:ind w:lef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Розбудова та відновлення інфраструктури автомобільних доріг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2DA1E" w14:textId="1015C618" w:rsidR="00BC1D61" w:rsidRPr="00BD6D28" w:rsidRDefault="00BC1D61" w:rsidP="00E74E19">
            <w:pPr>
              <w:pStyle w:val="TableParagraph"/>
              <w:spacing w:line="259" w:lineRule="auto"/>
              <w:ind w:left="44" w:right="112"/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Програма проведення будівництва, реконструкції капітального, поточного ремонту та утримання доріг Бродівської міської ради на 2025-2027 роки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66F51" w14:textId="06DA79D7" w:rsidR="00BC1D61" w:rsidRPr="00BD6D28" w:rsidRDefault="00BC1D61" w:rsidP="00E74E19">
            <w:pPr>
              <w:pStyle w:val="TableParagraph"/>
              <w:spacing w:before="33" w:line="259" w:lineRule="auto"/>
              <w:ind w:left="44"/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pacing w:val="-2"/>
                <w:sz w:val="28"/>
              </w:rPr>
              <w:t>Автомобільний транспорт та дорожнє господарство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35AA" w14:textId="3B9D821E" w:rsidR="00BC1D61" w:rsidRPr="00BD6D28" w:rsidRDefault="00BC1D61" w:rsidP="003C083B">
            <w:pPr>
              <w:pStyle w:val="TableParagraph"/>
              <w:spacing w:before="1"/>
              <w:ind w:left="43"/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Влаштування асфальтобетонного покриття м</w:t>
            </w:r>
            <w:r w:rsidRPr="00BD6D28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049" w14:textId="77777777" w:rsidR="00BC1D61" w:rsidRPr="00BD6D28" w:rsidRDefault="00BC1D61" w:rsidP="00E74E19">
            <w:pPr>
              <w:pStyle w:val="TableParagraph"/>
              <w:spacing w:before="23"/>
              <w:ind w:left="40"/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pacing w:val="-10"/>
                <w:sz w:val="28"/>
                <w:szCs w:val="28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F27" w14:textId="30EDA52D" w:rsidR="00BC1D61" w:rsidRPr="00BD6D28" w:rsidRDefault="00BD6D28" w:rsidP="00E74E19">
            <w:pPr>
              <w:pStyle w:val="TableParagraph"/>
              <w:spacing w:before="23"/>
              <w:ind w:left="41"/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9</w:t>
            </w:r>
            <w:r w:rsidR="00BC1D61" w:rsidRPr="00BD6D28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E232D" w14:textId="0C1B0047" w:rsidR="00BC1D61" w:rsidRPr="00BD6D28" w:rsidRDefault="002039BB" w:rsidP="00E74E19">
            <w:pPr>
              <w:pStyle w:val="TableParagraph"/>
              <w:spacing w:before="23"/>
              <w:ind w:left="41"/>
              <w:rPr>
                <w:color w:val="000000" w:themeColor="text1"/>
                <w:sz w:val="28"/>
                <w:szCs w:val="28"/>
              </w:rPr>
            </w:pPr>
            <w:r w:rsidRPr="002039BB">
              <w:rPr>
                <w:color w:val="000000" w:themeColor="text1"/>
                <w:sz w:val="28"/>
                <w:szCs w:val="28"/>
              </w:rPr>
              <w:t>Стратегія розвитку Бродівської міської територіальної громади до 2027 року</w:t>
            </w:r>
          </w:p>
        </w:tc>
      </w:tr>
      <w:tr w:rsidR="00BC1D61" w14:paraId="0CBE3B59" w14:textId="7DC85F71" w:rsidTr="00AD4BBA">
        <w:trPr>
          <w:trHeight w:val="26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5F41C" w14:textId="77777777" w:rsidR="00BC1D61" w:rsidRPr="007D1F35" w:rsidRDefault="00BC1D61" w:rsidP="00E74E19">
            <w:pPr>
              <w:pStyle w:val="TableParagraph"/>
              <w:spacing w:line="259" w:lineRule="auto"/>
              <w:ind w:left="42"/>
              <w:rPr>
                <w:sz w:val="28"/>
                <w:szCs w:val="28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2BC60" w14:textId="77777777" w:rsidR="00BC1D61" w:rsidRPr="00BD6D28" w:rsidRDefault="00BC1D61" w:rsidP="00E74E19">
            <w:pPr>
              <w:pStyle w:val="TableParagraph"/>
              <w:spacing w:line="259" w:lineRule="auto"/>
              <w:ind w:left="44" w:right="11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17F6C" w14:textId="77777777" w:rsidR="00BC1D61" w:rsidRPr="00BD6D28" w:rsidRDefault="00BC1D61" w:rsidP="00E74E19">
            <w:pPr>
              <w:pStyle w:val="TableParagraph"/>
              <w:spacing w:before="33" w:line="259" w:lineRule="auto"/>
              <w:ind w:left="44"/>
              <w:rPr>
                <w:color w:val="000000" w:themeColor="text1"/>
                <w:spacing w:val="-2"/>
                <w:sz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3630" w14:textId="1BDDD9F6" w:rsidR="00BC1D61" w:rsidRPr="00BD6D28" w:rsidRDefault="00BC1D61" w:rsidP="008D6CF1">
            <w:pPr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Влаштування дорожнього покриття з бруківки м</w:t>
            </w:r>
            <w:r w:rsidRPr="00BD6D28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B51D" w14:textId="77777777" w:rsidR="00BC1D61" w:rsidRPr="00BD6D28" w:rsidRDefault="00BC1D61" w:rsidP="00E74E19">
            <w:pPr>
              <w:pStyle w:val="TableParagraph"/>
              <w:spacing w:before="33"/>
              <w:ind w:left="40"/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0608" w14:textId="6A678936" w:rsidR="00BC1D61" w:rsidRPr="00BD6D28" w:rsidRDefault="00BD6D28" w:rsidP="00E74E19">
            <w:pPr>
              <w:pStyle w:val="TableParagraph"/>
              <w:spacing w:before="33"/>
              <w:ind w:left="41"/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10</w:t>
            </w:r>
            <w:r w:rsidR="00BC1D61" w:rsidRPr="00BD6D28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27A0D" w14:textId="77777777" w:rsidR="00BC1D61" w:rsidRPr="00BD6D28" w:rsidRDefault="00BC1D61" w:rsidP="00E74E19">
            <w:pPr>
              <w:pStyle w:val="TableParagraph"/>
              <w:spacing w:before="33"/>
              <w:ind w:left="41"/>
              <w:rPr>
                <w:color w:val="000000" w:themeColor="text1"/>
                <w:sz w:val="28"/>
                <w:szCs w:val="28"/>
              </w:rPr>
            </w:pPr>
          </w:p>
        </w:tc>
      </w:tr>
      <w:tr w:rsidR="00BC1D61" w14:paraId="70066CCF" w14:textId="7910EBE8" w:rsidTr="00AD4BBA">
        <w:trPr>
          <w:trHeight w:val="267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8D43" w14:textId="77777777" w:rsidR="00BC1D61" w:rsidRPr="007D1F35" w:rsidRDefault="00BC1D61" w:rsidP="00E74E19">
            <w:pPr>
              <w:pStyle w:val="TableParagraph"/>
              <w:spacing w:line="259" w:lineRule="auto"/>
              <w:ind w:left="42"/>
              <w:rPr>
                <w:sz w:val="28"/>
                <w:szCs w:val="28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FA1E" w14:textId="77777777" w:rsidR="00BC1D61" w:rsidRPr="00BD6D28" w:rsidRDefault="00BC1D61" w:rsidP="00E74E19">
            <w:pPr>
              <w:pStyle w:val="TableParagraph"/>
              <w:spacing w:line="259" w:lineRule="auto"/>
              <w:ind w:left="44" w:right="11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FBE8" w14:textId="77777777" w:rsidR="00BC1D61" w:rsidRPr="00BD6D28" w:rsidRDefault="00BC1D61" w:rsidP="00E74E19">
            <w:pPr>
              <w:pStyle w:val="TableParagraph"/>
              <w:spacing w:before="33" w:line="259" w:lineRule="auto"/>
              <w:ind w:left="44"/>
              <w:rPr>
                <w:color w:val="000000" w:themeColor="text1"/>
                <w:spacing w:val="-2"/>
                <w:sz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D72A" w14:textId="5A68318F" w:rsidR="00BC1D61" w:rsidRPr="00BD6D28" w:rsidRDefault="00BC1D61" w:rsidP="00E74E1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D6D28">
              <w:rPr>
                <w:color w:val="000000" w:themeColor="text1"/>
                <w:sz w:val="28"/>
                <w:szCs w:val="28"/>
              </w:rPr>
              <w:t>Грейдерування</w:t>
            </w:r>
            <w:proofErr w:type="spellEnd"/>
            <w:r w:rsidRPr="00BD6D28">
              <w:rPr>
                <w:color w:val="000000" w:themeColor="text1"/>
                <w:sz w:val="28"/>
                <w:szCs w:val="28"/>
              </w:rPr>
              <w:t xml:space="preserve"> з додаванням нового матеріалу м</w:t>
            </w:r>
            <w:r w:rsidRPr="00BD6D28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359B" w14:textId="3C20E095" w:rsidR="00BC1D61" w:rsidRPr="00BD6D28" w:rsidRDefault="00BC1D61" w:rsidP="00E74E19">
            <w:pPr>
              <w:pStyle w:val="TableParagraph"/>
              <w:spacing w:before="33"/>
              <w:ind w:left="40"/>
              <w:rPr>
                <w:color w:val="000000" w:themeColor="text1"/>
                <w:sz w:val="28"/>
              </w:rPr>
            </w:pPr>
            <w:r w:rsidRPr="00BD6D28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2DD" w14:textId="1CD4403F" w:rsidR="00BC1D61" w:rsidRPr="00BD6D28" w:rsidRDefault="00BD6D28" w:rsidP="00E74E19">
            <w:pPr>
              <w:pStyle w:val="TableParagraph"/>
              <w:spacing w:before="33"/>
              <w:ind w:left="41"/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12</w:t>
            </w:r>
            <w:r w:rsidR="00BC1D61" w:rsidRPr="00BD6D28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369" w14:textId="77777777" w:rsidR="00BC1D61" w:rsidRPr="00BD6D28" w:rsidRDefault="00BC1D61" w:rsidP="00E74E19">
            <w:pPr>
              <w:pStyle w:val="TableParagraph"/>
              <w:spacing w:before="33"/>
              <w:ind w:left="41"/>
              <w:rPr>
                <w:color w:val="000000" w:themeColor="text1"/>
                <w:sz w:val="28"/>
                <w:szCs w:val="28"/>
              </w:rPr>
            </w:pPr>
          </w:p>
        </w:tc>
      </w:tr>
      <w:tr w:rsidR="00BC1D61" w14:paraId="4712AAF8" w14:textId="77777777" w:rsidTr="006706C2">
        <w:trPr>
          <w:trHeight w:val="2670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716520" w14:textId="55965443" w:rsidR="00BC1D61" w:rsidRPr="007D1F35" w:rsidRDefault="00BC1D61" w:rsidP="00E74E19">
            <w:pPr>
              <w:pStyle w:val="TableParagraph"/>
              <w:spacing w:line="259" w:lineRule="auto"/>
              <w:ind w:left="42"/>
              <w:rPr>
                <w:sz w:val="28"/>
                <w:szCs w:val="28"/>
              </w:rPr>
            </w:pPr>
            <w:r w:rsidRPr="00BC1D61">
              <w:rPr>
                <w:sz w:val="28"/>
                <w:szCs w:val="28"/>
              </w:rPr>
              <w:lastRenderedPageBreak/>
              <w:t>Розбудова та відновлення інфраструктури автомобільних доріг</w:t>
            </w:r>
          </w:p>
        </w:tc>
        <w:tc>
          <w:tcPr>
            <w:tcW w:w="38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417DF3" w14:textId="7F5B4C66" w:rsidR="00BC1D61" w:rsidRPr="00BD6D28" w:rsidRDefault="00BC1D61" w:rsidP="00E74E19">
            <w:pPr>
              <w:pStyle w:val="TableParagraph"/>
              <w:spacing w:line="259" w:lineRule="auto"/>
              <w:ind w:left="44" w:right="112"/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 xml:space="preserve">Проект "Реконструкція площі Ринок у </w:t>
            </w:r>
            <w:proofErr w:type="spellStart"/>
            <w:r w:rsidRPr="00BD6D28">
              <w:rPr>
                <w:color w:val="000000" w:themeColor="text1"/>
                <w:sz w:val="28"/>
                <w:szCs w:val="28"/>
              </w:rPr>
              <w:t>м.Броди</w:t>
            </w:r>
            <w:proofErr w:type="spellEnd"/>
            <w:r w:rsidRPr="00BD6D28">
              <w:rPr>
                <w:color w:val="000000" w:themeColor="text1"/>
                <w:sz w:val="28"/>
                <w:szCs w:val="28"/>
              </w:rPr>
              <w:t xml:space="preserve"> Львівської області" Коригування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89C0E6" w14:textId="77777777" w:rsidR="00BC1D61" w:rsidRPr="00BD6D28" w:rsidRDefault="00BC1D61" w:rsidP="00E74E19">
            <w:pPr>
              <w:pStyle w:val="TableParagraph"/>
              <w:spacing w:before="33" w:line="259" w:lineRule="auto"/>
              <w:ind w:left="44"/>
              <w:rPr>
                <w:color w:val="000000" w:themeColor="text1"/>
                <w:spacing w:val="-2"/>
                <w:sz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076D" w14:textId="19038A4D" w:rsidR="00BC1D61" w:rsidRPr="00BD6D28" w:rsidRDefault="00BC1D61" w:rsidP="00E74E19">
            <w:pPr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Площа пішохідних шляхів (тротуарів, площ, бульварів)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D290" w14:textId="5BE35032" w:rsidR="00BC1D61" w:rsidRPr="00BD6D28" w:rsidRDefault="00BC1D61" w:rsidP="00E74E19">
            <w:pPr>
              <w:pStyle w:val="TableParagraph"/>
              <w:spacing w:before="33"/>
              <w:ind w:left="40"/>
              <w:rPr>
                <w:color w:val="000000" w:themeColor="text1"/>
                <w:sz w:val="28"/>
              </w:rPr>
            </w:pPr>
            <w:r w:rsidRPr="00BD6D28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C2CA" w14:textId="55D6A168" w:rsidR="00BC1D61" w:rsidRPr="00BD6D28" w:rsidRDefault="00733480" w:rsidP="00E74E19">
            <w:pPr>
              <w:pStyle w:val="TableParagraph"/>
              <w:spacing w:before="33"/>
              <w:ind w:left="41"/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6</w:t>
            </w:r>
            <w:r w:rsidR="00BC1D61" w:rsidRPr="00BD6D28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2AF7B" w14:textId="741E324A" w:rsidR="00BC1D61" w:rsidRPr="00BD6D28" w:rsidRDefault="002039BB" w:rsidP="00E74E19">
            <w:pPr>
              <w:pStyle w:val="TableParagraph"/>
              <w:spacing w:before="33"/>
              <w:ind w:left="41"/>
              <w:rPr>
                <w:color w:val="000000" w:themeColor="text1"/>
                <w:sz w:val="28"/>
                <w:szCs w:val="28"/>
              </w:rPr>
            </w:pPr>
            <w:r w:rsidRPr="002039BB">
              <w:rPr>
                <w:color w:val="000000" w:themeColor="text1"/>
                <w:sz w:val="28"/>
                <w:szCs w:val="28"/>
              </w:rPr>
              <w:t>Стратегія розвитку Бродівської міської територіальної громади до 2027 року</w:t>
            </w:r>
          </w:p>
        </w:tc>
      </w:tr>
      <w:tr w:rsidR="00BC1D61" w14:paraId="66AAD97D" w14:textId="77777777" w:rsidTr="006706C2">
        <w:trPr>
          <w:trHeight w:val="267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482F" w14:textId="77777777" w:rsidR="00BC1D61" w:rsidRPr="00BC1D61" w:rsidRDefault="00BC1D61" w:rsidP="00E74E19">
            <w:pPr>
              <w:pStyle w:val="TableParagraph"/>
              <w:spacing w:line="259" w:lineRule="auto"/>
              <w:ind w:left="42"/>
              <w:rPr>
                <w:sz w:val="28"/>
                <w:szCs w:val="28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E055" w14:textId="77777777" w:rsidR="00BC1D61" w:rsidRPr="00BC1D61" w:rsidRDefault="00BC1D61" w:rsidP="00E74E19">
            <w:pPr>
              <w:pStyle w:val="TableParagraph"/>
              <w:spacing w:line="259" w:lineRule="auto"/>
              <w:ind w:left="44" w:right="112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EBA0" w14:textId="77777777" w:rsidR="00BC1D61" w:rsidRPr="00474F43" w:rsidRDefault="00BC1D61" w:rsidP="00E74E19">
            <w:pPr>
              <w:pStyle w:val="TableParagraph"/>
              <w:spacing w:before="33" w:line="259" w:lineRule="auto"/>
              <w:ind w:left="44"/>
              <w:rPr>
                <w:spacing w:val="-2"/>
                <w:sz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755A7" w14:textId="5D75D63C" w:rsidR="00BC1D61" w:rsidRPr="00BD6D28" w:rsidRDefault="00BC1D61" w:rsidP="00E74E19">
            <w:pPr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Кількість ліхтарів зовнішнього освітлення: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DE3AD" w14:textId="6A0DC412" w:rsidR="00BC1D61" w:rsidRPr="00BD6D28" w:rsidRDefault="00BC1D61" w:rsidP="00E74E19">
            <w:pPr>
              <w:pStyle w:val="TableParagraph"/>
              <w:spacing w:before="33"/>
              <w:ind w:left="40"/>
              <w:rPr>
                <w:color w:val="000000" w:themeColor="text1"/>
                <w:sz w:val="28"/>
              </w:rPr>
            </w:pPr>
            <w:r w:rsidRPr="00BD6D28"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42F00" w14:textId="27A1D26F" w:rsidR="00BC1D61" w:rsidRPr="00BD6D28" w:rsidRDefault="00BC1D61" w:rsidP="00E74E19">
            <w:pPr>
              <w:pStyle w:val="TableParagraph"/>
              <w:spacing w:before="33"/>
              <w:ind w:left="41"/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8</w:t>
            </w:r>
            <w:r w:rsidR="00733480" w:rsidRPr="00BD6D28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BF3F5" w14:textId="77777777" w:rsidR="00BC1D61" w:rsidRPr="00BD6D28" w:rsidRDefault="00BC1D61" w:rsidP="00E74E19">
            <w:pPr>
              <w:pStyle w:val="TableParagraph"/>
              <w:spacing w:before="33"/>
              <w:ind w:left="41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D991B07" w14:textId="168437B7" w:rsidR="002E6D35" w:rsidRDefault="002E6D35"/>
    <w:p w14:paraId="695A1C3A" w14:textId="77777777" w:rsidR="00BC1D61" w:rsidRDefault="00BC1D61"/>
    <w:p w14:paraId="1918EA0E" w14:textId="68D5A682" w:rsidR="004E707A" w:rsidRPr="0092005D" w:rsidRDefault="004E707A" w:rsidP="004E707A">
      <w:pPr>
        <w:ind w:left="144"/>
        <w:rPr>
          <w:b/>
          <w:bCs/>
          <w:sz w:val="28"/>
        </w:rPr>
      </w:pPr>
      <w:r>
        <w:rPr>
          <w:sz w:val="28"/>
        </w:rPr>
        <w:t>Галузь</w:t>
      </w:r>
      <w:r w:rsidRPr="006749AD">
        <w:rPr>
          <w:sz w:val="28"/>
        </w:rPr>
        <w:t xml:space="preserve"> </w:t>
      </w:r>
      <w:r>
        <w:rPr>
          <w:sz w:val="28"/>
        </w:rPr>
        <w:t>(сектор)</w:t>
      </w:r>
      <w:r w:rsidRPr="006749AD">
        <w:rPr>
          <w:sz w:val="28"/>
        </w:rPr>
        <w:t xml:space="preserve"> </w:t>
      </w:r>
      <w:r>
        <w:rPr>
          <w:sz w:val="28"/>
        </w:rPr>
        <w:t>для</w:t>
      </w:r>
      <w:r w:rsidRPr="006749AD">
        <w:rPr>
          <w:sz w:val="28"/>
        </w:rPr>
        <w:t xml:space="preserve"> </w:t>
      </w:r>
      <w:r>
        <w:rPr>
          <w:sz w:val="28"/>
        </w:rPr>
        <w:t>публічного</w:t>
      </w:r>
      <w:r w:rsidRPr="006749AD">
        <w:rPr>
          <w:sz w:val="28"/>
        </w:rPr>
        <w:t xml:space="preserve"> </w:t>
      </w:r>
      <w:r>
        <w:rPr>
          <w:sz w:val="28"/>
        </w:rPr>
        <w:t>інвестування</w:t>
      </w:r>
      <w:r w:rsidRPr="006749AD">
        <w:rPr>
          <w:sz w:val="28"/>
        </w:rPr>
        <w:t xml:space="preserve"> </w:t>
      </w:r>
      <w:r>
        <w:rPr>
          <w:sz w:val="28"/>
        </w:rPr>
        <w:t>–</w:t>
      </w:r>
      <w:r w:rsidRPr="006749AD">
        <w:rPr>
          <w:sz w:val="28"/>
        </w:rPr>
        <w:t xml:space="preserve"> </w:t>
      </w:r>
      <w:bookmarkStart w:id="2" w:name="_Hlk207027309"/>
      <w:r w:rsidRPr="004E707A">
        <w:rPr>
          <w:b/>
          <w:bCs/>
          <w:sz w:val="28"/>
        </w:rPr>
        <w:t>Громадська безпека</w:t>
      </w:r>
      <w:bookmarkEnd w:id="2"/>
    </w:p>
    <w:p w14:paraId="6BD7D65A" w14:textId="77B5340D" w:rsidR="004E707A" w:rsidRPr="006749AD" w:rsidRDefault="004E707A" w:rsidP="004E707A">
      <w:pPr>
        <w:ind w:left="144"/>
        <w:rPr>
          <w:sz w:val="28"/>
        </w:rPr>
      </w:pPr>
      <w:r w:rsidRPr="006749AD">
        <w:rPr>
          <w:sz w:val="28"/>
        </w:rPr>
        <w:t xml:space="preserve">Структурний підрозділ, відповідальний за галузь (сектор) для публічного інвестування – </w:t>
      </w:r>
      <w:r w:rsidRPr="0092005D">
        <w:rPr>
          <w:sz w:val="28"/>
        </w:rPr>
        <w:t>відділ розвитку інфраструктури та житлово комунального господарства виконавчого комітету Бродівської міської ради</w:t>
      </w:r>
    </w:p>
    <w:p w14:paraId="52472E89" w14:textId="1E254301" w:rsidR="004E707A" w:rsidRPr="006749AD" w:rsidRDefault="004E707A" w:rsidP="004E707A">
      <w:pPr>
        <w:pStyle w:val="a3"/>
        <w:spacing w:before="26" w:line="259" w:lineRule="auto"/>
        <w:ind w:left="144" w:right="1234"/>
        <w:rPr>
          <w:szCs w:val="22"/>
        </w:rPr>
      </w:pPr>
      <w:r w:rsidRPr="006749AD">
        <w:rPr>
          <w:szCs w:val="22"/>
        </w:rPr>
        <w:t xml:space="preserve">Граничний сукупний обсяг публічних інвестицій на середньостроковий період </w:t>
      </w:r>
      <w:r w:rsidRPr="001A72BB">
        <w:rPr>
          <w:szCs w:val="22"/>
        </w:rPr>
        <w:t xml:space="preserve">– </w:t>
      </w:r>
      <w:r w:rsidR="00BD6D28">
        <w:rPr>
          <w:szCs w:val="22"/>
        </w:rPr>
        <w:t>2</w:t>
      </w:r>
      <w:r w:rsidR="001A72BB" w:rsidRPr="001A72BB">
        <w:rPr>
          <w:szCs w:val="22"/>
        </w:rPr>
        <w:t>048,</w:t>
      </w:r>
      <w:r w:rsidRPr="001A72BB">
        <w:rPr>
          <w:szCs w:val="22"/>
        </w:rPr>
        <w:t>0 тис.</w:t>
      </w:r>
      <w:r w:rsidRPr="006749AD">
        <w:rPr>
          <w:szCs w:val="22"/>
        </w:rPr>
        <w:t xml:space="preserve"> грн</w:t>
      </w:r>
    </w:p>
    <w:p w14:paraId="0FD110B8" w14:textId="77777777" w:rsidR="004E707A" w:rsidRDefault="004E707A" w:rsidP="004E707A">
      <w:pPr>
        <w:pStyle w:val="a3"/>
        <w:spacing w:before="119"/>
      </w:pPr>
    </w:p>
    <w:tbl>
      <w:tblPr>
        <w:tblStyle w:val="TableNormal"/>
        <w:tblW w:w="15571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5"/>
        <w:gridCol w:w="1844"/>
        <w:gridCol w:w="3664"/>
        <w:gridCol w:w="1288"/>
        <w:gridCol w:w="960"/>
        <w:gridCol w:w="1438"/>
      </w:tblGrid>
      <w:tr w:rsidR="00140C7A" w14:paraId="7CBE1C46" w14:textId="4B6FDB3D" w:rsidTr="00140C7A">
        <w:trPr>
          <w:trHeight w:val="755"/>
        </w:trPr>
        <w:tc>
          <w:tcPr>
            <w:tcW w:w="2552" w:type="dxa"/>
            <w:tcBorders>
              <w:bottom w:val="single" w:sz="4" w:space="0" w:color="auto"/>
            </w:tcBorders>
          </w:tcPr>
          <w:p w14:paraId="627B193D" w14:textId="77777777" w:rsidR="00140C7A" w:rsidRDefault="00140C7A" w:rsidP="00BC791D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2784346B" w14:textId="77777777" w:rsidR="00140C7A" w:rsidRDefault="00140C7A" w:rsidP="00BC791D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Проєкти</w:t>
            </w:r>
            <w:proofErr w:type="spellEnd"/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15DBBEFF" w14:textId="77777777" w:rsidR="00140C7A" w:rsidRDefault="00140C7A" w:rsidP="00BC791D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3664" w:type="dxa"/>
            <w:tcBorders>
              <w:bottom w:val="single" w:sz="4" w:space="0" w:color="auto"/>
            </w:tcBorders>
          </w:tcPr>
          <w:p w14:paraId="2A3AF31C" w14:textId="77777777" w:rsidR="00140C7A" w:rsidRDefault="00140C7A" w:rsidP="00BC791D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328D5509" w14:textId="77777777" w:rsidR="00140C7A" w:rsidRDefault="00140C7A" w:rsidP="00BC791D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73040844" w14:textId="77777777" w:rsidR="00140C7A" w:rsidRDefault="00140C7A" w:rsidP="00BC791D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1D3AA295" w14:textId="16D73D95" w:rsidR="00140C7A" w:rsidRDefault="00140C7A" w:rsidP="00BC791D">
            <w:pPr>
              <w:pStyle w:val="TableParagraph"/>
              <w:spacing w:before="28" w:line="256" w:lineRule="auto"/>
              <w:ind w:left="41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Стратегія</w:t>
            </w:r>
          </w:p>
        </w:tc>
      </w:tr>
      <w:tr w:rsidR="00140C7A" w14:paraId="7664DC45" w14:textId="6D7BE56C" w:rsidTr="00140C7A">
        <w:trPr>
          <w:trHeight w:val="46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8B25" w14:textId="77777777" w:rsidR="00140C7A" w:rsidRPr="004F7194" w:rsidRDefault="00140C7A" w:rsidP="004F7194">
            <w:pPr>
              <w:pStyle w:val="TableParagraph"/>
              <w:spacing w:line="259" w:lineRule="auto"/>
              <w:ind w:left="42"/>
              <w:rPr>
                <w:sz w:val="28"/>
                <w:szCs w:val="28"/>
              </w:rPr>
            </w:pPr>
            <w:r w:rsidRPr="004F7194">
              <w:rPr>
                <w:sz w:val="28"/>
                <w:szCs w:val="28"/>
              </w:rPr>
              <w:lastRenderedPageBreak/>
              <w:t xml:space="preserve">Посилення </w:t>
            </w:r>
          </w:p>
          <w:p w14:paraId="244FA823" w14:textId="7E7FDD62" w:rsidR="00140C7A" w:rsidRPr="007D1F35" w:rsidRDefault="00140C7A" w:rsidP="004F7194">
            <w:pPr>
              <w:pStyle w:val="TableParagraph"/>
              <w:spacing w:line="259" w:lineRule="auto"/>
              <w:ind w:left="42"/>
              <w:rPr>
                <w:sz w:val="28"/>
                <w:szCs w:val="28"/>
              </w:rPr>
            </w:pPr>
            <w:r w:rsidRPr="004F7194">
              <w:rPr>
                <w:sz w:val="28"/>
                <w:szCs w:val="28"/>
              </w:rPr>
              <w:t>технічної спроможності Державної служби України з надзвичайних ситуацій на виклики воєнного стану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0030" w14:textId="1D063136" w:rsidR="00140C7A" w:rsidRPr="007D1F35" w:rsidRDefault="00140C7A" w:rsidP="00BC791D">
            <w:pPr>
              <w:pStyle w:val="TableParagraph"/>
              <w:spacing w:line="259" w:lineRule="auto"/>
              <w:ind w:left="44" w:right="1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4F7194">
              <w:rPr>
                <w:sz w:val="28"/>
                <w:szCs w:val="28"/>
              </w:rPr>
              <w:t>роєкт</w:t>
            </w:r>
            <w:proofErr w:type="spellEnd"/>
            <w:r w:rsidRPr="004F7194">
              <w:rPr>
                <w:sz w:val="28"/>
                <w:szCs w:val="28"/>
              </w:rPr>
              <w:t xml:space="preserve"> "Спільно заради безпеки на прикордонних територіях", що фінансується</w:t>
            </w:r>
            <w:r>
              <w:rPr>
                <w:sz w:val="28"/>
                <w:szCs w:val="28"/>
              </w:rPr>
              <w:t xml:space="preserve"> Європейським Союзом</w:t>
            </w:r>
            <w:r w:rsidRPr="004F7194">
              <w:rPr>
                <w:sz w:val="28"/>
                <w:szCs w:val="28"/>
              </w:rPr>
              <w:t xml:space="preserve"> в рамках Програми </w:t>
            </w:r>
            <w:proofErr w:type="spellStart"/>
            <w:r w:rsidRPr="004F7194">
              <w:rPr>
                <w:sz w:val="28"/>
                <w:szCs w:val="28"/>
              </w:rPr>
              <w:t>Interreg</w:t>
            </w:r>
            <w:proofErr w:type="spellEnd"/>
            <w:r w:rsidRPr="004F7194">
              <w:rPr>
                <w:sz w:val="28"/>
                <w:szCs w:val="28"/>
              </w:rPr>
              <w:t xml:space="preserve"> NEXT Польща – Україна 2021-2027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F120" w14:textId="07541953" w:rsidR="00140C7A" w:rsidRPr="007D1F35" w:rsidRDefault="00140C7A" w:rsidP="00BC791D">
            <w:pPr>
              <w:pStyle w:val="TableParagraph"/>
              <w:spacing w:before="33" w:line="259" w:lineRule="auto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Цивільний захист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E9539" w14:textId="74CC097C" w:rsidR="00140C7A" w:rsidRPr="007D1F35" w:rsidRDefault="00140C7A" w:rsidP="00BC7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Будівництво та введення в експлуатацію модульної будівлі м</w:t>
            </w:r>
            <w:r w:rsidRPr="003C083B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78E2" w14:textId="661C4FB0" w:rsidR="00140C7A" w:rsidRPr="007D1F35" w:rsidRDefault="00140C7A" w:rsidP="00BC791D">
            <w:pPr>
              <w:pStyle w:val="TableParagraph"/>
              <w:spacing w:before="33"/>
              <w:ind w:left="40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D5363" w14:textId="5D2A5488" w:rsidR="00140C7A" w:rsidRPr="007D1F35" w:rsidRDefault="00140C7A" w:rsidP="00BC791D">
            <w:pPr>
              <w:pStyle w:val="TableParagraph"/>
              <w:spacing w:before="33"/>
              <w:ind w:lef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342,49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D6263" w14:textId="69B3BAD5" w:rsidR="00140C7A" w:rsidRDefault="003148A4" w:rsidP="00BC791D">
            <w:pPr>
              <w:pStyle w:val="TableParagraph"/>
              <w:spacing w:before="33"/>
              <w:ind w:left="41"/>
              <w:rPr>
                <w:sz w:val="28"/>
                <w:szCs w:val="28"/>
              </w:rPr>
            </w:pPr>
            <w:r w:rsidRPr="003148A4">
              <w:rPr>
                <w:sz w:val="28"/>
                <w:szCs w:val="28"/>
              </w:rPr>
              <w:t>Стратегія розвитку Бродівської міської територіальної громади до 2027 року</w:t>
            </w:r>
          </w:p>
        </w:tc>
      </w:tr>
    </w:tbl>
    <w:p w14:paraId="6BBBA795" w14:textId="5F4809A9" w:rsidR="00A5329C" w:rsidRDefault="00A5329C">
      <w:pPr>
        <w:rPr>
          <w:sz w:val="28"/>
          <w:szCs w:val="28"/>
        </w:rPr>
      </w:pPr>
    </w:p>
    <w:p w14:paraId="69A78A8C" w14:textId="0E0D7FA7" w:rsidR="003702E6" w:rsidRDefault="003702E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06AF02" w14:textId="76A15002" w:rsidR="003702E6" w:rsidRPr="003702E6" w:rsidRDefault="003702E6" w:rsidP="003702E6">
      <w:pPr>
        <w:ind w:left="144"/>
        <w:rPr>
          <w:b/>
          <w:bCs/>
          <w:sz w:val="28"/>
        </w:rPr>
      </w:pPr>
      <w:r>
        <w:rPr>
          <w:sz w:val="28"/>
        </w:rPr>
        <w:lastRenderedPageBreak/>
        <w:t>Галузь</w:t>
      </w:r>
      <w:r w:rsidRPr="006749AD">
        <w:rPr>
          <w:sz w:val="28"/>
        </w:rPr>
        <w:t xml:space="preserve"> </w:t>
      </w:r>
      <w:r>
        <w:rPr>
          <w:sz w:val="28"/>
        </w:rPr>
        <w:t>(сектор)</w:t>
      </w:r>
      <w:r w:rsidRPr="006749AD">
        <w:rPr>
          <w:sz w:val="28"/>
        </w:rPr>
        <w:t xml:space="preserve"> </w:t>
      </w:r>
      <w:r>
        <w:rPr>
          <w:sz w:val="28"/>
        </w:rPr>
        <w:t>для</w:t>
      </w:r>
      <w:r w:rsidRPr="006749AD">
        <w:rPr>
          <w:sz w:val="28"/>
        </w:rPr>
        <w:t xml:space="preserve"> </w:t>
      </w:r>
      <w:r>
        <w:rPr>
          <w:sz w:val="28"/>
        </w:rPr>
        <w:t>публічного</w:t>
      </w:r>
      <w:r w:rsidRPr="006749AD">
        <w:rPr>
          <w:sz w:val="28"/>
        </w:rPr>
        <w:t xml:space="preserve"> </w:t>
      </w:r>
      <w:r>
        <w:rPr>
          <w:sz w:val="28"/>
        </w:rPr>
        <w:t>інвестування</w:t>
      </w:r>
      <w:r w:rsidRPr="006749AD">
        <w:rPr>
          <w:sz w:val="28"/>
        </w:rPr>
        <w:t xml:space="preserve"> </w:t>
      </w:r>
      <w:r>
        <w:rPr>
          <w:sz w:val="28"/>
        </w:rPr>
        <w:t>–</w:t>
      </w:r>
      <w:r w:rsidRPr="006749AD">
        <w:rPr>
          <w:sz w:val="28"/>
        </w:rPr>
        <w:t xml:space="preserve"> </w:t>
      </w:r>
      <w:r w:rsidRPr="003702E6">
        <w:rPr>
          <w:b/>
          <w:bCs/>
          <w:sz w:val="28"/>
        </w:rPr>
        <w:t>Муніципальна інфраструктура та послуги</w:t>
      </w:r>
    </w:p>
    <w:p w14:paraId="6874B1C5" w14:textId="77777777" w:rsidR="003702E6" w:rsidRPr="006749AD" w:rsidRDefault="003702E6" w:rsidP="003702E6">
      <w:pPr>
        <w:ind w:left="144"/>
        <w:rPr>
          <w:sz w:val="28"/>
        </w:rPr>
      </w:pPr>
      <w:r w:rsidRPr="006749AD">
        <w:rPr>
          <w:sz w:val="28"/>
        </w:rPr>
        <w:t xml:space="preserve">Структурний підрозділ, відповідальний за галузь (сектор) для публічного інвестування – </w:t>
      </w:r>
      <w:r w:rsidRPr="0092005D">
        <w:rPr>
          <w:sz w:val="28"/>
        </w:rPr>
        <w:t>відділ розвитку інфраструктури та житлово комунального господарства виконавчого комітету Бродівської міської ради</w:t>
      </w:r>
    </w:p>
    <w:p w14:paraId="5FD4CECC" w14:textId="4AED2634" w:rsidR="003702E6" w:rsidRPr="00BD6D28" w:rsidRDefault="003702E6" w:rsidP="003702E6">
      <w:pPr>
        <w:pStyle w:val="a3"/>
        <w:spacing w:before="26" w:line="259" w:lineRule="auto"/>
        <w:ind w:left="144" w:right="1234"/>
        <w:rPr>
          <w:b/>
          <w:bCs/>
          <w:szCs w:val="22"/>
        </w:rPr>
      </w:pPr>
      <w:r w:rsidRPr="006749AD">
        <w:rPr>
          <w:szCs w:val="22"/>
        </w:rPr>
        <w:t xml:space="preserve">Граничний сукупний обсяг публічних інвестицій на середньостроковий період </w:t>
      </w:r>
      <w:r w:rsidRPr="001A72BB">
        <w:rPr>
          <w:szCs w:val="22"/>
        </w:rPr>
        <w:t xml:space="preserve">– </w:t>
      </w:r>
      <w:r w:rsidR="00BD6D28" w:rsidRPr="00BD6D28">
        <w:rPr>
          <w:b/>
          <w:bCs/>
          <w:szCs w:val="22"/>
        </w:rPr>
        <w:t xml:space="preserve">14 817,0 </w:t>
      </w:r>
      <w:proofErr w:type="spellStart"/>
      <w:r w:rsidR="00BD6D28" w:rsidRPr="00BD6D28">
        <w:rPr>
          <w:b/>
          <w:bCs/>
          <w:szCs w:val="22"/>
        </w:rPr>
        <w:t>тис.грн</w:t>
      </w:r>
      <w:proofErr w:type="spellEnd"/>
    </w:p>
    <w:p w14:paraId="020E4819" w14:textId="77777777" w:rsidR="003702E6" w:rsidRDefault="003702E6" w:rsidP="003702E6">
      <w:pPr>
        <w:pStyle w:val="a3"/>
        <w:spacing w:before="119"/>
      </w:pPr>
    </w:p>
    <w:tbl>
      <w:tblPr>
        <w:tblStyle w:val="TableNormal"/>
        <w:tblW w:w="15052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825"/>
        <w:gridCol w:w="1823"/>
        <w:gridCol w:w="21"/>
        <w:gridCol w:w="3523"/>
        <w:gridCol w:w="1134"/>
        <w:gridCol w:w="31"/>
        <w:gridCol w:w="809"/>
        <w:gridCol w:w="11"/>
        <w:gridCol w:w="1276"/>
        <w:gridCol w:w="48"/>
      </w:tblGrid>
      <w:tr w:rsidR="003702E6" w14:paraId="3B861DF3" w14:textId="77777777" w:rsidTr="003148A4">
        <w:trPr>
          <w:trHeight w:val="755"/>
        </w:trPr>
        <w:tc>
          <w:tcPr>
            <w:tcW w:w="2551" w:type="dxa"/>
            <w:tcBorders>
              <w:bottom w:val="single" w:sz="4" w:space="0" w:color="auto"/>
            </w:tcBorders>
          </w:tcPr>
          <w:p w14:paraId="78F08E57" w14:textId="77777777" w:rsidR="003702E6" w:rsidRDefault="003702E6" w:rsidP="00BC791D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3F91A6B4" w14:textId="77777777" w:rsidR="003702E6" w:rsidRDefault="003702E6" w:rsidP="00BC791D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Проєкти</w:t>
            </w:r>
            <w:proofErr w:type="spellEnd"/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14:paraId="51B524FA" w14:textId="77777777" w:rsidR="003702E6" w:rsidRDefault="003702E6" w:rsidP="00BC791D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2D585FA4" w14:textId="77777777" w:rsidR="003702E6" w:rsidRDefault="003702E6" w:rsidP="00BC791D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</w:tcPr>
          <w:p w14:paraId="3259E1BB" w14:textId="77777777" w:rsidR="003702E6" w:rsidRDefault="003702E6" w:rsidP="00BC791D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3D35A3E4" w14:textId="77777777" w:rsidR="003702E6" w:rsidRDefault="003702E6" w:rsidP="00BC791D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  <w:tc>
          <w:tcPr>
            <w:tcW w:w="1335" w:type="dxa"/>
            <w:gridSpan w:val="3"/>
            <w:tcBorders>
              <w:bottom w:val="single" w:sz="4" w:space="0" w:color="auto"/>
            </w:tcBorders>
          </w:tcPr>
          <w:p w14:paraId="4DDD3D51" w14:textId="77777777" w:rsidR="003702E6" w:rsidRDefault="003702E6" w:rsidP="00BC791D">
            <w:pPr>
              <w:pStyle w:val="TableParagraph"/>
              <w:spacing w:before="28" w:line="256" w:lineRule="auto"/>
              <w:ind w:left="41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Стратегія</w:t>
            </w:r>
          </w:p>
        </w:tc>
      </w:tr>
      <w:tr w:rsidR="003702E6" w:rsidRPr="00BC791D" w14:paraId="54F5BB1B" w14:textId="77777777" w:rsidTr="003148A4">
        <w:trPr>
          <w:trHeight w:val="462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E267" w14:textId="5F077DDC" w:rsidR="003702E6" w:rsidRPr="007D1F35" w:rsidRDefault="003702E6" w:rsidP="00BC791D">
            <w:pPr>
              <w:rPr>
                <w:sz w:val="28"/>
                <w:szCs w:val="28"/>
              </w:rPr>
            </w:pPr>
            <w:r w:rsidRPr="003702E6">
              <w:rPr>
                <w:sz w:val="28"/>
                <w:szCs w:val="28"/>
              </w:rPr>
              <w:t>Забезпечення якісних послуг житлово-комунального господарства - комунальна техніка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546D" w14:textId="50625B70" w:rsidR="003702E6" w:rsidRPr="007D1F35" w:rsidRDefault="003702E6" w:rsidP="00BC791D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642" w14:textId="780E357C" w:rsidR="003702E6" w:rsidRPr="007D1F35" w:rsidRDefault="003702E6" w:rsidP="00BC791D">
            <w:pPr>
              <w:rPr>
                <w:sz w:val="28"/>
                <w:szCs w:val="28"/>
              </w:rPr>
            </w:pPr>
            <w:r w:rsidRPr="003702E6">
              <w:rPr>
                <w:sz w:val="28"/>
                <w:szCs w:val="28"/>
              </w:rPr>
              <w:t>Розбудова та відновлення інфраструктури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4F57" w14:textId="53F0152F" w:rsidR="003702E6" w:rsidRPr="00BD6D28" w:rsidRDefault="003702E6" w:rsidP="00BC791D">
            <w:pPr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Кількість комунальної техніки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3BE" w14:textId="0457C639" w:rsidR="003702E6" w:rsidRPr="00BD6D28" w:rsidRDefault="00BC791D" w:rsidP="00BC791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D6D28"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5286" w14:textId="71DEEE33" w:rsidR="003702E6" w:rsidRPr="00BD6D28" w:rsidRDefault="00733480" w:rsidP="00BC791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D6D28">
              <w:rPr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91A2" w14:textId="3B0CE30B" w:rsidR="003702E6" w:rsidRDefault="003702E6" w:rsidP="00BC791D">
            <w:pPr>
              <w:rPr>
                <w:sz w:val="28"/>
                <w:szCs w:val="28"/>
              </w:rPr>
            </w:pPr>
            <w:r w:rsidRPr="003702E6">
              <w:rPr>
                <w:sz w:val="28"/>
                <w:szCs w:val="28"/>
              </w:rPr>
              <w:t>Стратегія розвитку Бродівської міської територіальної громади до 2027 року</w:t>
            </w:r>
          </w:p>
        </w:tc>
      </w:tr>
      <w:tr w:rsidR="008973F4" w:rsidRPr="00BC791D" w14:paraId="4484AACD" w14:textId="77777777" w:rsidTr="003148A4">
        <w:trPr>
          <w:trHeight w:val="462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1CFE" w14:textId="5A694292" w:rsidR="008973F4" w:rsidRPr="003702E6" w:rsidRDefault="008973F4" w:rsidP="00BC791D">
            <w:pPr>
              <w:rPr>
                <w:sz w:val="28"/>
                <w:szCs w:val="28"/>
              </w:rPr>
            </w:pPr>
            <w:r w:rsidRPr="00BC791D">
              <w:rPr>
                <w:sz w:val="28"/>
                <w:szCs w:val="28"/>
              </w:rPr>
              <w:lastRenderedPageBreak/>
              <w:t>Підвищення енергоефективності в громадських будівлях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17C4" w14:textId="77777777" w:rsidR="008973F4" w:rsidRPr="007D1F35" w:rsidRDefault="008973F4" w:rsidP="00BC791D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55E" w14:textId="6118C88D" w:rsidR="008973F4" w:rsidRPr="008973F4" w:rsidRDefault="008973F4" w:rsidP="00BC791D">
            <w:pPr>
              <w:rPr>
                <w:sz w:val="28"/>
                <w:szCs w:val="28"/>
              </w:rPr>
            </w:pPr>
            <w:r w:rsidRPr="008973F4">
              <w:rPr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C3C" w14:textId="601B5BB7" w:rsidR="008973F4" w:rsidRDefault="008973F4" w:rsidP="00BC791D">
            <w:pPr>
              <w:rPr>
                <w:sz w:val="28"/>
                <w:szCs w:val="28"/>
              </w:rPr>
            </w:pPr>
            <w:r w:rsidRPr="008973F4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8973F4">
              <w:rPr>
                <w:sz w:val="28"/>
                <w:szCs w:val="28"/>
              </w:rPr>
              <w:t>термомодернізованих</w:t>
            </w:r>
            <w:proofErr w:type="spellEnd"/>
            <w:r w:rsidRPr="008973F4">
              <w:rPr>
                <w:sz w:val="28"/>
                <w:szCs w:val="28"/>
              </w:rPr>
              <w:t xml:space="preserve"> громадських будівель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6A1" w14:textId="4CDCE867" w:rsidR="008973F4" w:rsidRPr="00BC791D" w:rsidRDefault="008973F4" w:rsidP="00BC791D">
            <w:pPr>
              <w:rPr>
                <w:sz w:val="28"/>
                <w:szCs w:val="28"/>
              </w:rPr>
            </w:pPr>
            <w:r w:rsidRPr="00BC791D">
              <w:rPr>
                <w:sz w:val="28"/>
                <w:szCs w:val="28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093" w14:textId="72169348" w:rsidR="008973F4" w:rsidRDefault="008973F4" w:rsidP="00BC7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D1F6" w14:textId="5B827F4F" w:rsidR="008973F4" w:rsidRPr="003702E6" w:rsidRDefault="008973F4" w:rsidP="00BC791D">
            <w:pPr>
              <w:rPr>
                <w:sz w:val="28"/>
                <w:szCs w:val="28"/>
              </w:rPr>
            </w:pPr>
            <w:r w:rsidRPr="008973F4">
              <w:rPr>
                <w:sz w:val="28"/>
                <w:szCs w:val="28"/>
              </w:rPr>
              <w:t>Стратегія розвитку Бродівської міської територіальної громади до 2027 року</w:t>
            </w:r>
          </w:p>
        </w:tc>
      </w:tr>
      <w:tr w:rsidR="00733480" w:rsidRPr="00BC791D" w14:paraId="3C77DFD5" w14:textId="77777777" w:rsidTr="003148A4">
        <w:trPr>
          <w:trHeight w:val="462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3BCA" w14:textId="77777777" w:rsidR="00733480" w:rsidRPr="00BD6D28" w:rsidRDefault="00733480" w:rsidP="00733480">
            <w:pPr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Розвиток</w:t>
            </w:r>
          </w:p>
          <w:p w14:paraId="3B6C9CFC" w14:textId="77777777" w:rsidR="00733480" w:rsidRPr="00BD6D28" w:rsidRDefault="00733480" w:rsidP="00733480">
            <w:pPr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інфраструктури</w:t>
            </w:r>
          </w:p>
          <w:p w14:paraId="50CF38E7" w14:textId="77777777" w:rsidR="00733480" w:rsidRPr="00BD6D28" w:rsidRDefault="00733480" w:rsidP="00733480">
            <w:pPr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громадського</w:t>
            </w:r>
          </w:p>
          <w:p w14:paraId="58C7D7D0" w14:textId="38C6C917" w:rsidR="00733480" w:rsidRPr="00BD6D28" w:rsidRDefault="00733480" w:rsidP="00733480">
            <w:pPr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простору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1F35" w14:textId="13EEFD31" w:rsidR="00733480" w:rsidRPr="00BD6D28" w:rsidRDefault="00623886" w:rsidP="00BC791D">
            <w:pPr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 xml:space="preserve">"Реконструкція скверу на Майдані Свободи в </w:t>
            </w:r>
            <w:proofErr w:type="spellStart"/>
            <w:r w:rsidRPr="00BD6D28">
              <w:rPr>
                <w:color w:val="000000" w:themeColor="text1"/>
                <w:sz w:val="28"/>
                <w:szCs w:val="28"/>
              </w:rPr>
              <w:t>м.Броди</w:t>
            </w:r>
            <w:proofErr w:type="spellEnd"/>
            <w:r w:rsidRPr="00BD6D28">
              <w:rPr>
                <w:color w:val="000000" w:themeColor="text1"/>
                <w:sz w:val="28"/>
                <w:szCs w:val="28"/>
              </w:rPr>
              <w:t xml:space="preserve"> Львівської області. Коригування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E329" w14:textId="2C4BD63A" w:rsidR="00733480" w:rsidRPr="00BD6D28" w:rsidRDefault="00623886" w:rsidP="00BC791D">
            <w:pPr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6A7E" w14:textId="3463510F" w:rsidR="00733480" w:rsidRPr="00BD6D28" w:rsidRDefault="00BD6D28" w:rsidP="00BC791D">
            <w:pPr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Площа реконструйованого парку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525F" w14:textId="77777777" w:rsidR="00733480" w:rsidRPr="00BD6D28" w:rsidRDefault="00733480" w:rsidP="00BC791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BDE2" w14:textId="46AF951A" w:rsidR="00733480" w:rsidRPr="00BD6D28" w:rsidRDefault="00BD6D28" w:rsidP="00BC791D">
            <w:pPr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7180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9DB" w14:textId="1139D4BF" w:rsidR="00733480" w:rsidRPr="00BD6D28" w:rsidRDefault="00BD6D28" w:rsidP="00BC791D">
            <w:pPr>
              <w:rPr>
                <w:color w:val="000000" w:themeColor="text1"/>
                <w:sz w:val="28"/>
                <w:szCs w:val="28"/>
              </w:rPr>
            </w:pPr>
            <w:r w:rsidRPr="00BD6D28">
              <w:rPr>
                <w:color w:val="000000" w:themeColor="text1"/>
                <w:sz w:val="28"/>
                <w:szCs w:val="28"/>
              </w:rPr>
              <w:t>Стратегія розвитку Бродівської міської територіальної громади до 2027 року</w:t>
            </w:r>
          </w:p>
        </w:tc>
      </w:tr>
      <w:tr w:rsidR="008973F4" w:rsidRPr="00BC791D" w14:paraId="793D601D" w14:textId="77777777" w:rsidTr="003148A4">
        <w:trPr>
          <w:trHeight w:val="462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2607" w14:textId="2A09A88D" w:rsidR="008973F4" w:rsidRPr="00BC791D" w:rsidRDefault="008973F4" w:rsidP="00BC791D">
            <w:pPr>
              <w:rPr>
                <w:sz w:val="28"/>
                <w:szCs w:val="28"/>
              </w:rPr>
            </w:pPr>
            <w:r w:rsidRPr="00BC791D">
              <w:rPr>
                <w:sz w:val="28"/>
                <w:szCs w:val="28"/>
              </w:rPr>
              <w:lastRenderedPageBreak/>
              <w:t>Забезпечення якісних послуг житлово-комунального господарства - комунальна техніка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D5E" w14:textId="77777777" w:rsidR="008973F4" w:rsidRPr="007D1F35" w:rsidRDefault="008973F4" w:rsidP="00BC791D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3EAF" w14:textId="1AF32698" w:rsidR="008973F4" w:rsidRPr="008973F4" w:rsidRDefault="008973F4" w:rsidP="00BC791D">
            <w:pPr>
              <w:rPr>
                <w:sz w:val="28"/>
                <w:szCs w:val="28"/>
              </w:rPr>
            </w:pPr>
            <w:r w:rsidRPr="008973F4">
              <w:rPr>
                <w:sz w:val="28"/>
                <w:szCs w:val="28"/>
              </w:rPr>
              <w:t>Управління побутовими відходами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9C0" w14:textId="6B6853B6" w:rsidR="008973F4" w:rsidRPr="008973F4" w:rsidRDefault="00BC791D" w:rsidP="00BC791D">
            <w:pPr>
              <w:rPr>
                <w:sz w:val="28"/>
                <w:szCs w:val="28"/>
              </w:rPr>
            </w:pPr>
            <w:r w:rsidRPr="00BC791D">
              <w:rPr>
                <w:sz w:val="28"/>
                <w:szCs w:val="28"/>
              </w:rPr>
              <w:t>Кількість придбаної комунальної техніки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8436" w14:textId="36B4C43F" w:rsidR="008973F4" w:rsidRPr="00BC791D" w:rsidRDefault="00BC791D" w:rsidP="00BC791D">
            <w:pPr>
              <w:rPr>
                <w:sz w:val="28"/>
                <w:szCs w:val="28"/>
              </w:rPr>
            </w:pPr>
            <w:r w:rsidRPr="00BC791D">
              <w:rPr>
                <w:sz w:val="28"/>
                <w:szCs w:val="28"/>
              </w:rPr>
              <w:t>15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CFF4" w14:textId="706EFEE5" w:rsidR="008973F4" w:rsidRDefault="00BC791D" w:rsidP="00BC7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04B" w14:textId="4C3B2D11" w:rsidR="008973F4" w:rsidRPr="008973F4" w:rsidRDefault="00BC791D" w:rsidP="00BC791D">
            <w:pPr>
              <w:rPr>
                <w:sz w:val="28"/>
                <w:szCs w:val="28"/>
              </w:rPr>
            </w:pPr>
            <w:r w:rsidRPr="008973F4">
              <w:rPr>
                <w:sz w:val="28"/>
                <w:szCs w:val="28"/>
              </w:rPr>
              <w:t>Стратегія розвитку Бродівської міської територіальної громади до 2027 року</w:t>
            </w:r>
          </w:p>
        </w:tc>
      </w:tr>
      <w:tr w:rsidR="00BC791D" w:rsidRPr="00BC791D" w14:paraId="4A5087BD" w14:textId="77777777" w:rsidTr="003148A4">
        <w:trPr>
          <w:gridAfter w:val="1"/>
          <w:wAfter w:w="48" w:type="dxa"/>
          <w:trHeight w:val="4626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5F8BA" w14:textId="39B7E8C8" w:rsidR="00BC791D" w:rsidRPr="00BC791D" w:rsidRDefault="00BC791D" w:rsidP="00BC791D">
            <w:pPr>
              <w:rPr>
                <w:sz w:val="28"/>
                <w:szCs w:val="28"/>
              </w:rPr>
            </w:pPr>
            <w:r w:rsidRPr="00BC791D">
              <w:rPr>
                <w:sz w:val="28"/>
                <w:szCs w:val="28"/>
              </w:rPr>
              <w:t>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C5E8E" w14:textId="5A7DCD30" w:rsidR="00BC791D" w:rsidRDefault="00BC791D" w:rsidP="00BC791D">
            <w:pPr>
              <w:rPr>
                <w:sz w:val="28"/>
                <w:szCs w:val="28"/>
              </w:rPr>
            </w:pPr>
            <w:r w:rsidRPr="00BC791D">
              <w:rPr>
                <w:sz w:val="28"/>
                <w:szCs w:val="28"/>
              </w:rPr>
              <w:t xml:space="preserve">Реконструкція очисних споруд каналізації по вул. </w:t>
            </w:r>
            <w:proofErr w:type="spellStart"/>
            <w:r w:rsidRPr="00BC791D">
              <w:rPr>
                <w:sz w:val="28"/>
                <w:szCs w:val="28"/>
              </w:rPr>
              <w:t>Конюшківська</w:t>
            </w:r>
            <w:proofErr w:type="spellEnd"/>
            <w:r w:rsidRPr="00BC791D">
              <w:rPr>
                <w:sz w:val="28"/>
                <w:szCs w:val="28"/>
              </w:rPr>
              <w:t xml:space="preserve">, 66 в м. Броди Бродівської територіальної громади </w:t>
            </w:r>
            <w:proofErr w:type="spellStart"/>
            <w:r w:rsidRPr="00BC791D">
              <w:rPr>
                <w:sz w:val="28"/>
                <w:szCs w:val="28"/>
              </w:rPr>
              <w:t>Золочівського</w:t>
            </w:r>
            <w:proofErr w:type="spellEnd"/>
            <w:r w:rsidRPr="00BC791D">
              <w:rPr>
                <w:sz w:val="28"/>
                <w:szCs w:val="28"/>
              </w:rPr>
              <w:t xml:space="preserve"> району Львівської області", проект № PLUA.01.02-IP.01-0050/23 «Покращення транскордонної системи охорони навколишнього середовища на території міста </w:t>
            </w:r>
            <w:proofErr w:type="spellStart"/>
            <w:r w:rsidRPr="00BC791D">
              <w:rPr>
                <w:sz w:val="28"/>
                <w:szCs w:val="28"/>
              </w:rPr>
              <w:t>Гарволін</w:t>
            </w:r>
            <w:proofErr w:type="spellEnd"/>
            <w:r w:rsidRPr="00BC791D">
              <w:rPr>
                <w:sz w:val="28"/>
                <w:szCs w:val="28"/>
              </w:rPr>
              <w:t xml:space="preserve"> та </w:t>
            </w:r>
            <w:proofErr w:type="spellStart"/>
            <w:r w:rsidRPr="00BC791D">
              <w:rPr>
                <w:sz w:val="28"/>
                <w:szCs w:val="28"/>
              </w:rPr>
              <w:t>гміни</w:t>
            </w:r>
            <w:proofErr w:type="spellEnd"/>
            <w:r w:rsidRPr="00BC791D">
              <w:rPr>
                <w:sz w:val="28"/>
                <w:szCs w:val="28"/>
              </w:rPr>
              <w:t xml:space="preserve"> </w:t>
            </w:r>
            <w:proofErr w:type="spellStart"/>
            <w:r w:rsidRPr="00BC791D">
              <w:rPr>
                <w:sz w:val="28"/>
                <w:szCs w:val="28"/>
              </w:rPr>
              <w:t>Мокободи</w:t>
            </w:r>
            <w:proofErr w:type="spellEnd"/>
            <w:r w:rsidRPr="00BC791D">
              <w:rPr>
                <w:sz w:val="28"/>
                <w:szCs w:val="28"/>
              </w:rPr>
              <w:t xml:space="preserve"> в Польщі та міста Броди в Україні шляхом розвитку каналізаційної інфраструктури» в межах Програми </w:t>
            </w:r>
            <w:proofErr w:type="spellStart"/>
            <w:r w:rsidRPr="00BC791D">
              <w:rPr>
                <w:sz w:val="28"/>
                <w:szCs w:val="28"/>
              </w:rPr>
              <w:t>Interreg</w:t>
            </w:r>
            <w:proofErr w:type="spellEnd"/>
            <w:r w:rsidRPr="00BC791D">
              <w:rPr>
                <w:sz w:val="28"/>
                <w:szCs w:val="28"/>
              </w:rPr>
              <w:t xml:space="preserve"> NEXT </w:t>
            </w:r>
            <w:r w:rsidRPr="00BC791D">
              <w:rPr>
                <w:sz w:val="28"/>
                <w:szCs w:val="28"/>
              </w:rPr>
              <w:lastRenderedPageBreak/>
              <w:t>«Польща – Україна 2021-2027, що фінансується Європейським Союзом</w:t>
            </w:r>
          </w:p>
          <w:p w14:paraId="2735A3C0" w14:textId="77777777" w:rsidR="00733480" w:rsidRDefault="00733480" w:rsidP="00BC791D">
            <w:pPr>
              <w:rPr>
                <w:sz w:val="28"/>
                <w:szCs w:val="28"/>
              </w:rPr>
            </w:pPr>
          </w:p>
          <w:p w14:paraId="7333F8BE" w14:textId="3A6BFBC1" w:rsidR="00BC791D" w:rsidRPr="007D1F35" w:rsidRDefault="00BC791D" w:rsidP="00733480">
            <w:pPr>
              <w:rPr>
                <w:sz w:val="28"/>
                <w:szCs w:val="2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A96EC" w14:textId="0943CF35" w:rsidR="00BC791D" w:rsidRPr="003148A4" w:rsidRDefault="00BC791D" w:rsidP="00BC791D">
            <w:pPr>
              <w:rPr>
                <w:color w:val="000000" w:themeColor="text1"/>
                <w:sz w:val="28"/>
                <w:szCs w:val="28"/>
              </w:rPr>
            </w:pPr>
            <w:r w:rsidRPr="003148A4">
              <w:rPr>
                <w:color w:val="000000" w:themeColor="text1"/>
                <w:sz w:val="28"/>
                <w:szCs w:val="28"/>
              </w:rPr>
              <w:lastRenderedPageBreak/>
              <w:t>Водопостачання та водовідведення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2EC2" w14:textId="0FCAA3E4" w:rsidR="00733480" w:rsidRPr="003148A4" w:rsidRDefault="00733480" w:rsidP="00BC791D">
            <w:pPr>
              <w:rPr>
                <w:b/>
                <w:color w:val="000000" w:themeColor="text1"/>
                <w:sz w:val="28"/>
                <w:szCs w:val="28"/>
              </w:rPr>
            </w:pPr>
            <w:r w:rsidRPr="003148A4">
              <w:rPr>
                <w:b/>
                <w:color w:val="000000" w:themeColor="text1"/>
                <w:sz w:val="28"/>
                <w:szCs w:val="28"/>
              </w:rPr>
              <w:t>Площа забудови м</w:t>
            </w:r>
            <w:r w:rsidRPr="003148A4">
              <w:rPr>
                <w:b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  <w:p w14:paraId="7BDCA5FC" w14:textId="7C2606CE" w:rsidR="00BC791D" w:rsidRPr="003148A4" w:rsidRDefault="00BC791D" w:rsidP="00BC791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B4F9" w14:textId="54789E3B" w:rsidR="00BC791D" w:rsidRPr="00BC791D" w:rsidRDefault="00BC791D" w:rsidP="00BC7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9B2F" w14:textId="4EE85D32" w:rsidR="00BC791D" w:rsidRDefault="00733480" w:rsidP="00BC791D">
            <w:pPr>
              <w:rPr>
                <w:sz w:val="28"/>
                <w:szCs w:val="28"/>
              </w:rPr>
            </w:pPr>
            <w:r w:rsidRPr="00733480">
              <w:rPr>
                <w:sz w:val="28"/>
                <w:szCs w:val="28"/>
              </w:rPr>
              <w:t>3570,76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5350A" w14:textId="7855C8FA" w:rsidR="00BC791D" w:rsidRPr="008973F4" w:rsidRDefault="00BC791D" w:rsidP="00BC791D">
            <w:pPr>
              <w:rPr>
                <w:sz w:val="28"/>
                <w:szCs w:val="28"/>
              </w:rPr>
            </w:pPr>
            <w:r w:rsidRPr="008973F4">
              <w:rPr>
                <w:sz w:val="28"/>
                <w:szCs w:val="28"/>
              </w:rPr>
              <w:t>Стратегія розвитку Бродівської міської територіальної громади до 2027 року</w:t>
            </w:r>
          </w:p>
        </w:tc>
      </w:tr>
      <w:tr w:rsidR="00BC791D" w:rsidRPr="00BC791D" w14:paraId="0DDDC2E8" w14:textId="77777777" w:rsidTr="003148A4">
        <w:trPr>
          <w:gridAfter w:val="1"/>
          <w:wAfter w:w="48" w:type="dxa"/>
          <w:trHeight w:val="4626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6F46" w14:textId="77777777" w:rsidR="00BC791D" w:rsidRPr="00BC791D" w:rsidRDefault="00BC791D" w:rsidP="00BC791D">
            <w:pPr>
              <w:rPr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9AC3" w14:textId="598BF789" w:rsidR="00BC791D" w:rsidRPr="00BC791D" w:rsidRDefault="00733480" w:rsidP="00BC791D">
            <w:pPr>
              <w:rPr>
                <w:sz w:val="28"/>
                <w:szCs w:val="28"/>
              </w:rPr>
            </w:pPr>
            <w:r w:rsidRPr="00733480">
              <w:rPr>
                <w:sz w:val="28"/>
                <w:szCs w:val="28"/>
              </w:rPr>
              <w:t>Заміна застарілих мереж водопостачання та водовідведення Бродівської МТГ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E582" w14:textId="77777777" w:rsidR="00BC791D" w:rsidRPr="00BC791D" w:rsidRDefault="00BC791D" w:rsidP="00BC791D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48EAE" w14:textId="0CA7F60E" w:rsidR="00BC791D" w:rsidRPr="00BC791D" w:rsidRDefault="00733480" w:rsidP="00BC791D">
            <w:pPr>
              <w:rPr>
                <w:b/>
                <w:color w:val="FF0000"/>
                <w:sz w:val="28"/>
                <w:szCs w:val="28"/>
              </w:rPr>
            </w:pPr>
            <w:r w:rsidRPr="003148A4">
              <w:rPr>
                <w:b/>
                <w:color w:val="000000" w:themeColor="text1"/>
                <w:sz w:val="28"/>
                <w:szCs w:val="28"/>
              </w:rPr>
              <w:t>Заміна мереж водопостачання та водовідведення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29CFA" w14:textId="4D6EDE0F" w:rsidR="00BC791D" w:rsidRDefault="00BC791D" w:rsidP="00BC7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CEEB9" w14:textId="5C3322AB" w:rsidR="00BC791D" w:rsidRDefault="00733480" w:rsidP="00BC7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F091F" w14:textId="77777777" w:rsidR="00BC791D" w:rsidRPr="008973F4" w:rsidRDefault="00BC791D" w:rsidP="00BC791D">
            <w:pPr>
              <w:rPr>
                <w:sz w:val="28"/>
                <w:szCs w:val="28"/>
              </w:rPr>
            </w:pPr>
          </w:p>
        </w:tc>
      </w:tr>
    </w:tbl>
    <w:p w14:paraId="7217F10B" w14:textId="77777777" w:rsidR="003702E6" w:rsidRDefault="003702E6" w:rsidP="003702E6">
      <w:pPr>
        <w:rPr>
          <w:sz w:val="28"/>
          <w:szCs w:val="28"/>
        </w:rPr>
      </w:pPr>
    </w:p>
    <w:p w14:paraId="1B8724F7" w14:textId="30C5F022" w:rsidR="003702E6" w:rsidRDefault="003702E6" w:rsidP="003702E6">
      <w:pPr>
        <w:rPr>
          <w:sz w:val="28"/>
          <w:szCs w:val="28"/>
        </w:rPr>
      </w:pPr>
    </w:p>
    <w:p w14:paraId="3C0180D2" w14:textId="77777777" w:rsidR="003148A4" w:rsidRPr="006749AD" w:rsidRDefault="003148A4" w:rsidP="003148A4">
      <w:pPr>
        <w:ind w:left="144"/>
        <w:rPr>
          <w:b/>
          <w:sz w:val="28"/>
        </w:rPr>
      </w:pPr>
      <w:r>
        <w:rPr>
          <w:sz w:val="28"/>
        </w:rPr>
        <w:lastRenderedPageBreak/>
        <w:t>Галузь</w:t>
      </w:r>
      <w:r w:rsidRPr="006749AD">
        <w:rPr>
          <w:sz w:val="28"/>
        </w:rPr>
        <w:t xml:space="preserve"> </w:t>
      </w:r>
      <w:r>
        <w:rPr>
          <w:sz w:val="28"/>
        </w:rPr>
        <w:t>(сектор)</w:t>
      </w:r>
      <w:r w:rsidRPr="006749AD">
        <w:rPr>
          <w:sz w:val="28"/>
        </w:rPr>
        <w:t xml:space="preserve"> </w:t>
      </w:r>
      <w:r>
        <w:rPr>
          <w:sz w:val="28"/>
        </w:rPr>
        <w:t>для</w:t>
      </w:r>
      <w:r w:rsidRPr="006749AD">
        <w:rPr>
          <w:sz w:val="28"/>
        </w:rPr>
        <w:t xml:space="preserve"> </w:t>
      </w:r>
      <w:r>
        <w:rPr>
          <w:sz w:val="28"/>
        </w:rPr>
        <w:t>публічного</w:t>
      </w:r>
      <w:r w:rsidRPr="006749AD">
        <w:rPr>
          <w:sz w:val="28"/>
        </w:rPr>
        <w:t xml:space="preserve"> </w:t>
      </w:r>
      <w:r>
        <w:rPr>
          <w:sz w:val="28"/>
        </w:rPr>
        <w:t>інвестування</w:t>
      </w:r>
      <w:r w:rsidRPr="006749AD">
        <w:rPr>
          <w:sz w:val="28"/>
        </w:rPr>
        <w:t xml:space="preserve"> </w:t>
      </w:r>
      <w:r>
        <w:rPr>
          <w:sz w:val="28"/>
        </w:rPr>
        <w:t>–</w:t>
      </w:r>
      <w:r w:rsidRPr="006749AD">
        <w:rPr>
          <w:sz w:val="28"/>
        </w:rPr>
        <w:t xml:space="preserve"> </w:t>
      </w:r>
      <w:r w:rsidRPr="00171D89">
        <w:rPr>
          <w:b/>
          <w:sz w:val="28"/>
          <w:szCs w:val="28"/>
        </w:rPr>
        <w:t>Культура та інформація</w:t>
      </w:r>
    </w:p>
    <w:p w14:paraId="20B7DB1F" w14:textId="77777777" w:rsidR="003148A4" w:rsidRPr="00BE67DD" w:rsidRDefault="003148A4" w:rsidP="003148A4">
      <w:pPr>
        <w:ind w:left="144"/>
        <w:rPr>
          <w:sz w:val="28"/>
          <w:szCs w:val="28"/>
        </w:rPr>
      </w:pPr>
      <w:r w:rsidRPr="006749AD">
        <w:rPr>
          <w:sz w:val="28"/>
        </w:rPr>
        <w:t xml:space="preserve">Структурний підрозділ, </w:t>
      </w:r>
      <w:r w:rsidRPr="00BE67DD">
        <w:rPr>
          <w:sz w:val="28"/>
          <w:szCs w:val="28"/>
        </w:rPr>
        <w:t xml:space="preserve">відповідальний за галузь (сектор) для публічного інвестування – </w:t>
      </w:r>
      <w:r w:rsidRPr="00171D89">
        <w:rPr>
          <w:sz w:val="28"/>
          <w:szCs w:val="28"/>
        </w:rPr>
        <w:t>відділ культури, туризму, молоді та спорту Бродівської міської ради</w:t>
      </w:r>
    </w:p>
    <w:p w14:paraId="485DFE24" w14:textId="77777777" w:rsidR="003148A4" w:rsidRPr="006749AD" w:rsidRDefault="003148A4" w:rsidP="003148A4">
      <w:pPr>
        <w:pStyle w:val="a3"/>
        <w:spacing w:before="26" w:line="259" w:lineRule="auto"/>
        <w:ind w:left="144" w:right="1234"/>
        <w:rPr>
          <w:szCs w:val="22"/>
        </w:rPr>
      </w:pPr>
      <w:r w:rsidRPr="006749AD">
        <w:rPr>
          <w:szCs w:val="22"/>
        </w:rPr>
        <w:t xml:space="preserve">Граничний сукупний обсяг публічних інвестицій на середньостроковий період – </w:t>
      </w:r>
      <w:r>
        <w:rPr>
          <w:szCs w:val="22"/>
        </w:rPr>
        <w:t>11817</w:t>
      </w:r>
      <w:r w:rsidRPr="006749AD">
        <w:rPr>
          <w:szCs w:val="22"/>
        </w:rPr>
        <w:t>,0 тис. грн</w:t>
      </w:r>
    </w:p>
    <w:tbl>
      <w:tblPr>
        <w:tblStyle w:val="TableNormal"/>
        <w:tblW w:w="15571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3"/>
        <w:gridCol w:w="1844"/>
        <w:gridCol w:w="4818"/>
        <w:gridCol w:w="1288"/>
        <w:gridCol w:w="980"/>
        <w:gridCol w:w="1418"/>
      </w:tblGrid>
      <w:tr w:rsidR="003148A4" w14:paraId="12F67AEC" w14:textId="77777777" w:rsidTr="005940EF">
        <w:trPr>
          <w:trHeight w:val="755"/>
        </w:trPr>
        <w:tc>
          <w:tcPr>
            <w:tcW w:w="5223" w:type="dxa"/>
          </w:tcPr>
          <w:p w14:paraId="58EB88AA" w14:textId="77777777" w:rsidR="003148A4" w:rsidRDefault="003148A4" w:rsidP="005940EF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1844" w:type="dxa"/>
          </w:tcPr>
          <w:p w14:paraId="5EE6B693" w14:textId="77777777" w:rsidR="003148A4" w:rsidRDefault="003148A4" w:rsidP="005940EF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4818" w:type="dxa"/>
          </w:tcPr>
          <w:p w14:paraId="53F716EB" w14:textId="77777777" w:rsidR="003148A4" w:rsidRDefault="003148A4" w:rsidP="005940EF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288" w:type="dxa"/>
          </w:tcPr>
          <w:p w14:paraId="49371654" w14:textId="77777777" w:rsidR="003148A4" w:rsidRDefault="003148A4" w:rsidP="005940EF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980" w:type="dxa"/>
          </w:tcPr>
          <w:p w14:paraId="61607000" w14:textId="77777777" w:rsidR="003148A4" w:rsidRDefault="003148A4" w:rsidP="005940EF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  <w:tc>
          <w:tcPr>
            <w:tcW w:w="1418" w:type="dxa"/>
          </w:tcPr>
          <w:p w14:paraId="4BB5A7E3" w14:textId="77777777" w:rsidR="003148A4" w:rsidRDefault="003148A4" w:rsidP="005940EF">
            <w:pPr>
              <w:pStyle w:val="TableParagraph"/>
              <w:spacing w:before="28" w:line="256" w:lineRule="auto"/>
              <w:ind w:left="41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Стратегія</w:t>
            </w:r>
          </w:p>
        </w:tc>
      </w:tr>
      <w:tr w:rsidR="003148A4" w:rsidRPr="007D1F35" w14:paraId="2863C130" w14:textId="77777777" w:rsidTr="005940EF">
        <w:trPr>
          <w:trHeight w:val="1103"/>
        </w:trPr>
        <w:tc>
          <w:tcPr>
            <w:tcW w:w="5223" w:type="dxa"/>
            <w:vMerge w:val="restart"/>
          </w:tcPr>
          <w:p w14:paraId="4CC02C2E" w14:textId="46BA091D" w:rsidR="003148A4" w:rsidRPr="002E6D35" w:rsidRDefault="003148A4" w:rsidP="005940EF">
            <w:pPr>
              <w:pStyle w:val="TableParagraph"/>
              <w:spacing w:line="259" w:lineRule="auto"/>
              <w:ind w:left="42"/>
              <w:rPr>
                <w:sz w:val="28"/>
                <w:szCs w:val="28"/>
              </w:rPr>
            </w:pPr>
            <w:r w:rsidRPr="002E6D35">
              <w:rPr>
                <w:sz w:val="28"/>
                <w:szCs w:val="28"/>
              </w:rPr>
              <w:t xml:space="preserve">Підвищення рівня безпеки в закладах культури, що надають базові культурні послуги, через розвиток інфраструктури, орієнтованої на захист населення в умовах </w:t>
            </w:r>
          </w:p>
          <w:p w14:paraId="036BB35C" w14:textId="77777777" w:rsidR="003148A4" w:rsidRPr="007D1F35" w:rsidRDefault="003148A4" w:rsidP="005940EF">
            <w:pPr>
              <w:pStyle w:val="TableParagraph"/>
              <w:spacing w:line="259" w:lineRule="auto"/>
              <w:ind w:left="42"/>
              <w:rPr>
                <w:sz w:val="28"/>
                <w:szCs w:val="28"/>
              </w:rPr>
            </w:pPr>
            <w:r w:rsidRPr="002E6D35">
              <w:rPr>
                <w:sz w:val="28"/>
                <w:szCs w:val="28"/>
              </w:rPr>
              <w:t>надзвичайних ситуацій</w:t>
            </w:r>
          </w:p>
        </w:tc>
        <w:tc>
          <w:tcPr>
            <w:tcW w:w="1844" w:type="dxa"/>
            <w:vMerge w:val="restart"/>
          </w:tcPr>
          <w:p w14:paraId="55CC914F" w14:textId="77777777" w:rsidR="003148A4" w:rsidRPr="007D1F35" w:rsidRDefault="003148A4" w:rsidP="005940EF">
            <w:pPr>
              <w:pStyle w:val="TableParagraph"/>
              <w:spacing w:before="33" w:line="259" w:lineRule="auto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Культурні послуги</w:t>
            </w:r>
          </w:p>
        </w:tc>
        <w:tc>
          <w:tcPr>
            <w:tcW w:w="4818" w:type="dxa"/>
          </w:tcPr>
          <w:p w14:paraId="23EF6914" w14:textId="77777777" w:rsidR="003148A4" w:rsidRPr="007D1F35" w:rsidRDefault="003148A4" w:rsidP="005940EF">
            <w:pPr>
              <w:pStyle w:val="TableParagraph"/>
              <w:spacing w:before="1"/>
              <w:ind w:lef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 укриття м</w:t>
            </w:r>
            <w:r w:rsidRPr="002E6D35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88" w:type="dxa"/>
          </w:tcPr>
          <w:p w14:paraId="329EF4E4" w14:textId="77777777" w:rsidR="003148A4" w:rsidRPr="00BB28DE" w:rsidRDefault="003148A4" w:rsidP="005940EF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  <w:r w:rsidRPr="00BB28DE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980" w:type="dxa"/>
          </w:tcPr>
          <w:p w14:paraId="17259364" w14:textId="77777777" w:rsidR="003148A4" w:rsidRPr="00BB28DE" w:rsidRDefault="003148A4" w:rsidP="005940EF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459,16</w:t>
            </w:r>
          </w:p>
        </w:tc>
        <w:tc>
          <w:tcPr>
            <w:tcW w:w="1418" w:type="dxa"/>
            <w:vMerge w:val="restart"/>
          </w:tcPr>
          <w:p w14:paraId="5A3F37E6" w14:textId="77777777" w:rsidR="002039BB" w:rsidRPr="002039BB" w:rsidRDefault="002039BB" w:rsidP="002039BB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  <w:r w:rsidRPr="002039BB">
              <w:rPr>
                <w:spacing w:val="-4"/>
                <w:sz w:val="28"/>
                <w:szCs w:val="28"/>
              </w:rPr>
              <w:t>Стратегія</w:t>
            </w:r>
          </w:p>
          <w:p w14:paraId="4650620C" w14:textId="77777777" w:rsidR="002039BB" w:rsidRPr="002039BB" w:rsidRDefault="002039BB" w:rsidP="002039BB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  <w:r w:rsidRPr="002039BB">
              <w:rPr>
                <w:spacing w:val="-4"/>
                <w:sz w:val="28"/>
                <w:szCs w:val="28"/>
              </w:rPr>
              <w:t>розвитку</w:t>
            </w:r>
          </w:p>
          <w:p w14:paraId="14CE4AFE" w14:textId="77777777" w:rsidR="002039BB" w:rsidRPr="002039BB" w:rsidRDefault="002039BB" w:rsidP="002039BB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  <w:r w:rsidRPr="002039BB">
              <w:rPr>
                <w:spacing w:val="-4"/>
                <w:sz w:val="28"/>
                <w:szCs w:val="28"/>
              </w:rPr>
              <w:t>культури в</w:t>
            </w:r>
          </w:p>
          <w:p w14:paraId="491FA393" w14:textId="77777777" w:rsidR="002039BB" w:rsidRPr="002039BB" w:rsidRDefault="002039BB" w:rsidP="002039BB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  <w:r w:rsidRPr="002039BB">
              <w:rPr>
                <w:spacing w:val="-4"/>
                <w:sz w:val="28"/>
                <w:szCs w:val="28"/>
              </w:rPr>
              <w:t>Україні на період</w:t>
            </w:r>
          </w:p>
          <w:p w14:paraId="17941E86" w14:textId="5DD32C2C" w:rsidR="003148A4" w:rsidRDefault="002039BB" w:rsidP="002039BB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  <w:r w:rsidRPr="002039BB">
              <w:rPr>
                <w:spacing w:val="-4"/>
                <w:sz w:val="28"/>
                <w:szCs w:val="28"/>
              </w:rPr>
              <w:t>до 2030 року</w:t>
            </w:r>
          </w:p>
        </w:tc>
      </w:tr>
      <w:tr w:rsidR="003148A4" w14:paraId="708800CD" w14:textId="77777777" w:rsidTr="005940EF">
        <w:trPr>
          <w:trHeight w:val="1530"/>
        </w:trPr>
        <w:tc>
          <w:tcPr>
            <w:tcW w:w="5223" w:type="dxa"/>
            <w:vMerge/>
          </w:tcPr>
          <w:p w14:paraId="15F7255B" w14:textId="77777777" w:rsidR="003148A4" w:rsidRDefault="003148A4" w:rsidP="005940EF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</w:p>
        </w:tc>
        <w:tc>
          <w:tcPr>
            <w:tcW w:w="1844" w:type="dxa"/>
            <w:vMerge/>
          </w:tcPr>
          <w:p w14:paraId="4560E282" w14:textId="77777777" w:rsidR="003148A4" w:rsidRDefault="003148A4" w:rsidP="005940EF">
            <w:pPr>
              <w:pStyle w:val="TableParagraph"/>
              <w:spacing w:before="28"/>
              <w:ind w:left="44"/>
              <w:rPr>
                <w:b/>
                <w:spacing w:val="-2"/>
                <w:sz w:val="28"/>
              </w:rPr>
            </w:pPr>
          </w:p>
        </w:tc>
        <w:tc>
          <w:tcPr>
            <w:tcW w:w="4818" w:type="dxa"/>
          </w:tcPr>
          <w:p w14:paraId="30DE75E3" w14:textId="77777777" w:rsidR="003148A4" w:rsidRPr="002E6D35" w:rsidRDefault="003148A4" w:rsidP="005940EF">
            <w:pPr>
              <w:pStyle w:val="TableParagraph"/>
              <w:spacing w:before="28"/>
              <w:ind w:left="43"/>
              <w:rPr>
                <w:bCs/>
                <w:sz w:val="28"/>
              </w:rPr>
            </w:pPr>
            <w:r w:rsidRPr="002E6D35">
              <w:rPr>
                <w:bCs/>
                <w:sz w:val="28"/>
              </w:rPr>
              <w:t>Місткість</w:t>
            </w:r>
            <w:r>
              <w:rPr>
                <w:bCs/>
                <w:sz w:val="28"/>
              </w:rPr>
              <w:t>, ос</w:t>
            </w:r>
          </w:p>
          <w:p w14:paraId="615D4514" w14:textId="77777777" w:rsidR="003148A4" w:rsidRDefault="003148A4" w:rsidP="005940EF">
            <w:pPr>
              <w:pStyle w:val="TableParagraph"/>
              <w:spacing w:before="28"/>
              <w:ind w:left="43"/>
              <w:rPr>
                <w:sz w:val="28"/>
                <w:szCs w:val="28"/>
              </w:rPr>
            </w:pPr>
          </w:p>
          <w:p w14:paraId="522FF245" w14:textId="77777777" w:rsidR="003148A4" w:rsidRDefault="003148A4" w:rsidP="005940EF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</w:p>
        </w:tc>
        <w:tc>
          <w:tcPr>
            <w:tcW w:w="1288" w:type="dxa"/>
          </w:tcPr>
          <w:p w14:paraId="146E3163" w14:textId="77777777" w:rsidR="003148A4" w:rsidRPr="00BB28DE" w:rsidRDefault="003148A4" w:rsidP="005940EF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  <w:r w:rsidRPr="00BB28DE">
              <w:rPr>
                <w:spacing w:val="-10"/>
                <w:sz w:val="28"/>
                <w:szCs w:val="28"/>
              </w:rPr>
              <w:t>0</w:t>
            </w:r>
          </w:p>
          <w:p w14:paraId="62696127" w14:textId="77777777" w:rsidR="003148A4" w:rsidRPr="00BB28DE" w:rsidRDefault="003148A4" w:rsidP="005940EF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</w:p>
        </w:tc>
        <w:tc>
          <w:tcPr>
            <w:tcW w:w="980" w:type="dxa"/>
          </w:tcPr>
          <w:p w14:paraId="7FC10C3A" w14:textId="77777777" w:rsidR="003148A4" w:rsidRPr="00BB28DE" w:rsidRDefault="003148A4" w:rsidP="005940EF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100</w:t>
            </w:r>
          </w:p>
        </w:tc>
        <w:tc>
          <w:tcPr>
            <w:tcW w:w="1418" w:type="dxa"/>
            <w:vMerge/>
          </w:tcPr>
          <w:p w14:paraId="2BFEFEF6" w14:textId="77777777" w:rsidR="003148A4" w:rsidRDefault="003148A4" w:rsidP="005940EF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</w:p>
        </w:tc>
      </w:tr>
    </w:tbl>
    <w:p w14:paraId="2C93A5B8" w14:textId="77777777" w:rsidR="003148A4" w:rsidRDefault="003148A4" w:rsidP="003148A4">
      <w:pPr>
        <w:pStyle w:val="a3"/>
        <w:spacing w:before="119"/>
      </w:pPr>
    </w:p>
    <w:p w14:paraId="37495764" w14:textId="77777777" w:rsidR="003148A4" w:rsidRDefault="003148A4" w:rsidP="003148A4">
      <w:pPr>
        <w:widowControl/>
        <w:autoSpaceDE/>
        <w:autoSpaceDN/>
        <w:ind w:left="144"/>
        <w:rPr>
          <w:color w:val="000000"/>
          <w:sz w:val="28"/>
          <w:szCs w:val="28"/>
          <w:lang w:eastAsia="uk-UA"/>
        </w:rPr>
      </w:pPr>
    </w:p>
    <w:p w14:paraId="13AA5F1D" w14:textId="77777777" w:rsidR="003148A4" w:rsidRPr="00386EA9" w:rsidRDefault="003148A4" w:rsidP="003148A4">
      <w:pPr>
        <w:widowControl/>
        <w:autoSpaceDE/>
        <w:autoSpaceDN/>
        <w:ind w:left="144"/>
        <w:rPr>
          <w:sz w:val="24"/>
          <w:szCs w:val="24"/>
          <w:lang w:eastAsia="uk-UA"/>
        </w:rPr>
      </w:pPr>
    </w:p>
    <w:p w14:paraId="36E6E0D1" w14:textId="77777777" w:rsidR="00A5329C" w:rsidRDefault="00A5329C">
      <w:pPr>
        <w:rPr>
          <w:sz w:val="28"/>
          <w:szCs w:val="28"/>
        </w:rPr>
      </w:pPr>
    </w:p>
    <w:p w14:paraId="18A75392" w14:textId="663DCB9F" w:rsidR="00A5329C" w:rsidRDefault="00A5329C">
      <w:pPr>
        <w:rPr>
          <w:sz w:val="28"/>
          <w:szCs w:val="28"/>
        </w:rPr>
      </w:pPr>
    </w:p>
    <w:p w14:paraId="6BB98CD1" w14:textId="77777777" w:rsidR="00A5329C" w:rsidRDefault="00A5329C">
      <w:pPr>
        <w:rPr>
          <w:sz w:val="28"/>
          <w:szCs w:val="28"/>
        </w:rPr>
      </w:pPr>
    </w:p>
    <w:p w14:paraId="7AD61282" w14:textId="77777777" w:rsidR="00A5329C" w:rsidRDefault="00A5329C" w:rsidP="00A5329C">
      <w:pPr>
        <w:pStyle w:val="a3"/>
        <w:ind w:left="709"/>
        <w:rPr>
          <w:sz w:val="20"/>
        </w:rPr>
      </w:pPr>
      <w:r>
        <w:t>Секретар виконавчого комітету</w:t>
      </w:r>
      <w:r w:rsidRPr="00F3425B">
        <w:t xml:space="preserve">                                                              </w:t>
      </w:r>
      <w:r>
        <w:t xml:space="preserve">                                              Марія СТЕПАНКІВ</w:t>
      </w:r>
    </w:p>
    <w:p w14:paraId="223B60F0" w14:textId="77777777" w:rsidR="00A5329C" w:rsidRDefault="00A5329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58E979D" w14:textId="77777777" w:rsidR="004E707A" w:rsidRDefault="004E707A">
      <w:pPr>
        <w:rPr>
          <w:sz w:val="28"/>
          <w:szCs w:val="28"/>
        </w:rPr>
      </w:pPr>
    </w:p>
    <w:p w14:paraId="33E7BFC0" w14:textId="77777777" w:rsidR="002B25A6" w:rsidRDefault="002B25A6">
      <w:pPr>
        <w:pStyle w:val="a3"/>
        <w:spacing w:before="119"/>
      </w:pPr>
    </w:p>
    <w:p w14:paraId="582E0914" w14:textId="77777777" w:rsidR="002E6D35" w:rsidRDefault="002E6D35" w:rsidP="002E6D35">
      <w:pPr>
        <w:pStyle w:val="a3"/>
        <w:jc w:val="right"/>
      </w:pPr>
      <w:r>
        <w:t xml:space="preserve">Додаток № 2 до </w:t>
      </w:r>
      <w:bookmarkStart w:id="3" w:name="_Hlk207026442"/>
      <w:r>
        <w:t xml:space="preserve">Середньострокового плану </w:t>
      </w:r>
    </w:p>
    <w:p w14:paraId="085A9CCE" w14:textId="77777777" w:rsidR="002E6D35" w:rsidRDefault="002E6D35" w:rsidP="002E6D35">
      <w:pPr>
        <w:pStyle w:val="a3"/>
        <w:jc w:val="right"/>
      </w:pPr>
      <w:r>
        <w:t xml:space="preserve">пріоритетних публічних інвестицій </w:t>
      </w:r>
    </w:p>
    <w:p w14:paraId="37641767" w14:textId="61CB7C59" w:rsidR="009E623C" w:rsidRDefault="002E6D35" w:rsidP="002E6D35">
      <w:pPr>
        <w:pStyle w:val="a3"/>
        <w:jc w:val="right"/>
      </w:pPr>
      <w:r>
        <w:t>Бродівської міської територіальної громади на 2026 - 2028 роки</w:t>
      </w:r>
    </w:p>
    <w:bookmarkEnd w:id="3"/>
    <w:p w14:paraId="15E2A9E1" w14:textId="77777777" w:rsidR="009E623C" w:rsidRDefault="009E623C" w:rsidP="002E6D35">
      <w:pPr>
        <w:pStyle w:val="a3"/>
        <w:spacing w:before="56"/>
        <w:jc w:val="right"/>
      </w:pPr>
    </w:p>
    <w:p w14:paraId="339BEB6A" w14:textId="77777777" w:rsidR="009E623C" w:rsidRDefault="005A6604">
      <w:pPr>
        <w:pStyle w:val="1"/>
        <w:ind w:right="281"/>
        <w:jc w:val="center"/>
      </w:pPr>
      <w:r>
        <w:t>Напрями</w:t>
      </w:r>
      <w:r>
        <w:rPr>
          <w:spacing w:val="-18"/>
        </w:rPr>
        <w:t xml:space="preserve"> </w:t>
      </w:r>
      <w:r>
        <w:t>публічного</w:t>
      </w:r>
      <w:r>
        <w:rPr>
          <w:spacing w:val="-17"/>
        </w:rPr>
        <w:t xml:space="preserve"> </w:t>
      </w:r>
      <w:r>
        <w:rPr>
          <w:spacing w:val="-2"/>
        </w:rPr>
        <w:t>інвестування</w:t>
      </w:r>
    </w:p>
    <w:p w14:paraId="7FA310B4" w14:textId="5EB365FF" w:rsidR="009E623C" w:rsidRDefault="009E623C">
      <w:pPr>
        <w:pStyle w:val="a3"/>
        <w:spacing w:before="53"/>
        <w:rPr>
          <w:b/>
          <w:sz w:val="32"/>
        </w:rPr>
      </w:pPr>
    </w:p>
    <w:p w14:paraId="25C5A48A" w14:textId="1F9E5048" w:rsidR="003148A4" w:rsidRPr="006749AD" w:rsidRDefault="003148A4" w:rsidP="003148A4">
      <w:pPr>
        <w:ind w:left="144"/>
        <w:rPr>
          <w:b/>
          <w:sz w:val="28"/>
        </w:rPr>
      </w:pPr>
      <w:r>
        <w:rPr>
          <w:sz w:val="28"/>
        </w:rPr>
        <w:t>Галузь</w:t>
      </w:r>
      <w:r w:rsidRPr="006749AD">
        <w:rPr>
          <w:sz w:val="28"/>
        </w:rPr>
        <w:t xml:space="preserve"> </w:t>
      </w:r>
      <w:r>
        <w:rPr>
          <w:sz w:val="28"/>
        </w:rPr>
        <w:t>(сектор)</w:t>
      </w:r>
      <w:r w:rsidRPr="006749AD">
        <w:rPr>
          <w:sz w:val="28"/>
        </w:rPr>
        <w:t xml:space="preserve"> </w:t>
      </w:r>
      <w:r>
        <w:rPr>
          <w:sz w:val="28"/>
        </w:rPr>
        <w:t>для</w:t>
      </w:r>
      <w:r w:rsidRPr="006749AD">
        <w:rPr>
          <w:sz w:val="28"/>
        </w:rPr>
        <w:t xml:space="preserve"> </w:t>
      </w:r>
      <w:r>
        <w:rPr>
          <w:sz w:val="28"/>
        </w:rPr>
        <w:t>публічного</w:t>
      </w:r>
      <w:r w:rsidRPr="006749AD">
        <w:rPr>
          <w:sz w:val="28"/>
        </w:rPr>
        <w:t xml:space="preserve"> </w:t>
      </w:r>
      <w:r>
        <w:rPr>
          <w:sz w:val="28"/>
        </w:rPr>
        <w:t>інвестування</w:t>
      </w:r>
      <w:r w:rsidRPr="006749AD">
        <w:rPr>
          <w:sz w:val="28"/>
        </w:rPr>
        <w:t xml:space="preserve"> </w:t>
      </w:r>
      <w:r>
        <w:rPr>
          <w:sz w:val="28"/>
        </w:rPr>
        <w:t>–</w:t>
      </w:r>
      <w:r w:rsidRPr="006749AD">
        <w:rPr>
          <w:sz w:val="28"/>
        </w:rPr>
        <w:t xml:space="preserve"> </w:t>
      </w:r>
      <w:r w:rsidRPr="003148A4">
        <w:rPr>
          <w:b/>
          <w:bCs/>
          <w:sz w:val="28"/>
        </w:rPr>
        <w:t>Довкілля</w:t>
      </w:r>
    </w:p>
    <w:p w14:paraId="2A4617ED" w14:textId="07E92466" w:rsidR="003148A4" w:rsidRPr="00BE67DD" w:rsidRDefault="003148A4" w:rsidP="003148A4">
      <w:pPr>
        <w:ind w:left="144"/>
        <w:rPr>
          <w:sz w:val="28"/>
          <w:szCs w:val="28"/>
        </w:rPr>
      </w:pPr>
      <w:r w:rsidRPr="006749AD">
        <w:rPr>
          <w:sz w:val="28"/>
        </w:rPr>
        <w:t xml:space="preserve">Структурний підрозділ, </w:t>
      </w:r>
      <w:r w:rsidRPr="00BE67DD">
        <w:rPr>
          <w:sz w:val="28"/>
          <w:szCs w:val="28"/>
        </w:rPr>
        <w:t xml:space="preserve">відповідальний за галузь (сектор) для публічного інвестування – </w:t>
      </w:r>
      <w:r>
        <w:rPr>
          <w:sz w:val="28"/>
          <w:szCs w:val="28"/>
        </w:rPr>
        <w:t>виконавчий комітет Бродівської міської ради Львівської області</w:t>
      </w:r>
    </w:p>
    <w:tbl>
      <w:tblPr>
        <w:tblStyle w:val="TableNormal"/>
        <w:tblW w:w="15571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3"/>
        <w:gridCol w:w="1844"/>
        <w:gridCol w:w="4818"/>
        <w:gridCol w:w="1288"/>
        <w:gridCol w:w="980"/>
        <w:gridCol w:w="1418"/>
      </w:tblGrid>
      <w:tr w:rsidR="003148A4" w14:paraId="6C014B24" w14:textId="77777777" w:rsidTr="005940EF">
        <w:trPr>
          <w:trHeight w:val="755"/>
        </w:trPr>
        <w:tc>
          <w:tcPr>
            <w:tcW w:w="5223" w:type="dxa"/>
          </w:tcPr>
          <w:p w14:paraId="42740248" w14:textId="77777777" w:rsidR="003148A4" w:rsidRDefault="003148A4" w:rsidP="005940EF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1844" w:type="dxa"/>
          </w:tcPr>
          <w:p w14:paraId="77886483" w14:textId="77777777" w:rsidR="003148A4" w:rsidRDefault="003148A4" w:rsidP="005940EF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4818" w:type="dxa"/>
          </w:tcPr>
          <w:p w14:paraId="4684E60F" w14:textId="77777777" w:rsidR="003148A4" w:rsidRDefault="003148A4" w:rsidP="005940EF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288" w:type="dxa"/>
          </w:tcPr>
          <w:p w14:paraId="737A99A6" w14:textId="77777777" w:rsidR="003148A4" w:rsidRDefault="003148A4" w:rsidP="005940EF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980" w:type="dxa"/>
          </w:tcPr>
          <w:p w14:paraId="41656B18" w14:textId="77777777" w:rsidR="003148A4" w:rsidRDefault="003148A4" w:rsidP="005940EF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  <w:tc>
          <w:tcPr>
            <w:tcW w:w="1418" w:type="dxa"/>
          </w:tcPr>
          <w:p w14:paraId="6ACA3FDF" w14:textId="77777777" w:rsidR="003148A4" w:rsidRDefault="003148A4" w:rsidP="005940EF">
            <w:pPr>
              <w:pStyle w:val="TableParagraph"/>
              <w:spacing w:before="28" w:line="256" w:lineRule="auto"/>
              <w:ind w:left="41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Стратегія</w:t>
            </w:r>
          </w:p>
        </w:tc>
      </w:tr>
      <w:tr w:rsidR="001149AD" w:rsidRPr="007D1F35" w14:paraId="74D00828" w14:textId="77777777" w:rsidTr="005940EF">
        <w:trPr>
          <w:trHeight w:val="1103"/>
        </w:trPr>
        <w:tc>
          <w:tcPr>
            <w:tcW w:w="5223" w:type="dxa"/>
            <w:vMerge w:val="restart"/>
          </w:tcPr>
          <w:p w14:paraId="1F2DF278" w14:textId="19005F12" w:rsidR="001149AD" w:rsidRPr="007D1F35" w:rsidRDefault="001149AD" w:rsidP="001149AD">
            <w:pPr>
              <w:pStyle w:val="TableParagraph"/>
              <w:spacing w:line="259" w:lineRule="auto"/>
              <w:ind w:left="42"/>
              <w:rPr>
                <w:sz w:val="28"/>
                <w:szCs w:val="28"/>
              </w:rPr>
            </w:pPr>
            <w:r w:rsidRPr="003148A4">
              <w:rPr>
                <w:sz w:val="28"/>
                <w:szCs w:val="28"/>
              </w:rPr>
              <w:t xml:space="preserve">Боротьба з </w:t>
            </w:r>
            <w:proofErr w:type="spellStart"/>
            <w:r w:rsidRPr="003148A4">
              <w:rPr>
                <w:sz w:val="28"/>
                <w:szCs w:val="28"/>
              </w:rPr>
              <w:t>інвазивними</w:t>
            </w:r>
            <w:proofErr w:type="spellEnd"/>
            <w:r w:rsidRPr="003148A4">
              <w:rPr>
                <w:sz w:val="28"/>
                <w:szCs w:val="28"/>
              </w:rPr>
              <w:t xml:space="preserve"> видами рослин на території громади</w:t>
            </w:r>
          </w:p>
        </w:tc>
        <w:tc>
          <w:tcPr>
            <w:tcW w:w="1844" w:type="dxa"/>
            <w:vMerge w:val="restart"/>
          </w:tcPr>
          <w:p w14:paraId="40BBA249" w14:textId="440C3DCD" w:rsidR="001149AD" w:rsidRPr="007D1F35" w:rsidRDefault="001149AD" w:rsidP="001149AD">
            <w:pPr>
              <w:pStyle w:val="TableParagraph"/>
              <w:spacing w:before="33" w:line="259" w:lineRule="auto"/>
              <w:ind w:left="44"/>
              <w:rPr>
                <w:sz w:val="28"/>
                <w:szCs w:val="28"/>
              </w:rPr>
            </w:pPr>
            <w:r w:rsidRPr="003148A4">
              <w:rPr>
                <w:sz w:val="28"/>
                <w:szCs w:val="28"/>
              </w:rPr>
              <w:t>Охорона земель і ґрунтів</w:t>
            </w:r>
          </w:p>
        </w:tc>
        <w:tc>
          <w:tcPr>
            <w:tcW w:w="4818" w:type="dxa"/>
          </w:tcPr>
          <w:p w14:paraId="794DA94D" w14:textId="38F65192" w:rsidR="001149AD" w:rsidRPr="007D1F35" w:rsidRDefault="001149AD" w:rsidP="001149AD">
            <w:pPr>
              <w:pStyle w:val="TableParagraph"/>
              <w:spacing w:before="1"/>
              <w:ind w:left="43"/>
              <w:rPr>
                <w:sz w:val="28"/>
                <w:szCs w:val="28"/>
              </w:rPr>
            </w:pPr>
            <w:r w:rsidRPr="001149AD">
              <w:rPr>
                <w:sz w:val="28"/>
                <w:szCs w:val="28"/>
              </w:rPr>
              <w:t>Кількість проведених комплексних заходів боротьби з інвазійними видами</w:t>
            </w:r>
          </w:p>
        </w:tc>
        <w:tc>
          <w:tcPr>
            <w:tcW w:w="1288" w:type="dxa"/>
          </w:tcPr>
          <w:p w14:paraId="3364E68F" w14:textId="77777777" w:rsidR="001149AD" w:rsidRPr="00BB28DE" w:rsidRDefault="001149AD" w:rsidP="001149AD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  <w:r w:rsidRPr="00BB28DE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980" w:type="dxa"/>
          </w:tcPr>
          <w:p w14:paraId="40EDD1E4" w14:textId="1F6FCA70" w:rsidR="001149AD" w:rsidRPr="00BB28DE" w:rsidRDefault="001149AD" w:rsidP="001149AD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</w:t>
            </w:r>
          </w:p>
        </w:tc>
        <w:tc>
          <w:tcPr>
            <w:tcW w:w="1418" w:type="dxa"/>
            <w:vMerge w:val="restart"/>
          </w:tcPr>
          <w:p w14:paraId="7E99FEC7" w14:textId="7DF54ADE" w:rsidR="001149AD" w:rsidRDefault="001149AD" w:rsidP="001149AD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  <w:r w:rsidRPr="003148A4">
              <w:rPr>
                <w:spacing w:val="-4"/>
                <w:sz w:val="28"/>
                <w:szCs w:val="28"/>
              </w:rPr>
              <w:t>Стратегія розвитку Бродівської міської територіальної громади до 2027 року</w:t>
            </w:r>
          </w:p>
        </w:tc>
      </w:tr>
      <w:tr w:rsidR="001149AD" w14:paraId="473477C9" w14:textId="77777777" w:rsidTr="005940EF">
        <w:trPr>
          <w:trHeight w:val="1530"/>
        </w:trPr>
        <w:tc>
          <w:tcPr>
            <w:tcW w:w="5223" w:type="dxa"/>
            <w:vMerge/>
          </w:tcPr>
          <w:p w14:paraId="6BD5EE13" w14:textId="77777777" w:rsidR="001149AD" w:rsidRDefault="001149AD" w:rsidP="001149A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</w:p>
        </w:tc>
        <w:tc>
          <w:tcPr>
            <w:tcW w:w="1844" w:type="dxa"/>
            <w:vMerge/>
          </w:tcPr>
          <w:p w14:paraId="091B3F60" w14:textId="77777777" w:rsidR="001149AD" w:rsidRDefault="001149AD" w:rsidP="001149AD">
            <w:pPr>
              <w:pStyle w:val="TableParagraph"/>
              <w:spacing w:before="28"/>
              <w:ind w:left="44"/>
              <w:rPr>
                <w:b/>
                <w:spacing w:val="-2"/>
                <w:sz w:val="28"/>
              </w:rPr>
            </w:pPr>
          </w:p>
        </w:tc>
        <w:tc>
          <w:tcPr>
            <w:tcW w:w="4818" w:type="dxa"/>
          </w:tcPr>
          <w:p w14:paraId="0A707E71" w14:textId="5CA423E8" w:rsidR="001149AD" w:rsidRPr="001149AD" w:rsidRDefault="001149AD" w:rsidP="001149AD">
            <w:pPr>
              <w:pStyle w:val="TableParagraph"/>
              <w:spacing w:before="28"/>
              <w:ind w:left="43"/>
              <w:rPr>
                <w:sz w:val="28"/>
                <w:szCs w:val="28"/>
              </w:rPr>
            </w:pPr>
            <w:r w:rsidRPr="001149AD">
              <w:rPr>
                <w:sz w:val="28"/>
                <w:szCs w:val="28"/>
              </w:rPr>
              <w:t>Площа земель уражених інвазійними видами</w:t>
            </w:r>
          </w:p>
        </w:tc>
        <w:tc>
          <w:tcPr>
            <w:tcW w:w="1288" w:type="dxa"/>
          </w:tcPr>
          <w:p w14:paraId="18AF6575" w14:textId="45463E55" w:rsidR="001149AD" w:rsidRPr="00BB28DE" w:rsidRDefault="001149AD" w:rsidP="001149AD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  <w:p w14:paraId="1BD3FA05" w14:textId="77777777" w:rsidR="001149AD" w:rsidRPr="00BB28DE" w:rsidRDefault="001149AD" w:rsidP="001149AD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</w:p>
        </w:tc>
        <w:tc>
          <w:tcPr>
            <w:tcW w:w="980" w:type="dxa"/>
          </w:tcPr>
          <w:p w14:paraId="2E2B545B" w14:textId="37E8551D" w:rsidR="001149AD" w:rsidRPr="00BB28DE" w:rsidRDefault="001149AD" w:rsidP="001149AD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1,5</w:t>
            </w:r>
          </w:p>
        </w:tc>
        <w:tc>
          <w:tcPr>
            <w:tcW w:w="1418" w:type="dxa"/>
            <w:vMerge/>
          </w:tcPr>
          <w:p w14:paraId="4F4FE5EC" w14:textId="77777777" w:rsidR="001149AD" w:rsidRDefault="001149AD" w:rsidP="001149AD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</w:p>
        </w:tc>
      </w:tr>
      <w:tr w:rsidR="001149AD" w14:paraId="54B54EC3" w14:textId="77777777" w:rsidTr="005940EF">
        <w:trPr>
          <w:trHeight w:val="1530"/>
        </w:trPr>
        <w:tc>
          <w:tcPr>
            <w:tcW w:w="5223" w:type="dxa"/>
          </w:tcPr>
          <w:p w14:paraId="7947E2BB" w14:textId="49F22D79" w:rsidR="001149AD" w:rsidRPr="001149AD" w:rsidRDefault="001149AD" w:rsidP="001149AD">
            <w:pPr>
              <w:pStyle w:val="TableParagraph"/>
              <w:spacing w:line="259" w:lineRule="auto"/>
              <w:ind w:left="42"/>
              <w:rPr>
                <w:sz w:val="28"/>
                <w:szCs w:val="28"/>
              </w:rPr>
            </w:pPr>
            <w:r w:rsidRPr="001149AD">
              <w:rPr>
                <w:sz w:val="28"/>
                <w:szCs w:val="28"/>
              </w:rPr>
              <w:t>Запобігання паводкам та підтопленням на території громади</w:t>
            </w:r>
          </w:p>
        </w:tc>
        <w:tc>
          <w:tcPr>
            <w:tcW w:w="1844" w:type="dxa"/>
          </w:tcPr>
          <w:p w14:paraId="55D21E90" w14:textId="56D63C12" w:rsidR="001149AD" w:rsidRPr="001149AD" w:rsidRDefault="001149AD" w:rsidP="001149AD">
            <w:pPr>
              <w:pStyle w:val="TableParagraph"/>
              <w:spacing w:before="33" w:line="259" w:lineRule="auto"/>
              <w:ind w:left="44"/>
              <w:rPr>
                <w:sz w:val="28"/>
                <w:szCs w:val="28"/>
              </w:rPr>
            </w:pPr>
            <w:r w:rsidRPr="001149AD">
              <w:rPr>
                <w:sz w:val="28"/>
                <w:szCs w:val="28"/>
              </w:rPr>
              <w:t>Забезпечення</w:t>
            </w:r>
            <w:r>
              <w:rPr>
                <w:sz w:val="28"/>
                <w:szCs w:val="28"/>
              </w:rPr>
              <w:t xml:space="preserve"> </w:t>
            </w:r>
            <w:r w:rsidRPr="001149AD">
              <w:rPr>
                <w:sz w:val="28"/>
                <w:szCs w:val="28"/>
              </w:rPr>
              <w:t>захисту від</w:t>
            </w:r>
            <w:r>
              <w:rPr>
                <w:sz w:val="28"/>
                <w:szCs w:val="28"/>
              </w:rPr>
              <w:t xml:space="preserve"> </w:t>
            </w:r>
            <w:r w:rsidRPr="001149AD">
              <w:rPr>
                <w:sz w:val="28"/>
                <w:szCs w:val="28"/>
              </w:rPr>
              <w:t>шкідливої дії вод</w:t>
            </w:r>
            <w:r>
              <w:rPr>
                <w:sz w:val="28"/>
                <w:szCs w:val="28"/>
              </w:rPr>
              <w:t xml:space="preserve"> </w:t>
            </w:r>
            <w:r w:rsidRPr="001149AD">
              <w:rPr>
                <w:sz w:val="28"/>
                <w:szCs w:val="28"/>
              </w:rPr>
              <w:t>населених пунктів,</w:t>
            </w:r>
            <w:r>
              <w:rPr>
                <w:sz w:val="28"/>
                <w:szCs w:val="28"/>
              </w:rPr>
              <w:t xml:space="preserve"> </w:t>
            </w:r>
            <w:r w:rsidRPr="001149AD">
              <w:rPr>
                <w:sz w:val="28"/>
                <w:szCs w:val="28"/>
              </w:rPr>
              <w:t>виробничих</w:t>
            </w:r>
            <w:r>
              <w:rPr>
                <w:sz w:val="28"/>
                <w:szCs w:val="28"/>
              </w:rPr>
              <w:t xml:space="preserve"> </w:t>
            </w:r>
            <w:r w:rsidRPr="001149AD">
              <w:rPr>
                <w:sz w:val="28"/>
                <w:szCs w:val="28"/>
              </w:rPr>
              <w:t>об’єктів та</w:t>
            </w:r>
            <w:r>
              <w:rPr>
                <w:sz w:val="28"/>
                <w:szCs w:val="28"/>
              </w:rPr>
              <w:t xml:space="preserve"> </w:t>
            </w:r>
            <w:r w:rsidRPr="001149AD">
              <w:rPr>
                <w:sz w:val="28"/>
                <w:szCs w:val="28"/>
              </w:rPr>
              <w:lastRenderedPageBreak/>
              <w:t>сільськогосподарських угідь, створення</w:t>
            </w:r>
            <w:r>
              <w:rPr>
                <w:sz w:val="28"/>
                <w:szCs w:val="28"/>
              </w:rPr>
              <w:t xml:space="preserve"> </w:t>
            </w:r>
            <w:r w:rsidRPr="001149AD">
              <w:rPr>
                <w:sz w:val="28"/>
                <w:szCs w:val="28"/>
              </w:rPr>
              <w:t>безпечних умов</w:t>
            </w:r>
            <w:r>
              <w:rPr>
                <w:sz w:val="28"/>
                <w:szCs w:val="28"/>
              </w:rPr>
              <w:t xml:space="preserve"> </w:t>
            </w:r>
            <w:r w:rsidRPr="001149AD">
              <w:rPr>
                <w:sz w:val="28"/>
                <w:szCs w:val="28"/>
              </w:rPr>
              <w:t>життєдіяльності</w:t>
            </w:r>
            <w:r>
              <w:rPr>
                <w:sz w:val="28"/>
                <w:szCs w:val="28"/>
              </w:rPr>
              <w:t xml:space="preserve"> </w:t>
            </w:r>
            <w:r w:rsidRPr="001149AD">
              <w:rPr>
                <w:sz w:val="28"/>
                <w:szCs w:val="28"/>
              </w:rPr>
              <w:t>населення</w:t>
            </w:r>
          </w:p>
        </w:tc>
        <w:tc>
          <w:tcPr>
            <w:tcW w:w="4818" w:type="dxa"/>
          </w:tcPr>
          <w:p w14:paraId="29BBC0D5" w14:textId="77777777" w:rsidR="001149AD" w:rsidRDefault="001149AD" w:rsidP="001149AD">
            <w:pPr>
              <w:pStyle w:val="TableParagraph"/>
              <w:spacing w:before="28"/>
              <w:ind w:left="43"/>
              <w:rPr>
                <w:sz w:val="28"/>
                <w:szCs w:val="28"/>
              </w:rPr>
            </w:pPr>
            <w:r w:rsidRPr="001149AD">
              <w:rPr>
                <w:sz w:val="28"/>
                <w:szCs w:val="28"/>
              </w:rPr>
              <w:lastRenderedPageBreak/>
              <w:t>Кількість км розчищених/укріплених водних каналів</w:t>
            </w:r>
          </w:p>
          <w:p w14:paraId="3EE91C3A" w14:textId="77777777" w:rsidR="001149AD" w:rsidRDefault="001149AD" w:rsidP="001149AD">
            <w:pPr>
              <w:pStyle w:val="TableParagraph"/>
              <w:spacing w:before="28"/>
              <w:ind w:left="43"/>
              <w:rPr>
                <w:sz w:val="28"/>
                <w:szCs w:val="28"/>
              </w:rPr>
            </w:pPr>
          </w:p>
          <w:p w14:paraId="04ED3472" w14:textId="77777777" w:rsidR="001149AD" w:rsidRDefault="001149AD" w:rsidP="001149AD">
            <w:pPr>
              <w:pStyle w:val="TableParagraph"/>
              <w:spacing w:before="28"/>
              <w:ind w:left="43"/>
              <w:rPr>
                <w:sz w:val="28"/>
                <w:szCs w:val="28"/>
              </w:rPr>
            </w:pPr>
          </w:p>
          <w:p w14:paraId="28868D32" w14:textId="77777777" w:rsidR="001149AD" w:rsidRDefault="001149AD" w:rsidP="001149AD">
            <w:pPr>
              <w:pStyle w:val="TableParagraph"/>
              <w:spacing w:before="28"/>
              <w:ind w:left="43"/>
              <w:rPr>
                <w:sz w:val="28"/>
                <w:szCs w:val="28"/>
              </w:rPr>
            </w:pPr>
          </w:p>
          <w:p w14:paraId="4C819B9C" w14:textId="77777777" w:rsidR="001149AD" w:rsidRDefault="001149AD" w:rsidP="001149AD">
            <w:pPr>
              <w:pStyle w:val="TableParagraph"/>
              <w:spacing w:before="28"/>
              <w:ind w:left="43"/>
              <w:rPr>
                <w:sz w:val="28"/>
                <w:szCs w:val="28"/>
              </w:rPr>
            </w:pPr>
          </w:p>
          <w:p w14:paraId="3FEEA30D" w14:textId="77777777" w:rsidR="001149AD" w:rsidRDefault="001149AD" w:rsidP="001149AD">
            <w:pPr>
              <w:pStyle w:val="TableParagraph"/>
              <w:spacing w:before="28"/>
              <w:ind w:left="43"/>
              <w:rPr>
                <w:sz w:val="28"/>
                <w:szCs w:val="28"/>
              </w:rPr>
            </w:pPr>
          </w:p>
          <w:p w14:paraId="21A1A46A" w14:textId="77777777" w:rsidR="001149AD" w:rsidRDefault="001149AD" w:rsidP="001149AD">
            <w:pPr>
              <w:pStyle w:val="TableParagraph"/>
              <w:spacing w:before="28"/>
              <w:ind w:left="43"/>
              <w:rPr>
                <w:sz w:val="28"/>
                <w:szCs w:val="28"/>
              </w:rPr>
            </w:pPr>
          </w:p>
          <w:p w14:paraId="500353F0" w14:textId="3468E3EC" w:rsidR="001149AD" w:rsidRDefault="001149AD" w:rsidP="001149AD">
            <w:pPr>
              <w:pStyle w:val="TableParagraph"/>
              <w:spacing w:before="28"/>
              <w:ind w:left="43"/>
              <w:rPr>
                <w:sz w:val="28"/>
                <w:szCs w:val="28"/>
              </w:rPr>
            </w:pPr>
            <w:r w:rsidRPr="001149AD">
              <w:rPr>
                <w:sz w:val="28"/>
                <w:szCs w:val="28"/>
              </w:rPr>
              <w:lastRenderedPageBreak/>
              <w:t>Зменшення площ підтоплених територій</w:t>
            </w:r>
          </w:p>
          <w:p w14:paraId="78EB5340" w14:textId="512D4029" w:rsidR="001149AD" w:rsidRPr="001149AD" w:rsidRDefault="001149AD" w:rsidP="001149AD">
            <w:pPr>
              <w:pStyle w:val="TableParagraph"/>
              <w:spacing w:before="28"/>
              <w:ind w:left="43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14:paraId="14666A3C" w14:textId="77777777" w:rsidR="001149AD" w:rsidRDefault="001149AD" w:rsidP="001149AD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lastRenderedPageBreak/>
              <w:t>0</w:t>
            </w:r>
          </w:p>
          <w:p w14:paraId="640EB1E3" w14:textId="77777777" w:rsidR="001149AD" w:rsidRDefault="001149AD" w:rsidP="001149AD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</w:p>
          <w:p w14:paraId="6C84A4BD" w14:textId="77777777" w:rsidR="001149AD" w:rsidRDefault="001149AD" w:rsidP="001149AD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</w:p>
          <w:p w14:paraId="182E02B1" w14:textId="77777777" w:rsidR="001149AD" w:rsidRDefault="001149AD" w:rsidP="001149AD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</w:p>
          <w:p w14:paraId="3CB08882" w14:textId="77777777" w:rsidR="001149AD" w:rsidRDefault="001149AD" w:rsidP="001149AD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</w:p>
          <w:p w14:paraId="35216A57" w14:textId="77777777" w:rsidR="001149AD" w:rsidRDefault="001149AD" w:rsidP="001149AD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</w:p>
          <w:p w14:paraId="4311BF75" w14:textId="77777777" w:rsidR="001149AD" w:rsidRDefault="001149AD" w:rsidP="001149AD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</w:p>
          <w:p w14:paraId="3C456B45" w14:textId="77777777" w:rsidR="001149AD" w:rsidRDefault="001149AD" w:rsidP="001149AD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</w:p>
          <w:p w14:paraId="4A75B1E0" w14:textId="4A362D24" w:rsidR="001149AD" w:rsidRDefault="001149AD" w:rsidP="001149AD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lastRenderedPageBreak/>
              <w:t>80</w:t>
            </w:r>
          </w:p>
          <w:p w14:paraId="76E5AF64" w14:textId="4E310ABC" w:rsidR="001149AD" w:rsidRDefault="001149AD" w:rsidP="001149AD">
            <w:pPr>
              <w:pStyle w:val="TableParagraph"/>
              <w:spacing w:before="23"/>
              <w:ind w:left="40"/>
              <w:rPr>
                <w:spacing w:val="-10"/>
                <w:sz w:val="28"/>
                <w:szCs w:val="28"/>
              </w:rPr>
            </w:pPr>
          </w:p>
        </w:tc>
        <w:tc>
          <w:tcPr>
            <w:tcW w:w="980" w:type="dxa"/>
          </w:tcPr>
          <w:p w14:paraId="7C96063D" w14:textId="77777777" w:rsidR="001149AD" w:rsidRDefault="001149AD" w:rsidP="001149AD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lastRenderedPageBreak/>
              <w:t>10</w:t>
            </w:r>
          </w:p>
          <w:p w14:paraId="48A577BE" w14:textId="77777777" w:rsidR="001149AD" w:rsidRDefault="001149AD" w:rsidP="001149AD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</w:p>
          <w:p w14:paraId="183EBC28" w14:textId="77777777" w:rsidR="001149AD" w:rsidRDefault="001149AD" w:rsidP="001149AD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</w:p>
          <w:p w14:paraId="5759ACFD" w14:textId="77777777" w:rsidR="001149AD" w:rsidRDefault="001149AD" w:rsidP="001149AD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</w:p>
          <w:p w14:paraId="26127658" w14:textId="77777777" w:rsidR="001149AD" w:rsidRDefault="001149AD" w:rsidP="001149AD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</w:p>
          <w:p w14:paraId="5AEDE2EC" w14:textId="77777777" w:rsidR="001149AD" w:rsidRDefault="001149AD" w:rsidP="001149AD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</w:p>
          <w:p w14:paraId="4690E4A7" w14:textId="77777777" w:rsidR="001149AD" w:rsidRDefault="001149AD" w:rsidP="001149AD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</w:p>
          <w:p w14:paraId="121FFD93" w14:textId="77777777" w:rsidR="001149AD" w:rsidRDefault="001149AD" w:rsidP="001149AD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</w:p>
          <w:p w14:paraId="648673F4" w14:textId="076B8804" w:rsidR="001149AD" w:rsidRDefault="001149AD" w:rsidP="001149AD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lastRenderedPageBreak/>
              <w:t>40</w:t>
            </w:r>
          </w:p>
        </w:tc>
        <w:tc>
          <w:tcPr>
            <w:tcW w:w="1418" w:type="dxa"/>
          </w:tcPr>
          <w:p w14:paraId="151B55BF" w14:textId="2A8F71A5" w:rsidR="001149AD" w:rsidRDefault="001149AD" w:rsidP="001149AD">
            <w:pPr>
              <w:pStyle w:val="TableParagraph"/>
              <w:spacing w:before="23"/>
              <w:ind w:left="41"/>
              <w:rPr>
                <w:spacing w:val="-4"/>
                <w:sz w:val="28"/>
                <w:szCs w:val="28"/>
              </w:rPr>
            </w:pPr>
            <w:r w:rsidRPr="001149AD">
              <w:rPr>
                <w:spacing w:val="-4"/>
                <w:sz w:val="28"/>
                <w:szCs w:val="28"/>
              </w:rPr>
              <w:lastRenderedPageBreak/>
              <w:t>Стратегія розвитку Бродівської міської територіальної громади до 2027 року</w:t>
            </w:r>
          </w:p>
        </w:tc>
      </w:tr>
    </w:tbl>
    <w:p w14:paraId="42E426D2" w14:textId="77777777" w:rsidR="003148A4" w:rsidRDefault="003148A4" w:rsidP="003148A4">
      <w:pPr>
        <w:pStyle w:val="a3"/>
        <w:spacing w:before="119"/>
      </w:pPr>
    </w:p>
    <w:p w14:paraId="32F4C533" w14:textId="77777777" w:rsidR="00386EA9" w:rsidRPr="00386EA9" w:rsidRDefault="00386EA9" w:rsidP="00386EA9">
      <w:pPr>
        <w:widowControl/>
        <w:autoSpaceDE/>
        <w:autoSpaceDN/>
        <w:ind w:left="144"/>
        <w:rPr>
          <w:sz w:val="24"/>
          <w:szCs w:val="24"/>
          <w:lang w:eastAsia="uk-UA"/>
        </w:rPr>
      </w:pPr>
    </w:p>
    <w:p w14:paraId="733DF298" w14:textId="77777777" w:rsidR="00386EA9" w:rsidRPr="00386EA9" w:rsidRDefault="00386EA9" w:rsidP="00386EA9">
      <w:pPr>
        <w:widowControl/>
        <w:autoSpaceDE/>
        <w:autoSpaceDN/>
        <w:rPr>
          <w:sz w:val="24"/>
          <w:szCs w:val="24"/>
          <w:lang w:eastAsia="uk-UA"/>
        </w:rPr>
      </w:pPr>
      <w:r w:rsidRPr="00386EA9">
        <w:rPr>
          <w:sz w:val="24"/>
          <w:szCs w:val="24"/>
          <w:lang w:eastAsia="uk-UA"/>
        </w:rPr>
        <w:t> </w:t>
      </w:r>
    </w:p>
    <w:p w14:paraId="2A9097FC" w14:textId="1A2921BC" w:rsidR="00F3425B" w:rsidRDefault="002E6D35" w:rsidP="00513F1F">
      <w:pPr>
        <w:pStyle w:val="a3"/>
        <w:ind w:left="709"/>
        <w:rPr>
          <w:sz w:val="20"/>
        </w:rPr>
      </w:pPr>
      <w:r>
        <w:t>Секретар виконавчого комітету</w:t>
      </w:r>
      <w:r w:rsidR="00F3425B" w:rsidRPr="00F3425B">
        <w:t xml:space="preserve">                                                              </w:t>
      </w:r>
      <w:r w:rsidR="00F3425B">
        <w:t xml:space="preserve">                                         </w:t>
      </w:r>
      <w:r w:rsidR="00513F1F">
        <w:t xml:space="preserve">     </w:t>
      </w:r>
      <w:r>
        <w:t>Марія</w:t>
      </w:r>
      <w:r w:rsidR="00513F1F">
        <w:t xml:space="preserve"> </w:t>
      </w:r>
      <w:r>
        <w:t>СТЕПАНКІВ</w:t>
      </w:r>
    </w:p>
    <w:p w14:paraId="082369DB" w14:textId="77777777" w:rsidR="00386EA9" w:rsidRDefault="00386EA9" w:rsidP="00BE4CA7">
      <w:pPr>
        <w:pStyle w:val="TableParagraph"/>
        <w:rPr>
          <w:sz w:val="28"/>
        </w:rPr>
      </w:pPr>
    </w:p>
    <w:sectPr w:rsidR="00386EA9" w:rsidSect="00BE4CA7">
      <w:headerReference w:type="default" r:id="rId11"/>
      <w:pgSz w:w="16840" w:h="11910" w:orient="landscape"/>
      <w:pgMar w:top="1276" w:right="425" w:bottom="280" w:left="708" w:header="514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B6645" w14:textId="77777777" w:rsidR="00F6693C" w:rsidRDefault="00F6693C">
      <w:r>
        <w:separator/>
      </w:r>
    </w:p>
  </w:endnote>
  <w:endnote w:type="continuationSeparator" w:id="0">
    <w:p w14:paraId="0FC97DA4" w14:textId="77777777" w:rsidR="00F6693C" w:rsidRDefault="00F6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0B088" w14:textId="0DF31080" w:rsidR="00BC791D" w:rsidRDefault="00BC791D">
    <w:pPr>
      <w:pStyle w:val="ad"/>
      <w:jc w:val="right"/>
    </w:pPr>
  </w:p>
  <w:p w14:paraId="45E10508" w14:textId="77777777" w:rsidR="00BC791D" w:rsidRDefault="00BC791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0CF51" w14:textId="77777777" w:rsidR="00F6693C" w:rsidRDefault="00F6693C">
      <w:r>
        <w:separator/>
      </w:r>
    </w:p>
  </w:footnote>
  <w:footnote w:type="continuationSeparator" w:id="0">
    <w:p w14:paraId="7BE87878" w14:textId="77777777" w:rsidR="00F6693C" w:rsidRDefault="00F66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7101A" w14:textId="77777777" w:rsidR="00BC791D" w:rsidRDefault="00BC791D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1E7F3" w14:textId="77777777" w:rsidR="00BC791D" w:rsidRDefault="00BC791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6A6"/>
    <w:multiLevelType w:val="multilevel"/>
    <w:tmpl w:val="6A74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F3396"/>
    <w:multiLevelType w:val="multilevel"/>
    <w:tmpl w:val="5846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6709A"/>
    <w:multiLevelType w:val="multilevel"/>
    <w:tmpl w:val="35D6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71030"/>
    <w:multiLevelType w:val="hybridMultilevel"/>
    <w:tmpl w:val="54026160"/>
    <w:lvl w:ilvl="0" w:tplc="366AFC3C">
      <w:numFmt w:val="bullet"/>
      <w:lvlText w:val="-"/>
      <w:lvlJc w:val="left"/>
      <w:pPr>
        <w:ind w:left="70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45067DAA">
      <w:numFmt w:val="bullet"/>
      <w:lvlText w:val="•"/>
      <w:lvlJc w:val="left"/>
      <w:pPr>
        <w:ind w:left="1679" w:hanging="305"/>
      </w:pPr>
      <w:rPr>
        <w:rFonts w:hint="default"/>
        <w:lang w:val="uk-UA" w:eastAsia="en-US" w:bidi="ar-SA"/>
      </w:rPr>
    </w:lvl>
    <w:lvl w:ilvl="2" w:tplc="6344B7CE">
      <w:numFmt w:val="bullet"/>
      <w:lvlText w:val="•"/>
      <w:lvlJc w:val="left"/>
      <w:pPr>
        <w:ind w:left="2659" w:hanging="305"/>
      </w:pPr>
      <w:rPr>
        <w:rFonts w:hint="default"/>
        <w:lang w:val="uk-UA" w:eastAsia="en-US" w:bidi="ar-SA"/>
      </w:rPr>
    </w:lvl>
    <w:lvl w:ilvl="3" w:tplc="CFE65080">
      <w:numFmt w:val="bullet"/>
      <w:lvlText w:val="•"/>
      <w:lvlJc w:val="left"/>
      <w:pPr>
        <w:ind w:left="3638" w:hanging="305"/>
      </w:pPr>
      <w:rPr>
        <w:rFonts w:hint="default"/>
        <w:lang w:val="uk-UA" w:eastAsia="en-US" w:bidi="ar-SA"/>
      </w:rPr>
    </w:lvl>
    <w:lvl w:ilvl="4" w:tplc="ADFE905C">
      <w:numFmt w:val="bullet"/>
      <w:lvlText w:val="•"/>
      <w:lvlJc w:val="left"/>
      <w:pPr>
        <w:ind w:left="4618" w:hanging="305"/>
      </w:pPr>
      <w:rPr>
        <w:rFonts w:hint="default"/>
        <w:lang w:val="uk-UA" w:eastAsia="en-US" w:bidi="ar-SA"/>
      </w:rPr>
    </w:lvl>
    <w:lvl w:ilvl="5" w:tplc="9EE4FF2A">
      <w:numFmt w:val="bullet"/>
      <w:lvlText w:val="•"/>
      <w:lvlJc w:val="left"/>
      <w:pPr>
        <w:ind w:left="5597" w:hanging="305"/>
      </w:pPr>
      <w:rPr>
        <w:rFonts w:hint="default"/>
        <w:lang w:val="uk-UA" w:eastAsia="en-US" w:bidi="ar-SA"/>
      </w:rPr>
    </w:lvl>
    <w:lvl w:ilvl="6" w:tplc="B13CB8DC">
      <w:numFmt w:val="bullet"/>
      <w:lvlText w:val="•"/>
      <w:lvlJc w:val="left"/>
      <w:pPr>
        <w:ind w:left="6577" w:hanging="305"/>
      </w:pPr>
      <w:rPr>
        <w:rFonts w:hint="default"/>
        <w:lang w:val="uk-UA" w:eastAsia="en-US" w:bidi="ar-SA"/>
      </w:rPr>
    </w:lvl>
    <w:lvl w:ilvl="7" w:tplc="45DA0EE0">
      <w:numFmt w:val="bullet"/>
      <w:lvlText w:val="•"/>
      <w:lvlJc w:val="left"/>
      <w:pPr>
        <w:ind w:left="7556" w:hanging="305"/>
      </w:pPr>
      <w:rPr>
        <w:rFonts w:hint="default"/>
        <w:lang w:val="uk-UA" w:eastAsia="en-US" w:bidi="ar-SA"/>
      </w:rPr>
    </w:lvl>
    <w:lvl w:ilvl="8" w:tplc="1430F3BC">
      <w:numFmt w:val="bullet"/>
      <w:lvlText w:val="•"/>
      <w:lvlJc w:val="left"/>
      <w:pPr>
        <w:ind w:left="8536" w:hanging="305"/>
      </w:pPr>
      <w:rPr>
        <w:rFonts w:hint="default"/>
        <w:lang w:val="uk-UA" w:eastAsia="en-US" w:bidi="ar-SA"/>
      </w:rPr>
    </w:lvl>
  </w:abstractNum>
  <w:abstractNum w:abstractNumId="4">
    <w:nsid w:val="2EB919F6"/>
    <w:multiLevelType w:val="multilevel"/>
    <w:tmpl w:val="4E60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36BFE"/>
    <w:multiLevelType w:val="multilevel"/>
    <w:tmpl w:val="A1EC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791CC5"/>
    <w:multiLevelType w:val="multilevel"/>
    <w:tmpl w:val="DD1E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7D1F0F"/>
    <w:multiLevelType w:val="multilevel"/>
    <w:tmpl w:val="7F18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6C7B00"/>
    <w:multiLevelType w:val="multilevel"/>
    <w:tmpl w:val="0F26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F73A6A"/>
    <w:multiLevelType w:val="multilevel"/>
    <w:tmpl w:val="8C6E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3C"/>
    <w:rsid w:val="000018E8"/>
    <w:rsid w:val="0004397A"/>
    <w:rsid w:val="00060167"/>
    <w:rsid w:val="000606A9"/>
    <w:rsid w:val="00067706"/>
    <w:rsid w:val="0007226A"/>
    <w:rsid w:val="00076AF5"/>
    <w:rsid w:val="00096E57"/>
    <w:rsid w:val="00096F00"/>
    <w:rsid w:val="000B2047"/>
    <w:rsid w:val="000B50D8"/>
    <w:rsid w:val="000D0073"/>
    <w:rsid w:val="000E0109"/>
    <w:rsid w:val="000E1C30"/>
    <w:rsid w:val="000F0698"/>
    <w:rsid w:val="000F3D40"/>
    <w:rsid w:val="001149AD"/>
    <w:rsid w:val="00140C7A"/>
    <w:rsid w:val="00171D89"/>
    <w:rsid w:val="00182078"/>
    <w:rsid w:val="00191091"/>
    <w:rsid w:val="00191E37"/>
    <w:rsid w:val="00195411"/>
    <w:rsid w:val="00195E96"/>
    <w:rsid w:val="001A4D8A"/>
    <w:rsid w:val="001A72BB"/>
    <w:rsid w:val="001C0ABF"/>
    <w:rsid w:val="001D44E4"/>
    <w:rsid w:val="001F5810"/>
    <w:rsid w:val="002039BB"/>
    <w:rsid w:val="00214E8F"/>
    <w:rsid w:val="00241366"/>
    <w:rsid w:val="002442DC"/>
    <w:rsid w:val="002479D2"/>
    <w:rsid w:val="00262C17"/>
    <w:rsid w:val="00267B88"/>
    <w:rsid w:val="00272C0A"/>
    <w:rsid w:val="00297B1A"/>
    <w:rsid w:val="002A4846"/>
    <w:rsid w:val="002A5D34"/>
    <w:rsid w:val="002B25A6"/>
    <w:rsid w:val="002D0B71"/>
    <w:rsid w:val="002E6D35"/>
    <w:rsid w:val="003148A4"/>
    <w:rsid w:val="00316E3B"/>
    <w:rsid w:val="00344468"/>
    <w:rsid w:val="003702E6"/>
    <w:rsid w:val="00377F52"/>
    <w:rsid w:val="00386EA9"/>
    <w:rsid w:val="003A1E09"/>
    <w:rsid w:val="003B4BD4"/>
    <w:rsid w:val="003C083B"/>
    <w:rsid w:val="003C434E"/>
    <w:rsid w:val="00444573"/>
    <w:rsid w:val="00446808"/>
    <w:rsid w:val="00447E0F"/>
    <w:rsid w:val="00474F43"/>
    <w:rsid w:val="004C2412"/>
    <w:rsid w:val="004D2E16"/>
    <w:rsid w:val="004E707A"/>
    <w:rsid w:val="004F7194"/>
    <w:rsid w:val="00504EFC"/>
    <w:rsid w:val="0051295E"/>
    <w:rsid w:val="00513F1F"/>
    <w:rsid w:val="00517FA9"/>
    <w:rsid w:val="005264A3"/>
    <w:rsid w:val="0056786A"/>
    <w:rsid w:val="005906A8"/>
    <w:rsid w:val="005A6604"/>
    <w:rsid w:val="005B2641"/>
    <w:rsid w:val="005C0364"/>
    <w:rsid w:val="005C7658"/>
    <w:rsid w:val="00601AA7"/>
    <w:rsid w:val="00623886"/>
    <w:rsid w:val="0063342C"/>
    <w:rsid w:val="0066657B"/>
    <w:rsid w:val="0067370E"/>
    <w:rsid w:val="006749AD"/>
    <w:rsid w:val="00680BF1"/>
    <w:rsid w:val="00682F98"/>
    <w:rsid w:val="00697B14"/>
    <w:rsid w:val="006A445F"/>
    <w:rsid w:val="006B4739"/>
    <w:rsid w:val="006D63E8"/>
    <w:rsid w:val="006D6FDA"/>
    <w:rsid w:val="007024DC"/>
    <w:rsid w:val="0071431C"/>
    <w:rsid w:val="007168BE"/>
    <w:rsid w:val="00733480"/>
    <w:rsid w:val="00737FB8"/>
    <w:rsid w:val="007504C1"/>
    <w:rsid w:val="007744D0"/>
    <w:rsid w:val="00781E65"/>
    <w:rsid w:val="007A2B3D"/>
    <w:rsid w:val="007A6940"/>
    <w:rsid w:val="007C1A2E"/>
    <w:rsid w:val="007D1F35"/>
    <w:rsid w:val="007E03AF"/>
    <w:rsid w:val="007F1AB8"/>
    <w:rsid w:val="007F282F"/>
    <w:rsid w:val="0080352F"/>
    <w:rsid w:val="008126CE"/>
    <w:rsid w:val="00864BBD"/>
    <w:rsid w:val="0087115D"/>
    <w:rsid w:val="0087154F"/>
    <w:rsid w:val="008865AD"/>
    <w:rsid w:val="008973F4"/>
    <w:rsid w:val="008A0839"/>
    <w:rsid w:val="008A10D0"/>
    <w:rsid w:val="008A77AA"/>
    <w:rsid w:val="008B0B35"/>
    <w:rsid w:val="008B13CF"/>
    <w:rsid w:val="008B5118"/>
    <w:rsid w:val="008C5B59"/>
    <w:rsid w:val="008D0AE8"/>
    <w:rsid w:val="008D6CF1"/>
    <w:rsid w:val="008F389C"/>
    <w:rsid w:val="0092005D"/>
    <w:rsid w:val="00967FE2"/>
    <w:rsid w:val="00980114"/>
    <w:rsid w:val="009806FE"/>
    <w:rsid w:val="009C55CB"/>
    <w:rsid w:val="009E3B84"/>
    <w:rsid w:val="009E623C"/>
    <w:rsid w:val="009F3F55"/>
    <w:rsid w:val="00A01E4E"/>
    <w:rsid w:val="00A02932"/>
    <w:rsid w:val="00A13E6E"/>
    <w:rsid w:val="00A32B53"/>
    <w:rsid w:val="00A3363F"/>
    <w:rsid w:val="00A37314"/>
    <w:rsid w:val="00A5329C"/>
    <w:rsid w:val="00A53FFE"/>
    <w:rsid w:val="00A54BE6"/>
    <w:rsid w:val="00A76D5A"/>
    <w:rsid w:val="00AA745E"/>
    <w:rsid w:val="00AB5C88"/>
    <w:rsid w:val="00AF6961"/>
    <w:rsid w:val="00B25E22"/>
    <w:rsid w:val="00B51E61"/>
    <w:rsid w:val="00B55713"/>
    <w:rsid w:val="00B6543B"/>
    <w:rsid w:val="00B7112F"/>
    <w:rsid w:val="00B82FA2"/>
    <w:rsid w:val="00B9140C"/>
    <w:rsid w:val="00BA4F94"/>
    <w:rsid w:val="00BB0749"/>
    <w:rsid w:val="00BB28DE"/>
    <w:rsid w:val="00BC1D61"/>
    <w:rsid w:val="00BC6646"/>
    <w:rsid w:val="00BC791D"/>
    <w:rsid w:val="00BD6ACC"/>
    <w:rsid w:val="00BD6D28"/>
    <w:rsid w:val="00BE4CA7"/>
    <w:rsid w:val="00BE67DD"/>
    <w:rsid w:val="00BF1B0B"/>
    <w:rsid w:val="00C04F9B"/>
    <w:rsid w:val="00C06873"/>
    <w:rsid w:val="00C10294"/>
    <w:rsid w:val="00C5060B"/>
    <w:rsid w:val="00C50CD6"/>
    <w:rsid w:val="00C80479"/>
    <w:rsid w:val="00C83F1E"/>
    <w:rsid w:val="00CB314D"/>
    <w:rsid w:val="00CD25F1"/>
    <w:rsid w:val="00CE0387"/>
    <w:rsid w:val="00CE6B3F"/>
    <w:rsid w:val="00CF0AE0"/>
    <w:rsid w:val="00D01035"/>
    <w:rsid w:val="00D03D7F"/>
    <w:rsid w:val="00D16AE8"/>
    <w:rsid w:val="00D440B6"/>
    <w:rsid w:val="00D54BDB"/>
    <w:rsid w:val="00D63B51"/>
    <w:rsid w:val="00DA36C8"/>
    <w:rsid w:val="00DB47BD"/>
    <w:rsid w:val="00DC7C02"/>
    <w:rsid w:val="00DE3870"/>
    <w:rsid w:val="00DE6BEE"/>
    <w:rsid w:val="00E01E93"/>
    <w:rsid w:val="00E02362"/>
    <w:rsid w:val="00E13E02"/>
    <w:rsid w:val="00E27FAA"/>
    <w:rsid w:val="00E31677"/>
    <w:rsid w:val="00E5080E"/>
    <w:rsid w:val="00E52E82"/>
    <w:rsid w:val="00E54CE8"/>
    <w:rsid w:val="00E57368"/>
    <w:rsid w:val="00E74E19"/>
    <w:rsid w:val="00E95A7A"/>
    <w:rsid w:val="00EA29F4"/>
    <w:rsid w:val="00EB4616"/>
    <w:rsid w:val="00EC5A79"/>
    <w:rsid w:val="00EC5C50"/>
    <w:rsid w:val="00ED40C0"/>
    <w:rsid w:val="00ED7C62"/>
    <w:rsid w:val="00EF1276"/>
    <w:rsid w:val="00EF72B3"/>
    <w:rsid w:val="00F314C7"/>
    <w:rsid w:val="00F31BDD"/>
    <w:rsid w:val="00F3425B"/>
    <w:rsid w:val="00F4311C"/>
    <w:rsid w:val="00F6693C"/>
    <w:rsid w:val="00F673EF"/>
    <w:rsid w:val="00F74FDE"/>
    <w:rsid w:val="00F77258"/>
    <w:rsid w:val="00FA6601"/>
    <w:rsid w:val="00FB1F94"/>
    <w:rsid w:val="00FC1F0C"/>
    <w:rsid w:val="00FC563D"/>
    <w:rsid w:val="00FF5148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8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8A4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9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580" w:hanging="3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0606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0606A9"/>
    <w:rPr>
      <w:b/>
      <w:bCs/>
    </w:rPr>
  </w:style>
  <w:style w:type="character" w:styleId="a8">
    <w:name w:val="Emphasis"/>
    <w:basedOn w:val="a0"/>
    <w:uiPriority w:val="20"/>
    <w:qFormat/>
    <w:rsid w:val="009806F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82078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82078"/>
    <w:rPr>
      <w:rFonts w:ascii="Tahoma" w:eastAsia="Times New Roman" w:hAnsi="Tahoma" w:cs="Tahoma"/>
      <w:sz w:val="16"/>
      <w:szCs w:val="16"/>
      <w:lang w:val="uk-UA"/>
    </w:rPr>
  </w:style>
  <w:style w:type="paragraph" w:styleId="ab">
    <w:name w:val="header"/>
    <w:basedOn w:val="a"/>
    <w:link w:val="ac"/>
    <w:uiPriority w:val="99"/>
    <w:unhideWhenUsed/>
    <w:rsid w:val="00BE4CA7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E4CA7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BE4CA7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E4CA7"/>
    <w:rPr>
      <w:rFonts w:ascii="Times New Roman" w:eastAsia="Times New Roman" w:hAnsi="Times New Roman" w:cs="Times New Roman"/>
      <w:lang w:val="uk-UA"/>
    </w:rPr>
  </w:style>
  <w:style w:type="paragraph" w:customStyle="1" w:styleId="docdata">
    <w:name w:val="docdata"/>
    <w:aliases w:val="docy,v5,7455,baiaagaaboqcaaadfxcaaaulfwaaaaaaaaaaaaaaaaaaaaaaaaaaaaaaaaaaaaaaaaaaaaaaaaaaaaaaaaaaaaaaaaaaaaaaaaaaaaaaaaaaaaaaaaaaaaaaaaaaaaaaaaaaaaaaaaaaaaaaaaaaaaaaaaaaaaaaaaaaaaaaaaaaaaaaaaaaaaaaaaaaaaaaaaaaaaaaaaaaaaaaaaaaaaaaaaaaaaaaaaaaaaaa"/>
    <w:basedOn w:val="a"/>
    <w:rsid w:val="00386E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нак"/>
    <w:basedOn w:val="a0"/>
    <w:link w:val="a3"/>
    <w:uiPriority w:val="1"/>
    <w:rsid w:val="002E6D35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C79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8A4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9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580" w:hanging="3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0606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0606A9"/>
    <w:rPr>
      <w:b/>
      <w:bCs/>
    </w:rPr>
  </w:style>
  <w:style w:type="character" w:styleId="a8">
    <w:name w:val="Emphasis"/>
    <w:basedOn w:val="a0"/>
    <w:uiPriority w:val="20"/>
    <w:qFormat/>
    <w:rsid w:val="009806F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82078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82078"/>
    <w:rPr>
      <w:rFonts w:ascii="Tahoma" w:eastAsia="Times New Roman" w:hAnsi="Tahoma" w:cs="Tahoma"/>
      <w:sz w:val="16"/>
      <w:szCs w:val="16"/>
      <w:lang w:val="uk-UA"/>
    </w:rPr>
  </w:style>
  <w:style w:type="paragraph" w:styleId="ab">
    <w:name w:val="header"/>
    <w:basedOn w:val="a"/>
    <w:link w:val="ac"/>
    <w:uiPriority w:val="99"/>
    <w:unhideWhenUsed/>
    <w:rsid w:val="00BE4CA7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E4CA7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BE4CA7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E4CA7"/>
    <w:rPr>
      <w:rFonts w:ascii="Times New Roman" w:eastAsia="Times New Roman" w:hAnsi="Times New Roman" w:cs="Times New Roman"/>
      <w:lang w:val="uk-UA"/>
    </w:rPr>
  </w:style>
  <w:style w:type="paragraph" w:customStyle="1" w:styleId="docdata">
    <w:name w:val="docdata"/>
    <w:aliases w:val="docy,v5,7455,baiaagaaboqcaaadfxcaaaulfwaaaaaaaaaaaaaaaaaaaaaaaaaaaaaaaaaaaaaaaaaaaaaaaaaaaaaaaaaaaaaaaaaaaaaaaaaaaaaaaaaaaaaaaaaaaaaaaaaaaaaaaaaaaaaaaaaaaaaaaaaaaaaaaaaaaaaaaaaaaaaaaaaaaaaaaaaaaaaaaaaaaaaaaaaaaaaaaaaaaaaaaaaaaaaaaaaaaaaaaaaaaaaa"/>
    <w:basedOn w:val="a"/>
    <w:rsid w:val="00386E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нак"/>
    <w:basedOn w:val="a0"/>
    <w:link w:val="a3"/>
    <w:uiPriority w:val="1"/>
    <w:rsid w:val="002E6D35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C79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02D7E-B95F-49B4-A956-5D9B1184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19</Pages>
  <Words>14202</Words>
  <Characters>8096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9</cp:revision>
  <cp:lastPrinted>2026-01-26T15:32:00Z</cp:lastPrinted>
  <dcterms:created xsi:type="dcterms:W3CDTF">2026-01-26T09:28:00Z</dcterms:created>
  <dcterms:modified xsi:type="dcterms:W3CDTF">2026-01-26T15:33:00Z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2025-07-23T00:00:00Z</vt:filetime>
  </property>
  <property fmtid="{D5CDD505-2E9C-101B-9397-08002B2CF9AE}" pid="4" name="PXCViewerInfo">
    <vt:lpwstr>PDF-XChange Viewer;2.5.317.1;Apr 18 2016;18:30:05;D:20250718125918+03'00'</vt:lpwstr>
  </property>
  <property fmtid="{D5CDD505-2E9C-101B-9397-08002B2CF9AE}" pid="5" name="Producer">
    <vt:lpwstr>iLovePDF</vt:lpwstr>
  </property>
</Properties>
</file>