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E0758" w14:textId="77777777" w:rsidR="00D52150" w:rsidRDefault="00D52150" w:rsidP="00D52150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14430C87" w14:textId="75D37B55" w:rsidR="00B725DE" w:rsidRPr="003546B1" w:rsidRDefault="002D1810" w:rsidP="003546B1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3546B1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3546B1">
        <w:rPr>
          <w:lang w:eastAsia="uk-UA"/>
        </w:rPr>
        <w:t>280/02-02</w:t>
      </w: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5EB530D1" w:rsidR="00B725DE" w:rsidRDefault="00CA0CDD">
      <w:pPr>
        <w:pStyle w:val="11"/>
      </w:pPr>
      <w:r>
        <w:t>затвердження технічної документації із землеустрою щодо встановлення (відновлення) меж земельної ділянки та передачу в оренду</w:t>
      </w:r>
      <w:r w:rsidR="00BD5F0B">
        <w:t xml:space="preserve"> земельної ділянки</w:t>
      </w:r>
      <w:r w:rsidR="00490FAE">
        <w:t xml:space="preserve"> </w:t>
      </w:r>
      <w:r w:rsidR="004E0695">
        <w:t>(00</w:t>
      </w:r>
      <w:r>
        <w:t>203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63B18D6A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="00976F6D">
                                    <w:rPr>
                                      <w:sz w:val="24"/>
                                    </w:rPr>
                                    <w:t>ренду землі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>.20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1378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-ІУ</w:t>
                                  </w:r>
                                </w:p>
                                <w:p w14:paraId="67F898AA" w14:textId="329939D6" w:rsidR="009C58A2" w:rsidRDefault="009C58A2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Закон України «Провнесення змін до деяких законодавчих актів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України щодо вдосконалення системи управління та дерегуляції  у сфері земельних відносин</w:t>
                                  </w:r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№1423-ІХ, 28.04.2021р</w:t>
                                  </w:r>
                                </w:p>
                                <w:p w14:paraId="44733D3C" w14:textId="00D58BB9" w:rsidR="007C42B9" w:rsidRDefault="007C42B9" w:rsidP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7F7243EA" w:rsidR="0020546B" w:rsidRDefault="0020546B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63B18D6A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424EA7">
                              <w:rPr>
                                <w:sz w:val="24"/>
                              </w:rPr>
                              <w:t>о</w:t>
                            </w:r>
                            <w:r w:rsidR="00976F6D">
                              <w:rPr>
                                <w:sz w:val="24"/>
                              </w:rPr>
                              <w:t>ренду землі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424EA7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424EA7"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424EA7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424EA7">
                              <w:rPr>
                                <w:sz w:val="24"/>
                              </w:rPr>
                              <w:t>1378</w:t>
                            </w:r>
                            <w:r w:rsidR="0065424A">
                              <w:rPr>
                                <w:sz w:val="24"/>
                              </w:rPr>
                              <w:t>-ІУ</w:t>
                            </w:r>
                          </w:p>
                          <w:p w14:paraId="67F898AA" w14:textId="329939D6" w:rsidR="009C58A2" w:rsidRDefault="009C58A2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Закон України «Провнесення змін до деяких законодавчих актів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України щодо вдосконалення системи управління та дерегуляції  у сфері земельних відносин</w:t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№1423-ІХ, 28.04.2021р</w:t>
                            </w:r>
                          </w:p>
                          <w:p w14:paraId="44733D3C" w14:textId="00D58BB9" w:rsidR="007C42B9" w:rsidRDefault="007C42B9" w:rsidP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7F7243EA" w:rsidR="0020546B" w:rsidRDefault="0020546B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pacing w:val="-2"/>
                <w:sz w:val="24"/>
                <w:szCs w:val="24"/>
                <w:lang w:val="ru-RU" w:eastAsia="ru-RU"/>
              </w:rPr>
              <w:t>Заява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0D84C5FE" w14:textId="7AA1B75C" w:rsidR="006A61B9" w:rsidRPr="0019752D" w:rsidRDefault="00143545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Технічна документація із землеустрою </w:t>
            </w:r>
            <w:r w:rsidR="006A61B9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щодо в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становлення (відновлення) меж </w:t>
            </w:r>
            <w:r w:rsidR="006A61B9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земельної ділянки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04FFF622" w14:textId="6B9F1C60" w:rsidR="0027053C" w:rsidRPr="0019752D" w:rsidRDefault="0027053C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</w:p>
          <w:p w14:paraId="637C2252" w14:textId="44FC9F1E" w:rsidR="0019752D" w:rsidRPr="0019752D" w:rsidRDefault="0027053C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з Державного земельного кадас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тру про земельну ділянку;</w:t>
            </w:r>
          </w:p>
          <w:p w14:paraId="665D610F" w14:textId="6BDC194D" w:rsidR="0019752D" w:rsidRPr="0019752D" w:rsidRDefault="0019752D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про реєстрацію права власності на нерухоме майно</w:t>
            </w:r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(у випадку наявності)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110FC315" w14:textId="5D10C24F" w:rsidR="009068FA" w:rsidRPr="0019752D" w:rsidRDefault="00976F6D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5.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.Для фізичної особи- документ, що посвідчує особу, для юридичних осіб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- Витяг з Єдиного державного реєстру </w:t>
            </w:r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юридичних осіб;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4C73839D" w:rsidR="005E225E" w:rsidRPr="0019752D" w:rsidRDefault="00976F6D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6.</w:t>
            </w:r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Якщо документи подаються уповноваженою особою, додатково:</w:t>
            </w:r>
          </w:p>
          <w:p w14:paraId="1BCC30F6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Довіреність;</w:t>
            </w:r>
          </w:p>
          <w:p w14:paraId="037F16F3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Паспорт громадянина України (уповноваженої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3299A25C" w:rsidR="003342AA" w:rsidRDefault="00DF3CA0" w:rsidP="009D7918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9D7918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3630EEB2" w:rsidR="00DF3CA0" w:rsidRDefault="00DF3CA0" w:rsidP="00B83446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6D2C05BE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9D7918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59B91D7F" w14:textId="26D2D55C" w:rsidR="00B83446" w:rsidRDefault="00B83446" w:rsidP="00B83446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1.судове провадження на земельну ділянку, якщо до юридичної особи порушено судову справу про банкрутство або припинення діяльності, відсутність сформованої земельної ділянки</w:t>
            </w:r>
          </w:p>
          <w:p w14:paraId="4B6C016E" w14:textId="032A624E" w:rsidR="00B725DE" w:rsidRDefault="00B725DE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5EBCDE27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</w:t>
            </w:r>
            <w:r w:rsidR="00143545">
              <w:rPr>
                <w:sz w:val="24"/>
              </w:rPr>
              <w:t>затвердження технічної документації із землеустрою та передачу земельної ділянки</w:t>
            </w:r>
            <w:r w:rsidR="00B83446">
              <w:rPr>
                <w:sz w:val="24"/>
              </w:rPr>
              <w:t xml:space="preserve"> </w:t>
            </w:r>
            <w:r w:rsidR="00143545">
              <w:rPr>
                <w:sz w:val="24"/>
              </w:rPr>
              <w:t>в оренду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6720B803" w:rsidR="00B725DE" w:rsidRDefault="009D7918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 w:rsidR="002D1810">
              <w:rPr>
                <w:sz w:val="24"/>
              </w:rPr>
              <w:tab/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FDFE5" w14:textId="77777777" w:rsidR="006E764F" w:rsidRDefault="006E764F" w:rsidP="00B725DE">
      <w:r>
        <w:separator/>
      </w:r>
    </w:p>
  </w:endnote>
  <w:endnote w:type="continuationSeparator" w:id="0">
    <w:p w14:paraId="674BCB21" w14:textId="77777777" w:rsidR="006E764F" w:rsidRDefault="006E764F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A7B1D" w14:textId="77777777" w:rsidR="006E764F" w:rsidRDefault="006E764F" w:rsidP="00B725DE">
      <w:r>
        <w:separator/>
      </w:r>
    </w:p>
  </w:footnote>
  <w:footnote w:type="continuationSeparator" w:id="0">
    <w:p w14:paraId="65A4C4D5" w14:textId="77777777" w:rsidR="006E764F" w:rsidRDefault="006E764F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215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215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4269D"/>
    <w:rsid w:val="000709BD"/>
    <w:rsid w:val="0011162E"/>
    <w:rsid w:val="00143545"/>
    <w:rsid w:val="00192014"/>
    <w:rsid w:val="0019752D"/>
    <w:rsid w:val="0020546B"/>
    <w:rsid w:val="00214443"/>
    <w:rsid w:val="00223BE8"/>
    <w:rsid w:val="0027053C"/>
    <w:rsid w:val="00290ACC"/>
    <w:rsid w:val="00294466"/>
    <w:rsid w:val="002A07C1"/>
    <w:rsid w:val="002B3647"/>
    <w:rsid w:val="002B3BDA"/>
    <w:rsid w:val="002C6C6E"/>
    <w:rsid w:val="002D1810"/>
    <w:rsid w:val="002D6FE9"/>
    <w:rsid w:val="002F0C0B"/>
    <w:rsid w:val="002F2808"/>
    <w:rsid w:val="003342AA"/>
    <w:rsid w:val="003546B1"/>
    <w:rsid w:val="003602E2"/>
    <w:rsid w:val="00367922"/>
    <w:rsid w:val="00384750"/>
    <w:rsid w:val="00391239"/>
    <w:rsid w:val="003B1354"/>
    <w:rsid w:val="003C317B"/>
    <w:rsid w:val="003D2215"/>
    <w:rsid w:val="00424EA7"/>
    <w:rsid w:val="004374C9"/>
    <w:rsid w:val="004724B8"/>
    <w:rsid w:val="00490FAE"/>
    <w:rsid w:val="004A39DD"/>
    <w:rsid w:val="004C3DEE"/>
    <w:rsid w:val="004D0825"/>
    <w:rsid w:val="004E0695"/>
    <w:rsid w:val="0052540D"/>
    <w:rsid w:val="00555FAC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0BA4"/>
    <w:rsid w:val="005F3AB5"/>
    <w:rsid w:val="0063112D"/>
    <w:rsid w:val="006462CA"/>
    <w:rsid w:val="0065424A"/>
    <w:rsid w:val="006A61B9"/>
    <w:rsid w:val="006B5BAF"/>
    <w:rsid w:val="006E764F"/>
    <w:rsid w:val="007413DD"/>
    <w:rsid w:val="007A146E"/>
    <w:rsid w:val="007A150D"/>
    <w:rsid w:val="007C42B9"/>
    <w:rsid w:val="007C5E13"/>
    <w:rsid w:val="007E4903"/>
    <w:rsid w:val="007F1E7D"/>
    <w:rsid w:val="0081062D"/>
    <w:rsid w:val="00830E15"/>
    <w:rsid w:val="00862B61"/>
    <w:rsid w:val="00890166"/>
    <w:rsid w:val="00891050"/>
    <w:rsid w:val="008E6673"/>
    <w:rsid w:val="009037C1"/>
    <w:rsid w:val="009068FA"/>
    <w:rsid w:val="00946061"/>
    <w:rsid w:val="00976F6D"/>
    <w:rsid w:val="009959FF"/>
    <w:rsid w:val="00997C1F"/>
    <w:rsid w:val="009C58A2"/>
    <w:rsid w:val="009D7918"/>
    <w:rsid w:val="009F6940"/>
    <w:rsid w:val="00AA64D4"/>
    <w:rsid w:val="00B54947"/>
    <w:rsid w:val="00B725DE"/>
    <w:rsid w:val="00B83446"/>
    <w:rsid w:val="00BC11CE"/>
    <w:rsid w:val="00BD5F0B"/>
    <w:rsid w:val="00BE3656"/>
    <w:rsid w:val="00BE719F"/>
    <w:rsid w:val="00BF681E"/>
    <w:rsid w:val="00C15238"/>
    <w:rsid w:val="00C42F47"/>
    <w:rsid w:val="00CA0CDD"/>
    <w:rsid w:val="00CD5EF3"/>
    <w:rsid w:val="00D309BE"/>
    <w:rsid w:val="00D4059E"/>
    <w:rsid w:val="00D40D30"/>
    <w:rsid w:val="00D52150"/>
    <w:rsid w:val="00DC0EEB"/>
    <w:rsid w:val="00DD1BF9"/>
    <w:rsid w:val="00DF3CA0"/>
    <w:rsid w:val="00E461FC"/>
    <w:rsid w:val="00E55156"/>
    <w:rsid w:val="00E62EDB"/>
    <w:rsid w:val="00E63D59"/>
    <w:rsid w:val="00E6452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36576-7BC2-4E84-9A61-DA66F8CD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7</cp:revision>
  <dcterms:created xsi:type="dcterms:W3CDTF">2023-09-15T13:38:00Z</dcterms:created>
  <dcterms:modified xsi:type="dcterms:W3CDTF">2023-10-06T07:33:00Z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