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23B7E" w14:textId="77777777" w:rsidR="000A28CF" w:rsidRDefault="000A28CF" w:rsidP="000A28CF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45B03737" w14:textId="3BD3DA00" w:rsidR="002D1810" w:rsidRDefault="002D1810" w:rsidP="002D1810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2E25FC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2E25FC">
        <w:rPr>
          <w:lang w:eastAsia="uk-UA"/>
        </w:rPr>
        <w:t>280/02-02</w:t>
      </w:r>
    </w:p>
    <w:p w14:paraId="14430C87" w14:textId="77777777" w:rsidR="00B725DE" w:rsidRDefault="00B725DE">
      <w:pPr>
        <w:pStyle w:val="a3"/>
        <w:spacing w:before="3"/>
        <w:rPr>
          <w:sz w:val="18"/>
        </w:rPr>
      </w:pP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4A4FF822" w:rsidR="00B725DE" w:rsidRDefault="004E0695">
      <w:pPr>
        <w:pStyle w:val="11"/>
      </w:pPr>
      <w:r>
        <w:t xml:space="preserve">надання дозволу на розроблення проекту землеустрою щодо </w:t>
      </w:r>
      <w:r w:rsidR="005B555E">
        <w:t xml:space="preserve">відведення земельної ділянки </w:t>
      </w:r>
      <w:r w:rsidR="00A77A08">
        <w:t>у користування</w:t>
      </w:r>
      <w:r>
        <w:t xml:space="preserve"> (00</w:t>
      </w:r>
      <w:r w:rsidR="005B555E">
        <w:t>199</w:t>
      </w:r>
      <w:r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І.Франка,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Тел./факс: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777777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Закон України «Про землеустрій»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22 травня 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076E3744" w14:textId="202DA43C" w:rsidR="00B725DE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4.Закон України «Про державний земельний кадастр», 07 липня 2011року.</w:t>
                                  </w:r>
                                </w:p>
                                <w:p w14:paraId="08B0C74C" w14:textId="3E708B44" w:rsidR="005B555E" w:rsidRDefault="005B555E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5.Закон України від 28.04.2021р. №1423-ІХ «Про внесення змін до деяких законодавчих актів  України щодо вдосконалення системи управління та дерегуляції у сфері земельних відносин»</w:t>
                                  </w:r>
                                </w:p>
                                <w:p w14:paraId="44733D3C" w14:textId="00D58BB9" w:rsidR="007C42B9" w:rsidRDefault="007C42B9" w:rsidP="00A77A08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2D1810">
                              <w:trPr>
                                <w:gridAfter w:val="1"/>
                                <w:wAfter w:w="30" w:type="dxa"/>
                                <w:trHeight w:val="342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2C5B5E19" w14:textId="53E7F470" w:rsidR="00D4059E" w:rsidRDefault="0020546B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 xml:space="preserve">Постанова КМУ від </w:t>
                                  </w:r>
                                  <w:r w:rsidR="005B555E">
                                    <w:rPr>
                                      <w:sz w:val="24"/>
                                    </w:rPr>
                                    <w:t>17.11.2004р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>№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>1</w:t>
                                  </w:r>
                                  <w:r w:rsidR="005B555E">
                                    <w:rPr>
                                      <w:sz w:val="24"/>
                                    </w:rPr>
                                    <w:t>553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 xml:space="preserve"> «Про затвердження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 w:rsidR="005B555E">
                                    <w:rPr>
                                      <w:sz w:val="24"/>
                                    </w:rPr>
                                    <w:t>ложення про державний фонд документації із землеустрою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  <w:p w14:paraId="4A299931" w14:textId="77777777" w:rsidR="0020546B" w:rsidRDefault="005B555E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 w:rsidR="00A77A08">
                                    <w:rPr>
                                      <w:sz w:val="24"/>
                                    </w:rPr>
                                    <w:t xml:space="preserve"> Постанова КМУ від 04.03..2004р.№266 «Про затвердження типового договору про розроблення проекту землеустрою щодо відведення земельної ділянки»</w:t>
                                  </w:r>
                                </w:p>
                                <w:p w14:paraId="41506471" w14:textId="7CCCBE2B" w:rsidR="00601A36" w:rsidRDefault="00601A36" w:rsidP="00601A36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І.Франка,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Тел./факс: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777777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>Закон України «Про землеустрій»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E55156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22 травня 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076E3744" w14:textId="202DA43C" w:rsidR="00B725DE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4.Закон України «Про державний земельний кадастр», 07 липня 2011року.</w:t>
                            </w:r>
                          </w:p>
                          <w:p w14:paraId="08B0C74C" w14:textId="3E708B44" w:rsidR="005B555E" w:rsidRDefault="005B555E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5.Закон України від 28.04.2021р. №1423-ІХ «Про внесення змін до деяких законодавчих актів  України щодо вдосконалення системи управління та дерегуляції у сфері земельних відносин»</w:t>
                            </w:r>
                          </w:p>
                          <w:p w14:paraId="44733D3C" w14:textId="00D58BB9" w:rsidR="007C42B9" w:rsidRDefault="007C42B9" w:rsidP="00A77A08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2D1810">
                        <w:trPr>
                          <w:gridAfter w:val="1"/>
                          <w:wAfter w:w="30" w:type="dxa"/>
                          <w:trHeight w:val="3426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2C5B5E19" w14:textId="53E7F470" w:rsidR="00D4059E" w:rsidRDefault="0020546B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 w:rsidR="00D4059E">
                              <w:rPr>
                                <w:sz w:val="24"/>
                              </w:rPr>
                              <w:t xml:space="preserve">Постанова КМУ від </w:t>
                            </w:r>
                            <w:r w:rsidR="005B555E">
                              <w:rPr>
                                <w:sz w:val="24"/>
                              </w:rPr>
                              <w:t>17.11.2004р</w:t>
                            </w:r>
                            <w:r w:rsidR="00E55156">
                              <w:rPr>
                                <w:sz w:val="24"/>
                              </w:rPr>
                              <w:t xml:space="preserve">. </w:t>
                            </w:r>
                            <w:r w:rsidR="00D4059E">
                              <w:rPr>
                                <w:sz w:val="24"/>
                              </w:rPr>
                              <w:t>№</w:t>
                            </w:r>
                            <w:r w:rsidR="00E55156">
                              <w:rPr>
                                <w:sz w:val="24"/>
                              </w:rPr>
                              <w:t>1</w:t>
                            </w:r>
                            <w:r w:rsidR="005B555E">
                              <w:rPr>
                                <w:sz w:val="24"/>
                              </w:rPr>
                              <w:t>553</w:t>
                            </w:r>
                            <w:r w:rsidR="00D4059E">
                              <w:rPr>
                                <w:sz w:val="24"/>
                              </w:rPr>
                              <w:t xml:space="preserve"> «Про затвердження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 w:rsidR="005B555E">
                              <w:rPr>
                                <w:sz w:val="24"/>
                              </w:rPr>
                              <w:t>ложення про державний фонд документації із землеустрою</w:t>
                            </w:r>
                            <w:r w:rsidR="00D4059E">
                              <w:rPr>
                                <w:sz w:val="24"/>
                              </w:rPr>
                              <w:t>»</w:t>
                            </w:r>
                          </w:p>
                          <w:p w14:paraId="4A299931" w14:textId="77777777" w:rsidR="0020546B" w:rsidRDefault="005B555E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 w:rsidR="00A77A08">
                              <w:rPr>
                                <w:sz w:val="24"/>
                              </w:rPr>
                              <w:t xml:space="preserve"> Постанова КМУ від 04.03..2004р.№266 «Про затвердження типового договору про розроблення проекту землеустрою щодо відведення земельної ділянки»</w:t>
                            </w:r>
                          </w:p>
                          <w:p w14:paraId="41506471" w14:textId="7CCCBE2B" w:rsidR="00601A36" w:rsidRDefault="00601A36" w:rsidP="00601A36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4E57EB07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B725DE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B725DE" w:rsidRDefault="004374C9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1D70ECE2" w14:textId="4458BBDE" w:rsidR="006B5BAF" w:rsidRDefault="006B5BAF" w:rsidP="00E63D59">
            <w:pPr>
              <w:pStyle w:val="TableParagraph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B3BDA">
              <w:rPr>
                <w:sz w:val="24"/>
              </w:rPr>
              <w:t xml:space="preserve"> (клопотання)</w:t>
            </w:r>
            <w:r w:rsidR="00E55156">
              <w:rPr>
                <w:sz w:val="24"/>
              </w:rPr>
              <w:t>;</w:t>
            </w:r>
          </w:p>
          <w:p w14:paraId="1ECEBE55" w14:textId="11916263" w:rsidR="006B5BAF" w:rsidRDefault="006B5BAF" w:rsidP="00E63D59">
            <w:pPr>
              <w:pStyle w:val="TableParagraph"/>
              <w:ind w:left="285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2.</w:t>
            </w:r>
            <w:r w:rsidR="00E13E42">
              <w:rPr>
                <w:sz w:val="24"/>
              </w:rPr>
              <w:t>графічні матеріали, в яких зазначено місце розташування земельної ділянки та її площа;</w:t>
            </w:r>
          </w:p>
          <w:p w14:paraId="6286042C" w14:textId="7793F025" w:rsidR="00E63D59" w:rsidRDefault="006B5BAF" w:rsidP="00E63D59">
            <w:pPr>
              <w:pStyle w:val="TableParagraph"/>
              <w:ind w:left="28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 w:rsidR="002B3BDA">
              <w:rPr>
                <w:spacing w:val="-2"/>
                <w:sz w:val="24"/>
              </w:rPr>
              <w:t xml:space="preserve"> </w:t>
            </w:r>
            <w:r w:rsidR="00E13E42">
              <w:rPr>
                <w:spacing w:val="-2"/>
                <w:sz w:val="24"/>
              </w:rPr>
              <w:t>Копія права власності на нерухоме майно (будівлі та споруди)</w:t>
            </w:r>
            <w:r w:rsidR="00E55156">
              <w:rPr>
                <w:spacing w:val="-2"/>
                <w:sz w:val="24"/>
              </w:rPr>
              <w:t>;</w:t>
            </w:r>
          </w:p>
          <w:p w14:paraId="4F002EB4" w14:textId="47A62A8A" w:rsidR="00294466" w:rsidRDefault="00294466" w:rsidP="00E63D59">
            <w:pPr>
              <w:pStyle w:val="TableParagraph"/>
              <w:ind w:left="2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4.</w:t>
            </w:r>
            <w:r w:rsidR="00953217">
              <w:rPr>
                <w:spacing w:val="-2"/>
                <w:sz w:val="24"/>
              </w:rPr>
              <w:t xml:space="preserve"> Копія паспорта та ІПН заявника. </w:t>
            </w:r>
          </w:p>
          <w:p w14:paraId="5AA81771" w14:textId="77777777" w:rsidR="00B725DE" w:rsidRDefault="00F62962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У випадку подання заяви уповноваженою особою:</w:t>
            </w:r>
          </w:p>
          <w:p w14:paraId="213A4742" w14:textId="556DB3C6" w:rsidR="00F62962" w:rsidRDefault="00F62962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Довіреність та копію паспорта та ІПН уповноваженої особи.</w:t>
            </w:r>
          </w:p>
        </w:tc>
      </w:tr>
      <w:tr w:rsidR="00B725DE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B725DE" w:rsidRDefault="004374C9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B725DE" w:rsidRDefault="006B5BAF" w:rsidP="006B5BAF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паперовій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формі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–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заявником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особисто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або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уповноваженою</w:t>
            </w:r>
            <w:r w:rsidR="004374C9">
              <w:rPr>
                <w:spacing w:val="-1"/>
                <w:sz w:val="24"/>
              </w:rPr>
              <w:t xml:space="preserve"> </w:t>
            </w:r>
            <w:r w:rsidR="004374C9">
              <w:rPr>
                <w:sz w:val="24"/>
              </w:rPr>
              <w:t>ним</w:t>
            </w:r>
            <w:r w:rsidR="004374C9">
              <w:rPr>
                <w:spacing w:val="-1"/>
                <w:sz w:val="24"/>
              </w:rPr>
              <w:t xml:space="preserve"> </w:t>
            </w:r>
            <w:r w:rsidR="004374C9">
              <w:rPr>
                <w:sz w:val="24"/>
              </w:rPr>
              <w:t>особою;</w:t>
            </w:r>
          </w:p>
          <w:p w14:paraId="3372EF47" w14:textId="0F33CC7B" w:rsidR="00B725DE" w:rsidRDefault="00B725DE" w:rsidP="004E0695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B725DE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B725DE" w:rsidRDefault="004374C9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B725DE" w:rsidRDefault="004374C9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B725DE" w:rsidRDefault="002B3BDA" w:rsidP="006B5BAF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B725DE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B725DE" w:rsidRDefault="004374C9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FF6FAA" w:rsidRDefault="006B5BAF" w:rsidP="009959FF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9959FF">
              <w:rPr>
                <w:sz w:val="24"/>
              </w:rPr>
              <w:t xml:space="preserve"> </w:t>
            </w:r>
            <w:r w:rsidR="002B3BDA">
              <w:rPr>
                <w:sz w:val="24"/>
              </w:rPr>
              <w:t xml:space="preserve">1 </w:t>
            </w:r>
            <w:r w:rsidR="009959FF">
              <w:rPr>
                <w:sz w:val="24"/>
              </w:rPr>
              <w:t>міся</w:t>
            </w:r>
            <w:r w:rsidR="002B3BDA">
              <w:rPr>
                <w:sz w:val="24"/>
              </w:rPr>
              <w:t>ць</w:t>
            </w:r>
            <w:r w:rsidR="00FF6FAA">
              <w:rPr>
                <w:sz w:val="24"/>
              </w:rPr>
              <w:t>;</w:t>
            </w:r>
          </w:p>
          <w:p w14:paraId="5949994F" w14:textId="003D8CCB" w:rsidR="009959FF" w:rsidRDefault="006B5BAF" w:rsidP="009959FF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9959FF">
              <w:rPr>
                <w:sz w:val="24"/>
              </w:rPr>
              <w:t xml:space="preserve"> більше місяця (при </w:t>
            </w:r>
            <w:r w:rsidR="000709BD">
              <w:rPr>
                <w:sz w:val="24"/>
              </w:rPr>
              <w:t>врахуванні строку проведення найближчого засідання місцевої ради</w:t>
            </w:r>
            <w:r w:rsidR="009959FF">
              <w:rPr>
                <w:sz w:val="24"/>
              </w:rPr>
              <w:t xml:space="preserve"> )</w:t>
            </w:r>
          </w:p>
          <w:p w14:paraId="27CC54F9" w14:textId="0BAF73E6" w:rsidR="00B725DE" w:rsidRDefault="00B725DE" w:rsidP="009959FF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B725DE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B725DE" w:rsidRDefault="004374C9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4D2A20CC" w14:textId="035DB35B" w:rsidR="00B725DE" w:rsidRDefault="004374C9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 w:rsidR="0045329E">
              <w:rPr>
                <w:sz w:val="24"/>
              </w:rPr>
              <w:t xml:space="preserve"> надання  послуги</w:t>
            </w:r>
            <w:r w:rsidR="0045329E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6242" w:type="dxa"/>
          </w:tcPr>
          <w:p w14:paraId="64390654" w14:textId="16A5FA07" w:rsidR="00B725DE" w:rsidRDefault="006B5BAF" w:rsidP="006B5BAF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подання документів не в</w:t>
            </w:r>
            <w:r>
              <w:rPr>
                <w:sz w:val="24"/>
              </w:rPr>
              <w:t xml:space="preserve"> </w:t>
            </w:r>
            <w:r w:rsidR="004374C9">
              <w:rPr>
                <w:spacing w:val="-57"/>
                <w:sz w:val="24"/>
              </w:rPr>
              <w:t xml:space="preserve"> </w:t>
            </w:r>
            <w:r w:rsidR="004374C9">
              <w:rPr>
                <w:sz w:val="24"/>
              </w:rPr>
              <w:t>повному</w:t>
            </w:r>
            <w:r w:rsidR="004374C9">
              <w:rPr>
                <w:spacing w:val="-2"/>
                <w:sz w:val="24"/>
              </w:rPr>
              <w:t xml:space="preserve"> </w:t>
            </w:r>
            <w:r w:rsidR="004374C9">
              <w:rPr>
                <w:sz w:val="24"/>
              </w:rPr>
              <w:t>обсязі,</w:t>
            </w:r>
            <w:r w:rsidR="004374C9">
              <w:rPr>
                <w:spacing w:val="-1"/>
                <w:sz w:val="24"/>
              </w:rPr>
              <w:t xml:space="preserve"> </w:t>
            </w:r>
            <w:r w:rsidR="004374C9">
              <w:rPr>
                <w:sz w:val="24"/>
              </w:rPr>
              <w:t>передбаченому законодавством</w:t>
            </w:r>
            <w:r w:rsidR="00997C1F">
              <w:rPr>
                <w:sz w:val="24"/>
              </w:rPr>
              <w:t>, виявлення недостовірних відомостей у поданих документах</w:t>
            </w:r>
            <w:r w:rsidR="004374C9">
              <w:rPr>
                <w:sz w:val="24"/>
              </w:rPr>
              <w:t>;</w:t>
            </w:r>
          </w:p>
          <w:p w14:paraId="54667958" w14:textId="53419514" w:rsidR="00997C1F" w:rsidRDefault="00997C1F" w:rsidP="006B5BAF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>2. судове провадження на земельну ділянку, якщо до юридичної особи порушено судову справу про банкрутство або припинення діяльності</w:t>
            </w:r>
          </w:p>
          <w:p w14:paraId="7F1D4FDD" w14:textId="16010379" w:rsidR="00B725DE" w:rsidRDefault="00B725DE" w:rsidP="002D1810">
            <w:pPr>
              <w:pStyle w:val="TableParagraph"/>
              <w:numPr>
                <w:ilvl w:val="0"/>
                <w:numId w:val="6"/>
              </w:numPr>
              <w:tabs>
                <w:tab w:val="left" w:pos="586"/>
                <w:tab w:val="left" w:pos="1909"/>
                <w:tab w:val="left" w:pos="3719"/>
                <w:tab w:val="left" w:pos="4786"/>
              </w:tabs>
              <w:spacing w:before="0"/>
              <w:ind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F6FAA">
        <w:trPr>
          <w:trHeight w:val="182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28C08CDC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45329E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10D61938" w:rsidR="00B725DE" w:rsidRDefault="00BB24BE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  <w:r>
              <w:rPr>
                <w:sz w:val="24"/>
              </w:rPr>
              <w:t>У випадку, коли земельна ділянка, відповідно до чинного законодавства не може передаватися в оренду</w:t>
            </w: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9125F68" w14:textId="16B9FD46" w:rsidR="002D1810" w:rsidRDefault="00946061" w:rsidP="00953217">
            <w:pPr>
              <w:pStyle w:val="TableParagraph"/>
              <w:tabs>
                <w:tab w:val="left" w:pos="540"/>
              </w:tabs>
              <w:ind w:left="519" w:right="3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997C1F">
              <w:rPr>
                <w:sz w:val="24"/>
              </w:rPr>
              <w:t xml:space="preserve">Одержання дозволу на розроблення проекту землеустрою </w:t>
            </w:r>
            <w:r w:rsidR="00953217">
              <w:rPr>
                <w:sz w:val="24"/>
              </w:rPr>
              <w:t>щодо відведення земельної ділянки в оренду чи користування</w:t>
            </w: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61B9F61D" w:rsidR="00B725DE" w:rsidRDefault="0045329E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надання</w:t>
            </w:r>
            <w:r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DEAB6" w14:textId="77777777" w:rsidR="008E1999" w:rsidRDefault="008E1999" w:rsidP="00B725DE">
      <w:r>
        <w:separator/>
      </w:r>
    </w:p>
  </w:endnote>
  <w:endnote w:type="continuationSeparator" w:id="0">
    <w:p w14:paraId="413433C6" w14:textId="77777777" w:rsidR="008E1999" w:rsidRDefault="008E1999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34DA0" w14:textId="77777777" w:rsidR="008E1999" w:rsidRDefault="008E1999" w:rsidP="00B725DE">
      <w:r>
        <w:separator/>
      </w:r>
    </w:p>
  </w:footnote>
  <w:footnote w:type="continuationSeparator" w:id="0">
    <w:p w14:paraId="1B9E0D65" w14:textId="77777777" w:rsidR="008E1999" w:rsidRDefault="008E1999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28CF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28CF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3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4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5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6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7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709BD"/>
    <w:rsid w:val="000A28CF"/>
    <w:rsid w:val="0011162E"/>
    <w:rsid w:val="00192014"/>
    <w:rsid w:val="0020546B"/>
    <w:rsid w:val="00290ACC"/>
    <w:rsid w:val="00294466"/>
    <w:rsid w:val="002B3BDA"/>
    <w:rsid w:val="002D1810"/>
    <w:rsid w:val="002D6FE9"/>
    <w:rsid w:val="002E25FC"/>
    <w:rsid w:val="00367922"/>
    <w:rsid w:val="00391239"/>
    <w:rsid w:val="003B1354"/>
    <w:rsid w:val="003C317B"/>
    <w:rsid w:val="004374C9"/>
    <w:rsid w:val="0045329E"/>
    <w:rsid w:val="00476976"/>
    <w:rsid w:val="004C3DEE"/>
    <w:rsid w:val="004D0825"/>
    <w:rsid w:val="004E0695"/>
    <w:rsid w:val="0056183B"/>
    <w:rsid w:val="005657DD"/>
    <w:rsid w:val="0057269F"/>
    <w:rsid w:val="005B555E"/>
    <w:rsid w:val="005C4AAD"/>
    <w:rsid w:val="005E47C1"/>
    <w:rsid w:val="00601A36"/>
    <w:rsid w:val="0063112D"/>
    <w:rsid w:val="006538AC"/>
    <w:rsid w:val="006B5BAF"/>
    <w:rsid w:val="007A146E"/>
    <w:rsid w:val="007A150D"/>
    <w:rsid w:val="007C42B9"/>
    <w:rsid w:val="007E4903"/>
    <w:rsid w:val="00862B61"/>
    <w:rsid w:val="008E1999"/>
    <w:rsid w:val="008E6673"/>
    <w:rsid w:val="00946061"/>
    <w:rsid w:val="00953217"/>
    <w:rsid w:val="009959FF"/>
    <w:rsid w:val="00997C1F"/>
    <w:rsid w:val="00A77A08"/>
    <w:rsid w:val="00B379D0"/>
    <w:rsid w:val="00B725DE"/>
    <w:rsid w:val="00BB24BE"/>
    <w:rsid w:val="00BE3656"/>
    <w:rsid w:val="00BF681E"/>
    <w:rsid w:val="00C42F47"/>
    <w:rsid w:val="00C71CBE"/>
    <w:rsid w:val="00CD5EF3"/>
    <w:rsid w:val="00D309BE"/>
    <w:rsid w:val="00D4059E"/>
    <w:rsid w:val="00D91F1D"/>
    <w:rsid w:val="00DC0EEB"/>
    <w:rsid w:val="00E13E42"/>
    <w:rsid w:val="00E55156"/>
    <w:rsid w:val="00E63D59"/>
    <w:rsid w:val="00E64526"/>
    <w:rsid w:val="00F62962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813F1-5FAA-486A-88DB-1EC769C2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13</cp:revision>
  <dcterms:created xsi:type="dcterms:W3CDTF">2023-09-06T07:10:00Z</dcterms:created>
  <dcterms:modified xsi:type="dcterms:W3CDTF">2023-10-06T07:32:00Z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